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31B0" w14:textId="77777777" w:rsidR="005D1F8A" w:rsidRPr="005D1F8A" w:rsidRDefault="005D1F8A" w:rsidP="005D1F8A">
      <w:pPr>
        <w:shd w:val="clear" w:color="auto" w:fill="FFFFFF"/>
        <w:spacing w:after="100" w:afterAutospacing="1" w:line="240" w:lineRule="auto"/>
        <w:jc w:val="center"/>
        <w:outlineLvl w:val="0"/>
        <w:rPr>
          <w:rFonts w:ascii="Segoe UI" w:eastAsia="Times New Roman" w:hAnsi="Segoe UI" w:cs="Segoe UI"/>
          <w:b/>
          <w:bCs/>
          <w:kern w:val="36"/>
          <w:sz w:val="48"/>
          <w:szCs w:val="48"/>
          <w:lang w:eastAsia="es-UY"/>
          <w14:ligatures w14:val="none"/>
        </w:rPr>
      </w:pPr>
      <w:r w:rsidRPr="005D1F8A">
        <w:rPr>
          <w:rFonts w:ascii="Segoe UI" w:eastAsia="Times New Roman" w:hAnsi="Segoe UI" w:cs="Segoe UI"/>
          <w:b/>
          <w:bCs/>
          <w:kern w:val="36"/>
          <w:sz w:val="48"/>
          <w:szCs w:val="48"/>
          <w:lang w:eastAsia="es-UY"/>
          <w14:ligatures w14:val="none"/>
        </w:rPr>
        <w:t>Pere Lluís Font: una trayectoria a favor del diálogo entre el cristianismo y la cultura</w:t>
      </w:r>
    </w:p>
    <w:p w14:paraId="7F0D01AE" w14:textId="77777777" w:rsidR="005D1F8A" w:rsidRPr="005D1F8A" w:rsidRDefault="005D1F8A" w:rsidP="005D1F8A">
      <w:pPr>
        <w:spacing w:after="0" w:line="240" w:lineRule="auto"/>
        <w:rPr>
          <w:rFonts w:ascii="Times New Roman" w:eastAsia="Times New Roman" w:hAnsi="Times New Roman" w:cs="Times New Roman"/>
          <w:b/>
          <w:bCs/>
          <w:kern w:val="0"/>
          <w:sz w:val="24"/>
          <w:szCs w:val="24"/>
          <w:lang w:eastAsia="es-UY"/>
          <w14:ligatures w14:val="none"/>
        </w:rPr>
      </w:pPr>
      <w:r w:rsidRPr="005D1F8A">
        <w:rPr>
          <w:rFonts w:ascii="Times New Roman" w:eastAsia="Times New Roman" w:hAnsi="Times New Roman" w:cs="Times New Roman"/>
          <w:b/>
          <w:bCs/>
          <w:kern w:val="0"/>
          <w:sz w:val="24"/>
          <w:szCs w:val="24"/>
          <w:lang w:eastAsia="es-UY"/>
          <w14:ligatures w14:val="none"/>
        </w:rPr>
        <w:t>Autorías</w:t>
      </w:r>
    </w:p>
    <w:p w14:paraId="31065AC3" w14:textId="77777777" w:rsidR="005D1F8A" w:rsidRPr="005D1F8A" w:rsidRDefault="005D1F8A" w:rsidP="005D1F8A">
      <w:pPr>
        <w:spacing w:after="0" w:line="240" w:lineRule="auto"/>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noProof/>
          <w:kern w:val="0"/>
          <w:sz w:val="24"/>
          <w:szCs w:val="24"/>
          <w:lang w:eastAsia="es-UY"/>
          <w14:ligatures w14:val="none"/>
        </w:rPr>
        <w:drawing>
          <wp:inline distT="0" distB="0" distL="0" distR="0" wp14:anchorId="3BCA3C2B" wp14:editId="58731D87">
            <wp:extent cx="711200" cy="711200"/>
            <wp:effectExtent l="0" t="0" r="0" b="0"/>
            <wp:docPr id="1" name="Imagen 2" descr="Imagen del 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l au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5BD4A9B4" w14:textId="77777777" w:rsidR="005D1F8A" w:rsidRPr="005D1F8A" w:rsidRDefault="005D1F8A" w:rsidP="005D1F8A">
      <w:pPr>
        <w:spacing w:after="0" w:line="240" w:lineRule="auto"/>
        <w:rPr>
          <w:rFonts w:ascii="Times New Roman" w:eastAsia="Times New Roman" w:hAnsi="Times New Roman" w:cs="Times New Roman"/>
          <w:b/>
          <w:bCs/>
          <w:kern w:val="0"/>
          <w:sz w:val="24"/>
          <w:szCs w:val="24"/>
          <w:lang w:eastAsia="es-UY"/>
          <w14:ligatures w14:val="none"/>
        </w:rPr>
      </w:pPr>
      <w:r w:rsidRPr="005D1F8A">
        <w:rPr>
          <w:rFonts w:ascii="Times New Roman" w:eastAsia="Times New Roman" w:hAnsi="Times New Roman" w:cs="Times New Roman"/>
          <w:b/>
          <w:bCs/>
          <w:kern w:val="0"/>
          <w:sz w:val="24"/>
          <w:szCs w:val="24"/>
          <w:lang w:eastAsia="es-UY"/>
          <w14:ligatures w14:val="none"/>
        </w:rPr>
        <w:t>Nombre</w:t>
      </w:r>
    </w:p>
    <w:p w14:paraId="7B163A00" w14:textId="44B00364" w:rsidR="005D1F8A" w:rsidRPr="005D1F8A" w:rsidRDefault="005D1F8A" w:rsidP="005D1F8A">
      <w:pPr>
        <w:spacing w:after="0" w:line="240" w:lineRule="auto"/>
        <w:rPr>
          <w:rFonts w:ascii="Times New Roman" w:eastAsia="Times New Roman" w:hAnsi="Times New Roman" w:cs="Times New Roman"/>
          <w:kern w:val="0"/>
          <w:sz w:val="24"/>
          <w:szCs w:val="24"/>
          <w:lang w:eastAsia="es-UY"/>
          <w14:ligatures w14:val="none"/>
        </w:rPr>
      </w:pPr>
      <w:hyperlink r:id="rId5" w:history="1">
        <w:r w:rsidRPr="005D1F8A">
          <w:rPr>
            <w:rFonts w:ascii="Times New Roman" w:eastAsia="Times New Roman" w:hAnsi="Times New Roman" w:cs="Times New Roman"/>
            <w:b/>
            <w:bCs/>
            <w:color w:val="B2222D"/>
            <w:kern w:val="0"/>
            <w:sz w:val="27"/>
            <w:szCs w:val="27"/>
            <w:lang w:eastAsia="es-UY"/>
            <w14:ligatures w14:val="none"/>
          </w:rPr>
          <w:t>Ignacio</w:t>
        </w:r>
      </w:hyperlink>
      <w:r>
        <w:rPr>
          <w:rFonts w:ascii="Times New Roman" w:eastAsia="Times New Roman" w:hAnsi="Times New Roman" w:cs="Times New Roman"/>
          <w:kern w:val="0"/>
          <w:sz w:val="24"/>
          <w:szCs w:val="24"/>
          <w:lang w:eastAsia="es-UY"/>
          <w14:ligatures w14:val="none"/>
        </w:rPr>
        <w:t xml:space="preserve"> </w:t>
      </w:r>
      <w:hyperlink r:id="rId6" w:history="1">
        <w:r w:rsidRPr="005D1F8A">
          <w:rPr>
            <w:rFonts w:ascii="Times New Roman" w:eastAsia="Times New Roman" w:hAnsi="Times New Roman" w:cs="Times New Roman"/>
            <w:b/>
            <w:bCs/>
            <w:color w:val="B2222D"/>
            <w:kern w:val="0"/>
            <w:sz w:val="27"/>
            <w:szCs w:val="27"/>
            <w:lang w:eastAsia="es-UY"/>
            <w14:ligatures w14:val="none"/>
          </w:rPr>
          <w:t>Moreta</w:t>
        </w:r>
      </w:hyperlink>
    </w:p>
    <w:p w14:paraId="1EBC05EB" w14:textId="77777777" w:rsidR="005D1F8A" w:rsidRPr="005D1F8A" w:rsidRDefault="005D1F8A" w:rsidP="005D1F8A">
      <w:pPr>
        <w:spacing w:after="0" w:line="240" w:lineRule="auto"/>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kern w:val="0"/>
          <w:sz w:val="24"/>
          <w:szCs w:val="24"/>
          <w:lang w:eastAsia="es-UY"/>
          <w14:ligatures w14:val="none"/>
        </w:rPr>
        <w:t>dj. 20/03/2025</w:t>
      </w:r>
    </w:p>
    <w:p w14:paraId="2E3BBBD9" w14:textId="77777777" w:rsidR="005D1F8A" w:rsidRPr="005D1F8A" w:rsidRDefault="005D1F8A" w:rsidP="005D1F8A">
      <w:pPr>
        <w:spacing w:after="0" w:line="240" w:lineRule="auto"/>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noProof/>
          <w:kern w:val="0"/>
          <w:sz w:val="24"/>
          <w:szCs w:val="24"/>
          <w:lang w:eastAsia="es-UY"/>
          <w14:ligatures w14:val="none"/>
        </w:rPr>
        <w:drawing>
          <wp:inline distT="0" distB="0" distL="0" distR="0" wp14:anchorId="5340B110" wp14:editId="7949135C">
            <wp:extent cx="5327368" cy="2996644"/>
            <wp:effectExtent l="0" t="0" r="6985" b="0"/>
            <wp:docPr id="2" name="Imagen 1" descr="Pere Lluís Font Premi Honor Letras Catalanas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e Lluís Font Premi Honor Letras Catalanas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896" cy="3004816"/>
                    </a:xfrm>
                    <a:prstGeom prst="rect">
                      <a:avLst/>
                    </a:prstGeom>
                    <a:noFill/>
                    <a:ln>
                      <a:noFill/>
                    </a:ln>
                  </pic:spPr>
                </pic:pic>
              </a:graphicData>
            </a:graphic>
          </wp:inline>
        </w:drawing>
      </w:r>
    </w:p>
    <w:p w14:paraId="44A24581" w14:textId="77777777" w:rsidR="005D1F8A" w:rsidRPr="005D1F8A" w:rsidRDefault="005D1F8A" w:rsidP="005D1F8A">
      <w:pPr>
        <w:spacing w:after="0" w:line="240" w:lineRule="auto"/>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kern w:val="0"/>
          <w:sz w:val="24"/>
          <w:szCs w:val="24"/>
          <w:lang w:eastAsia="es-UY"/>
          <w14:ligatures w14:val="none"/>
        </w:rPr>
        <w:t>Fuente: Guillem Roset. ACN</w:t>
      </w:r>
    </w:p>
    <w:p w14:paraId="20513F41" w14:textId="77777777" w:rsidR="005D1F8A" w:rsidRPr="005D1F8A" w:rsidRDefault="005D1F8A" w:rsidP="005D1F8A">
      <w:pPr>
        <w:spacing w:after="100" w:afterAutospacing="1" w:line="240" w:lineRule="auto"/>
        <w:outlineLvl w:val="1"/>
        <w:rPr>
          <w:rFonts w:ascii="Segoe UI" w:eastAsia="Times New Roman" w:hAnsi="Segoe UI" w:cs="Segoe UI"/>
          <w:kern w:val="0"/>
          <w:sz w:val="36"/>
          <w:szCs w:val="36"/>
          <w:lang w:eastAsia="es-UY"/>
          <w14:ligatures w14:val="none"/>
        </w:rPr>
      </w:pPr>
      <w:r w:rsidRPr="005D1F8A">
        <w:rPr>
          <w:rFonts w:ascii="Segoe UI" w:eastAsia="Times New Roman" w:hAnsi="Segoe UI" w:cs="Segoe UI"/>
          <w:kern w:val="0"/>
          <w:sz w:val="36"/>
          <w:szCs w:val="36"/>
          <w:lang w:eastAsia="es-UY"/>
          <w14:ligatures w14:val="none"/>
        </w:rPr>
        <w:t>Para saber más</w:t>
      </w:r>
    </w:p>
    <w:p w14:paraId="67F46ED6" w14:textId="77777777" w:rsidR="005D1F8A" w:rsidRPr="005D1F8A" w:rsidRDefault="005D1F8A" w:rsidP="005D1F8A">
      <w:pPr>
        <w:spacing w:after="0" w:line="240" w:lineRule="auto"/>
        <w:rPr>
          <w:rFonts w:ascii="Times New Roman" w:eastAsia="Times New Roman" w:hAnsi="Times New Roman" w:cs="Times New Roman"/>
          <w:b/>
          <w:bCs/>
          <w:kern w:val="0"/>
          <w:lang w:eastAsia="es-UY"/>
          <w14:ligatures w14:val="none"/>
        </w:rPr>
      </w:pPr>
      <w:r w:rsidRPr="005D1F8A">
        <w:rPr>
          <w:rFonts w:ascii="Times New Roman" w:eastAsia="Times New Roman" w:hAnsi="Times New Roman" w:cs="Times New Roman"/>
          <w:b/>
          <w:bCs/>
          <w:kern w:val="0"/>
          <w:lang w:eastAsia="es-UY"/>
          <w14:ligatures w14:val="none"/>
        </w:rPr>
        <w:t>Enlaces relacionados</w:t>
      </w:r>
    </w:p>
    <w:p w14:paraId="274CF9DC" w14:textId="77777777" w:rsidR="005D1F8A" w:rsidRPr="005D1F8A" w:rsidRDefault="005D1F8A" w:rsidP="005D1F8A">
      <w:pPr>
        <w:spacing w:after="0" w:line="240" w:lineRule="auto"/>
        <w:jc w:val="both"/>
        <w:rPr>
          <w:rFonts w:ascii="Times New Roman" w:eastAsia="Times New Roman" w:hAnsi="Times New Roman" w:cs="Times New Roman"/>
          <w:kern w:val="0"/>
          <w:lang w:eastAsia="es-UY"/>
          <w14:ligatures w14:val="none"/>
        </w:rPr>
      </w:pPr>
      <w:hyperlink r:id="rId8" w:tgtFrame="_blank" w:history="1">
        <w:r w:rsidRPr="005D1F8A">
          <w:rPr>
            <w:rFonts w:ascii="Times New Roman" w:eastAsia="Times New Roman" w:hAnsi="Times New Roman" w:cs="Times New Roman"/>
            <w:color w:val="B2222D"/>
            <w:kern w:val="0"/>
            <w:lang w:eastAsia="es-UY"/>
            <w14:ligatures w14:val="none"/>
          </w:rPr>
          <w:t>"Pere Lluís Font es uno de los grandes sabios humanistas que tiene el país"</w:t>
        </w:r>
      </w:hyperlink>
    </w:p>
    <w:p w14:paraId="4F1A38E6" w14:textId="77777777" w:rsidR="005D1F8A" w:rsidRPr="005D1F8A" w:rsidRDefault="005D1F8A" w:rsidP="005D1F8A">
      <w:pPr>
        <w:spacing w:after="100" w:afterAutospacing="1" w:line="240" w:lineRule="auto"/>
        <w:jc w:val="both"/>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kern w:val="0"/>
          <w:sz w:val="24"/>
          <w:szCs w:val="24"/>
          <w:lang w:eastAsia="es-UY"/>
          <w14:ligatures w14:val="none"/>
        </w:rPr>
        <w:t>El cristianismo debe generar cultura, no una subcultura eclesiástica. Ésta es una de las muchísimas intuiciones sobre las que </w:t>
      </w:r>
      <w:r w:rsidRPr="005D1F8A">
        <w:rPr>
          <w:rFonts w:ascii="Times New Roman" w:eastAsia="Times New Roman" w:hAnsi="Times New Roman" w:cs="Times New Roman"/>
          <w:b/>
          <w:bCs/>
          <w:kern w:val="0"/>
          <w:sz w:val="24"/>
          <w:szCs w:val="24"/>
          <w:lang w:eastAsia="es-UY"/>
          <w14:ligatures w14:val="none"/>
        </w:rPr>
        <w:t>Pere Lluís Font</w:t>
      </w:r>
      <w:r w:rsidRPr="005D1F8A">
        <w:rPr>
          <w:rFonts w:ascii="Times New Roman" w:eastAsia="Times New Roman" w:hAnsi="Times New Roman" w:cs="Times New Roman"/>
          <w:kern w:val="0"/>
          <w:sz w:val="24"/>
          <w:szCs w:val="24"/>
          <w:lang w:eastAsia="es-UY"/>
          <w14:ligatures w14:val="none"/>
        </w:rPr>
        <w:t xml:space="preserve"> ha reflexionado y nos ha hecho reflexionar a muchos. Porque ciertamente existe la posibilidad del gueto, de la subcultura, de hacer cosas para consumo interno. Pero es una opción que empobrece, que esclerotiza, que aísla. La trayectoria del propio Pere Lluís Font es un ejemplo perfecto de quien, sin esconder nunca su condición de cristiano, opta por hacer cultura y no subcultura. Formado inicialmente en el seminario de Urgell, se aparta por el ambiente nacionalcatólico que encuentra, y acaba realizando sus estudios en filosofía y en teología en Francia. De nuevo en Cataluña, se integra primero en la Universidad de Barcelona y después en la Autónoma, donde desarrollará el grueso de su trayectoria académica. Y animará también </w:t>
      </w:r>
      <w:r w:rsidRPr="005D1F8A">
        <w:rPr>
          <w:rFonts w:ascii="Times New Roman" w:eastAsia="Times New Roman" w:hAnsi="Times New Roman" w:cs="Times New Roman"/>
          <w:kern w:val="0"/>
          <w:sz w:val="24"/>
          <w:szCs w:val="24"/>
          <w:lang w:eastAsia="es-UY"/>
          <w14:ligatures w14:val="none"/>
        </w:rPr>
        <w:lastRenderedPageBreak/>
        <w:t>a numerosas instituciones e iniciativas culturales, a menudo poniendo en diálogo el cristianismo y la cultura.</w:t>
      </w:r>
    </w:p>
    <w:p w14:paraId="3C05B070" w14:textId="77777777" w:rsidR="005D1F8A" w:rsidRPr="005D1F8A" w:rsidRDefault="005D1F8A" w:rsidP="005D1F8A">
      <w:pPr>
        <w:spacing w:after="100" w:afterAutospacing="1" w:line="240" w:lineRule="auto"/>
        <w:jc w:val="both"/>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kern w:val="0"/>
          <w:sz w:val="24"/>
          <w:szCs w:val="24"/>
          <w:lang w:eastAsia="es-UY"/>
          <w14:ligatures w14:val="none"/>
        </w:rPr>
        <w:t>Cuando creamos </w:t>
      </w:r>
      <w:hyperlink r:id="rId9" w:tgtFrame="_blank" w:history="1">
        <w:r w:rsidRPr="005D1F8A">
          <w:rPr>
            <w:rFonts w:ascii="Times New Roman" w:eastAsia="Times New Roman" w:hAnsi="Times New Roman" w:cs="Times New Roman"/>
            <w:color w:val="B2222D"/>
            <w:kern w:val="0"/>
            <w:sz w:val="24"/>
            <w:szCs w:val="24"/>
            <w:lang w:eastAsia="es-UY"/>
            <w14:ligatures w14:val="none"/>
          </w:rPr>
          <w:t>Fragmenta</w:t>
        </w:r>
      </w:hyperlink>
      <w:r w:rsidRPr="005D1F8A">
        <w:rPr>
          <w:rFonts w:ascii="Times New Roman" w:eastAsia="Times New Roman" w:hAnsi="Times New Roman" w:cs="Times New Roman"/>
          <w:kern w:val="0"/>
          <w:sz w:val="24"/>
          <w:szCs w:val="24"/>
          <w:lang w:eastAsia="es-UY"/>
          <w14:ligatures w14:val="none"/>
        </w:rPr>
        <w:t> quisimos contar con el asesoramiento de Pere Lluís Font. Le explicamos el proyecto y nos dijo que sí enseguida. No faltó a ninguna reunión a la que le convocamos. Sus intervenciones eran siempre inteligentes, en ocasiones con un punto de sana mordacidad. Porque Pere Lluís Font es un autor de una profunda autoexigencia, lo que comporta también una actitud exigente a la hora de valorar el trabajo de los demás. Pero también es alguien de gran generosidad. Presidió el tribunal que juzgó mi tesis doctoral sobre el pensamiento religioso de Joan Maragall, en 2008. Fue el miembro del tribunal más duro, pero también el más generoso. Se leyó mi texto a fondo, y agradecí mucho cómo expresó sintonías y discrepancias. Un intelectual debe ser riguroso a la hora de trabajar y libre a la hora de expresarse, y Pere Lluís Font cumple ambas condiciones a la perfección.</w:t>
      </w:r>
    </w:p>
    <w:p w14:paraId="414E8D35" w14:textId="61C15D25" w:rsidR="005D1F8A" w:rsidRPr="005D1F8A" w:rsidRDefault="005D1F8A" w:rsidP="005D1F8A">
      <w:pPr>
        <w:spacing w:after="100" w:afterAutospacing="1" w:line="240" w:lineRule="auto"/>
        <w:jc w:val="both"/>
        <w:rPr>
          <w:rFonts w:ascii="Times New Roman" w:eastAsia="Times New Roman" w:hAnsi="Times New Roman" w:cs="Times New Roman"/>
          <w:kern w:val="0"/>
          <w:sz w:val="24"/>
          <w:szCs w:val="24"/>
          <w:lang w:eastAsia="es-UY"/>
          <w14:ligatures w14:val="none"/>
        </w:rPr>
      </w:pPr>
      <w:r w:rsidRPr="005D1F8A">
        <w:rPr>
          <w:rFonts w:ascii="Times New Roman" w:eastAsia="Times New Roman" w:hAnsi="Times New Roman" w:cs="Times New Roman"/>
          <w:kern w:val="0"/>
          <w:sz w:val="24"/>
          <w:szCs w:val="24"/>
          <w:lang w:eastAsia="es-UY"/>
          <w14:ligatures w14:val="none"/>
        </w:rPr>
        <w:t>Pere Lluís Font ha publicado dos libros en Fragmenta. En el primero, </w:t>
      </w:r>
      <w:hyperlink r:id="rId10" w:tgtFrame="_blank" w:history="1">
        <w:r w:rsidRPr="005D1F8A">
          <w:rPr>
            <w:rFonts w:ascii="Times New Roman" w:eastAsia="Times New Roman" w:hAnsi="Times New Roman" w:cs="Times New Roman"/>
            <w:i/>
            <w:iCs/>
            <w:color w:val="B2222D"/>
            <w:kern w:val="0"/>
            <w:sz w:val="24"/>
            <w:szCs w:val="24"/>
            <w:lang w:eastAsia="es-UY"/>
            <w14:ligatures w14:val="none"/>
          </w:rPr>
          <w:t>Filosofía de la religión</w:t>
        </w:r>
      </w:hyperlink>
      <w:r w:rsidRPr="005D1F8A">
        <w:rPr>
          <w:rFonts w:ascii="Times New Roman" w:eastAsia="Times New Roman" w:hAnsi="Times New Roman" w:cs="Times New Roman"/>
          <w:kern w:val="0"/>
          <w:sz w:val="24"/>
          <w:szCs w:val="24"/>
          <w:lang w:eastAsia="es-UY"/>
          <w14:ligatures w14:val="none"/>
        </w:rPr>
        <w:t> (Fragmenta, 2017), distingue con precisión el discurso confesional sobre Dios, propio de la teología, del discurso no confesional sobre la religión, propio de la filosofía de la religión. El segundo libro es su edición y traducción al catalán de Juan de la Cruz, </w:t>
      </w:r>
      <w:hyperlink r:id="rId11" w:tgtFrame="_blank" w:history="1">
        <w:r w:rsidRPr="005D1F8A">
          <w:rPr>
            <w:rFonts w:ascii="Times New Roman" w:eastAsia="Times New Roman" w:hAnsi="Times New Roman" w:cs="Times New Roman"/>
            <w:i/>
            <w:iCs/>
            <w:color w:val="B2222D"/>
            <w:kern w:val="0"/>
            <w:sz w:val="24"/>
            <w:szCs w:val="24"/>
            <w:lang w:eastAsia="es-UY"/>
            <w14:ligatures w14:val="none"/>
          </w:rPr>
          <w:t>Poemas esenciales</w:t>
        </w:r>
      </w:hyperlink>
      <w:r w:rsidRPr="005D1F8A">
        <w:rPr>
          <w:rFonts w:ascii="Times New Roman" w:eastAsia="Times New Roman" w:hAnsi="Times New Roman" w:cs="Times New Roman"/>
          <w:kern w:val="0"/>
          <w:sz w:val="24"/>
          <w:szCs w:val="24"/>
          <w:lang w:eastAsia="es-UY"/>
          <w14:ligatures w14:val="none"/>
        </w:rPr>
        <w:t> (Fragmenta, 2025), donde se revela no sólo como un gran investigador, sino también como un finísimo</w:t>
      </w:r>
      <w:r>
        <w:rPr>
          <w:rFonts w:ascii="Times New Roman" w:eastAsia="Times New Roman" w:hAnsi="Times New Roman" w:cs="Times New Roman"/>
          <w:kern w:val="0"/>
          <w:sz w:val="24"/>
          <w:szCs w:val="24"/>
          <w:lang w:eastAsia="es-UY"/>
          <w14:ligatures w14:val="none"/>
        </w:rPr>
        <w:t xml:space="preserve"> </w:t>
      </w:r>
      <w:r w:rsidRPr="005D1F8A">
        <w:rPr>
          <w:rFonts w:ascii="Times New Roman" w:eastAsia="Times New Roman" w:hAnsi="Times New Roman" w:cs="Times New Roman"/>
          <w:kern w:val="0"/>
          <w:sz w:val="24"/>
          <w:szCs w:val="24"/>
          <w:lang w:eastAsia="es-UY"/>
          <w14:ligatures w14:val="none"/>
        </w:rPr>
        <w:t>traductor en verso.</w:t>
      </w:r>
    </w:p>
    <w:p w14:paraId="7D8BFFE5" w14:textId="77777777" w:rsidR="005D1F8A" w:rsidRPr="005D1F8A" w:rsidRDefault="005D1F8A" w:rsidP="005D1F8A">
      <w:pPr>
        <w:spacing w:after="100" w:afterAutospacing="1" w:line="240" w:lineRule="auto"/>
        <w:jc w:val="both"/>
        <w:rPr>
          <w:rFonts w:ascii="Times New Roman" w:eastAsia="Times New Roman" w:hAnsi="Times New Roman" w:cs="Times New Roman"/>
          <w:kern w:val="0"/>
          <w:sz w:val="24"/>
          <w:szCs w:val="24"/>
          <w:lang w:eastAsia="es-UY"/>
          <w14:ligatures w14:val="none"/>
        </w:rPr>
      </w:pPr>
      <w:hyperlink r:id="rId12" w:tgtFrame="_blank" w:history="1">
        <w:r w:rsidRPr="005D1F8A">
          <w:rPr>
            <w:rFonts w:ascii="Times New Roman" w:eastAsia="Times New Roman" w:hAnsi="Times New Roman" w:cs="Times New Roman"/>
            <w:color w:val="B2222D"/>
            <w:kern w:val="0"/>
            <w:sz w:val="24"/>
            <w:szCs w:val="24"/>
            <w:lang w:eastAsia="es-UY"/>
            <w14:ligatures w14:val="none"/>
          </w:rPr>
          <w:t>Otorgar el Premio de Honor de las Letras Catalanas</w:t>
        </w:r>
      </w:hyperlink>
      <w:r w:rsidRPr="005D1F8A">
        <w:rPr>
          <w:rFonts w:ascii="Times New Roman" w:eastAsia="Times New Roman" w:hAnsi="Times New Roman" w:cs="Times New Roman"/>
          <w:kern w:val="0"/>
          <w:sz w:val="24"/>
          <w:szCs w:val="24"/>
          <w:lang w:eastAsia="es-UY"/>
          <w14:ligatures w14:val="none"/>
        </w:rPr>
        <w:t> a Pere Lluís Font es reconocer una trayectoria fecunda e intensa en favor de la cultura, del cristianismo y del diálogo entre estas dos esferas. Un acierto.</w:t>
      </w:r>
    </w:p>
    <w:p w14:paraId="6F6A9457" w14:textId="237C636F" w:rsidR="00926044" w:rsidRDefault="005D1F8A" w:rsidP="005D1F8A">
      <w:pPr>
        <w:jc w:val="both"/>
      </w:pPr>
      <w:hyperlink r:id="rId13" w:history="1">
        <w:r w:rsidRPr="00834BEE">
          <w:rPr>
            <w:rStyle w:val="Hipervnculo"/>
          </w:rPr>
          <w:t>https://www.catalunyareligio.cat/ca/pere-lluis-font-trajectoria-favor-dialeg-entre</w:t>
        </w:r>
      </w:hyperlink>
    </w:p>
    <w:p w14:paraId="4A911949" w14:textId="77777777" w:rsidR="005D1F8A" w:rsidRDefault="005D1F8A" w:rsidP="005D1F8A">
      <w:pPr>
        <w:jc w:val="both"/>
      </w:pPr>
    </w:p>
    <w:sectPr w:rsidR="005D1F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8A"/>
    <w:rsid w:val="005D1F8A"/>
    <w:rsid w:val="00921F57"/>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1E7C"/>
  <w15:chartTrackingRefBased/>
  <w15:docId w15:val="{254D2E79-7807-483F-81C3-3770E80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1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1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1F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1F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1F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1F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1F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1F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1F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F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1F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1F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1F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1F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1F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1F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1F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1F8A"/>
    <w:rPr>
      <w:rFonts w:eastAsiaTheme="majorEastAsia" w:cstheme="majorBidi"/>
      <w:color w:val="272727" w:themeColor="text1" w:themeTint="D8"/>
    </w:rPr>
  </w:style>
  <w:style w:type="paragraph" w:styleId="Ttulo">
    <w:name w:val="Title"/>
    <w:basedOn w:val="Normal"/>
    <w:next w:val="Normal"/>
    <w:link w:val="TtuloCar"/>
    <w:uiPriority w:val="10"/>
    <w:qFormat/>
    <w:rsid w:val="005D1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1F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1F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1F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1F8A"/>
    <w:pPr>
      <w:spacing w:before="160"/>
      <w:jc w:val="center"/>
    </w:pPr>
    <w:rPr>
      <w:i/>
      <w:iCs/>
      <w:color w:val="404040" w:themeColor="text1" w:themeTint="BF"/>
    </w:rPr>
  </w:style>
  <w:style w:type="character" w:customStyle="1" w:styleId="CitaCar">
    <w:name w:val="Cita Car"/>
    <w:basedOn w:val="Fuentedeprrafopredeter"/>
    <w:link w:val="Cita"/>
    <w:uiPriority w:val="29"/>
    <w:rsid w:val="005D1F8A"/>
    <w:rPr>
      <w:i/>
      <w:iCs/>
      <w:color w:val="404040" w:themeColor="text1" w:themeTint="BF"/>
    </w:rPr>
  </w:style>
  <w:style w:type="paragraph" w:styleId="Prrafodelista">
    <w:name w:val="List Paragraph"/>
    <w:basedOn w:val="Normal"/>
    <w:uiPriority w:val="34"/>
    <w:qFormat/>
    <w:rsid w:val="005D1F8A"/>
    <w:pPr>
      <w:ind w:left="720"/>
      <w:contextualSpacing/>
    </w:pPr>
  </w:style>
  <w:style w:type="character" w:styleId="nfasisintenso">
    <w:name w:val="Intense Emphasis"/>
    <w:basedOn w:val="Fuentedeprrafopredeter"/>
    <w:uiPriority w:val="21"/>
    <w:qFormat/>
    <w:rsid w:val="005D1F8A"/>
    <w:rPr>
      <w:i/>
      <w:iCs/>
      <w:color w:val="0F4761" w:themeColor="accent1" w:themeShade="BF"/>
    </w:rPr>
  </w:style>
  <w:style w:type="paragraph" w:styleId="Citadestacada">
    <w:name w:val="Intense Quote"/>
    <w:basedOn w:val="Normal"/>
    <w:next w:val="Normal"/>
    <w:link w:val="CitadestacadaCar"/>
    <w:uiPriority w:val="30"/>
    <w:qFormat/>
    <w:rsid w:val="005D1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1F8A"/>
    <w:rPr>
      <w:i/>
      <w:iCs/>
      <w:color w:val="0F4761" w:themeColor="accent1" w:themeShade="BF"/>
    </w:rPr>
  </w:style>
  <w:style w:type="character" w:styleId="Referenciaintensa">
    <w:name w:val="Intense Reference"/>
    <w:basedOn w:val="Fuentedeprrafopredeter"/>
    <w:uiPriority w:val="32"/>
    <w:qFormat/>
    <w:rsid w:val="005D1F8A"/>
    <w:rPr>
      <w:b/>
      <w:bCs/>
      <w:smallCaps/>
      <w:color w:val="0F4761" w:themeColor="accent1" w:themeShade="BF"/>
      <w:spacing w:val="5"/>
    </w:rPr>
  </w:style>
  <w:style w:type="character" w:styleId="Hipervnculo">
    <w:name w:val="Hyperlink"/>
    <w:basedOn w:val="Fuentedeprrafopredeter"/>
    <w:uiPriority w:val="99"/>
    <w:unhideWhenUsed/>
    <w:rsid w:val="005D1F8A"/>
    <w:rPr>
      <w:color w:val="467886" w:themeColor="hyperlink"/>
      <w:u w:val="single"/>
    </w:rPr>
  </w:style>
  <w:style w:type="character" w:styleId="Mencinsinresolver">
    <w:name w:val="Unresolved Mention"/>
    <w:basedOn w:val="Fuentedeprrafopredeter"/>
    <w:uiPriority w:val="99"/>
    <w:semiHidden/>
    <w:unhideWhenUsed/>
    <w:rsid w:val="005D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476810">
      <w:bodyDiv w:val="1"/>
      <w:marLeft w:val="0"/>
      <w:marRight w:val="0"/>
      <w:marTop w:val="0"/>
      <w:marBottom w:val="0"/>
      <w:divBdr>
        <w:top w:val="none" w:sz="0" w:space="0" w:color="auto"/>
        <w:left w:val="none" w:sz="0" w:space="0" w:color="auto"/>
        <w:bottom w:val="none" w:sz="0" w:space="0" w:color="auto"/>
        <w:right w:val="none" w:sz="0" w:space="0" w:color="auto"/>
      </w:divBdr>
      <w:divsChild>
        <w:div w:id="1926065355">
          <w:marLeft w:val="0"/>
          <w:marRight w:val="0"/>
          <w:marTop w:val="0"/>
          <w:marBottom w:val="0"/>
          <w:divBdr>
            <w:top w:val="none" w:sz="0" w:space="0" w:color="auto"/>
            <w:left w:val="none" w:sz="0" w:space="0" w:color="auto"/>
            <w:bottom w:val="none" w:sz="0" w:space="0" w:color="auto"/>
            <w:right w:val="none" w:sz="0" w:space="0" w:color="auto"/>
          </w:divBdr>
          <w:divsChild>
            <w:div w:id="1080366278">
              <w:marLeft w:val="0"/>
              <w:marRight w:val="0"/>
              <w:marTop w:val="0"/>
              <w:marBottom w:val="0"/>
              <w:divBdr>
                <w:top w:val="none" w:sz="0" w:space="0" w:color="auto"/>
                <w:left w:val="none" w:sz="0" w:space="0" w:color="auto"/>
                <w:bottom w:val="none" w:sz="0" w:space="0" w:color="auto"/>
                <w:right w:val="none" w:sz="0" w:space="0" w:color="auto"/>
              </w:divBdr>
              <w:divsChild>
                <w:div w:id="13758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496">
          <w:marLeft w:val="0"/>
          <w:marRight w:val="0"/>
          <w:marTop w:val="0"/>
          <w:marBottom w:val="0"/>
          <w:divBdr>
            <w:top w:val="none" w:sz="0" w:space="0" w:color="auto"/>
            <w:left w:val="none" w:sz="0" w:space="0" w:color="auto"/>
            <w:bottom w:val="none" w:sz="0" w:space="0" w:color="auto"/>
            <w:right w:val="none" w:sz="0" w:space="0" w:color="auto"/>
          </w:divBdr>
          <w:divsChild>
            <w:div w:id="291329124">
              <w:marLeft w:val="0"/>
              <w:marRight w:val="0"/>
              <w:marTop w:val="0"/>
              <w:marBottom w:val="0"/>
              <w:divBdr>
                <w:top w:val="none" w:sz="0" w:space="0" w:color="auto"/>
                <w:left w:val="none" w:sz="0" w:space="0" w:color="auto"/>
                <w:bottom w:val="none" w:sz="0" w:space="0" w:color="auto"/>
                <w:right w:val="none" w:sz="0" w:space="0" w:color="auto"/>
              </w:divBdr>
              <w:divsChild>
                <w:div w:id="641619037">
                  <w:marLeft w:val="0"/>
                  <w:marRight w:val="0"/>
                  <w:marTop w:val="0"/>
                  <w:marBottom w:val="0"/>
                  <w:divBdr>
                    <w:top w:val="none" w:sz="0" w:space="0" w:color="auto"/>
                    <w:left w:val="none" w:sz="0" w:space="0" w:color="auto"/>
                    <w:bottom w:val="none" w:sz="0" w:space="0" w:color="auto"/>
                    <w:right w:val="none" w:sz="0" w:space="0" w:color="auto"/>
                  </w:divBdr>
                  <w:divsChild>
                    <w:div w:id="1222399537">
                      <w:marLeft w:val="0"/>
                      <w:marRight w:val="0"/>
                      <w:marTop w:val="0"/>
                      <w:marBottom w:val="0"/>
                      <w:divBdr>
                        <w:top w:val="none" w:sz="0" w:space="0" w:color="auto"/>
                        <w:left w:val="none" w:sz="0" w:space="0" w:color="auto"/>
                        <w:bottom w:val="none" w:sz="0" w:space="0" w:color="auto"/>
                        <w:right w:val="none" w:sz="0" w:space="0" w:color="auto"/>
                      </w:divBdr>
                      <w:divsChild>
                        <w:div w:id="1061291879">
                          <w:marLeft w:val="0"/>
                          <w:marRight w:val="0"/>
                          <w:marTop w:val="0"/>
                          <w:marBottom w:val="0"/>
                          <w:divBdr>
                            <w:top w:val="none" w:sz="0" w:space="0" w:color="auto"/>
                            <w:left w:val="none" w:sz="0" w:space="0" w:color="auto"/>
                            <w:bottom w:val="none" w:sz="0" w:space="0" w:color="auto"/>
                            <w:right w:val="none" w:sz="0" w:space="0" w:color="auto"/>
                          </w:divBdr>
                          <w:divsChild>
                            <w:div w:id="1597979117">
                              <w:marLeft w:val="0"/>
                              <w:marRight w:val="0"/>
                              <w:marTop w:val="0"/>
                              <w:marBottom w:val="0"/>
                              <w:divBdr>
                                <w:top w:val="none" w:sz="0" w:space="0" w:color="auto"/>
                                <w:left w:val="none" w:sz="0" w:space="0" w:color="auto"/>
                                <w:bottom w:val="none" w:sz="0" w:space="0" w:color="auto"/>
                                <w:right w:val="none" w:sz="0" w:space="0" w:color="auto"/>
                              </w:divBdr>
                              <w:divsChild>
                                <w:div w:id="1037776412">
                                  <w:marLeft w:val="0"/>
                                  <w:marRight w:val="0"/>
                                  <w:marTop w:val="0"/>
                                  <w:marBottom w:val="0"/>
                                  <w:divBdr>
                                    <w:top w:val="none" w:sz="0" w:space="0" w:color="auto"/>
                                    <w:left w:val="none" w:sz="0" w:space="0" w:color="auto"/>
                                    <w:bottom w:val="none" w:sz="0" w:space="0" w:color="auto"/>
                                    <w:right w:val="none" w:sz="0" w:space="0" w:color="auto"/>
                                  </w:divBdr>
                                  <w:divsChild>
                                    <w:div w:id="1754357581">
                                      <w:marLeft w:val="0"/>
                                      <w:marRight w:val="0"/>
                                      <w:marTop w:val="0"/>
                                      <w:marBottom w:val="0"/>
                                      <w:divBdr>
                                        <w:top w:val="none" w:sz="0" w:space="0" w:color="auto"/>
                                        <w:left w:val="none" w:sz="0" w:space="0" w:color="auto"/>
                                        <w:bottom w:val="none" w:sz="0" w:space="0" w:color="auto"/>
                                        <w:right w:val="none" w:sz="0" w:space="0" w:color="auto"/>
                                      </w:divBdr>
                                      <w:divsChild>
                                        <w:div w:id="686103947">
                                          <w:marLeft w:val="0"/>
                                          <w:marRight w:val="0"/>
                                          <w:marTop w:val="0"/>
                                          <w:marBottom w:val="0"/>
                                          <w:divBdr>
                                            <w:top w:val="none" w:sz="0" w:space="0" w:color="auto"/>
                                            <w:left w:val="none" w:sz="0" w:space="0" w:color="auto"/>
                                            <w:bottom w:val="none" w:sz="0" w:space="0" w:color="auto"/>
                                            <w:right w:val="none" w:sz="0" w:space="0" w:color="auto"/>
                                          </w:divBdr>
                                          <w:divsChild>
                                            <w:div w:id="1134908540">
                                              <w:marLeft w:val="-15"/>
                                              <w:marRight w:val="-15"/>
                                              <w:marTop w:val="0"/>
                                              <w:marBottom w:val="0"/>
                                              <w:divBdr>
                                                <w:top w:val="none" w:sz="0" w:space="0" w:color="auto"/>
                                                <w:left w:val="none" w:sz="0" w:space="0" w:color="auto"/>
                                                <w:bottom w:val="none" w:sz="0" w:space="0" w:color="auto"/>
                                                <w:right w:val="none" w:sz="0" w:space="0" w:color="auto"/>
                                              </w:divBdr>
                                            </w:div>
                                            <w:div w:id="1212965182">
                                              <w:marLeft w:val="0"/>
                                              <w:marRight w:val="0"/>
                                              <w:marTop w:val="0"/>
                                              <w:marBottom w:val="0"/>
                                              <w:divBdr>
                                                <w:top w:val="single" w:sz="6" w:space="0" w:color="DEE2E6"/>
                                                <w:left w:val="none" w:sz="0" w:space="0" w:color="auto"/>
                                                <w:bottom w:val="single" w:sz="6" w:space="0" w:color="DEE2E6"/>
                                                <w:right w:val="none" w:sz="0" w:space="0" w:color="auto"/>
                                              </w:divBdr>
                                              <w:divsChild>
                                                <w:div w:id="1196039385">
                                                  <w:marLeft w:val="0"/>
                                                  <w:marRight w:val="0"/>
                                                  <w:marTop w:val="0"/>
                                                  <w:marBottom w:val="0"/>
                                                  <w:divBdr>
                                                    <w:top w:val="none" w:sz="0" w:space="0" w:color="auto"/>
                                                    <w:left w:val="none" w:sz="0" w:space="0" w:color="auto"/>
                                                    <w:bottom w:val="none" w:sz="0" w:space="0" w:color="auto"/>
                                                    <w:right w:val="none" w:sz="0" w:space="0" w:color="auto"/>
                                                  </w:divBdr>
                                                </w:div>
                                                <w:div w:id="1667587507">
                                                  <w:marLeft w:val="0"/>
                                                  <w:marRight w:val="0"/>
                                                  <w:marTop w:val="0"/>
                                                  <w:marBottom w:val="0"/>
                                                  <w:divBdr>
                                                    <w:top w:val="none" w:sz="0" w:space="0" w:color="auto"/>
                                                    <w:left w:val="none" w:sz="0" w:space="0" w:color="auto"/>
                                                    <w:bottom w:val="none" w:sz="0" w:space="0" w:color="auto"/>
                                                    <w:right w:val="none" w:sz="0" w:space="0" w:color="auto"/>
                                                  </w:divBdr>
                                                  <w:divsChild>
                                                    <w:div w:id="836075119">
                                                      <w:marLeft w:val="0"/>
                                                      <w:marRight w:val="0"/>
                                                      <w:marTop w:val="0"/>
                                                      <w:marBottom w:val="0"/>
                                                      <w:divBdr>
                                                        <w:top w:val="none" w:sz="0" w:space="0" w:color="auto"/>
                                                        <w:left w:val="none" w:sz="0" w:space="0" w:color="auto"/>
                                                        <w:bottom w:val="none" w:sz="0" w:space="0" w:color="auto"/>
                                                        <w:right w:val="none" w:sz="0" w:space="0" w:color="auto"/>
                                                      </w:divBdr>
                                                      <w:divsChild>
                                                        <w:div w:id="524028553">
                                                          <w:marLeft w:val="0"/>
                                                          <w:marRight w:val="0"/>
                                                          <w:marTop w:val="0"/>
                                                          <w:marBottom w:val="0"/>
                                                          <w:divBdr>
                                                            <w:top w:val="none" w:sz="0" w:space="0" w:color="auto"/>
                                                            <w:left w:val="none" w:sz="0" w:space="0" w:color="auto"/>
                                                            <w:bottom w:val="none" w:sz="0" w:space="0" w:color="auto"/>
                                                            <w:right w:val="none" w:sz="0" w:space="0" w:color="auto"/>
                                                          </w:divBdr>
                                                          <w:divsChild>
                                                            <w:div w:id="1456019905">
                                                              <w:marLeft w:val="0"/>
                                                              <w:marRight w:val="0"/>
                                                              <w:marTop w:val="0"/>
                                                              <w:marBottom w:val="0"/>
                                                              <w:divBdr>
                                                                <w:top w:val="none" w:sz="0" w:space="0" w:color="auto"/>
                                                                <w:left w:val="none" w:sz="0" w:space="0" w:color="auto"/>
                                                                <w:bottom w:val="none" w:sz="0" w:space="0" w:color="auto"/>
                                                                <w:right w:val="none" w:sz="0" w:space="0" w:color="auto"/>
                                                              </w:divBdr>
                                                              <w:divsChild>
                                                                <w:div w:id="187988959">
                                                                  <w:marLeft w:val="0"/>
                                                                  <w:marRight w:val="0"/>
                                                                  <w:marTop w:val="0"/>
                                                                  <w:marBottom w:val="0"/>
                                                                  <w:divBdr>
                                                                    <w:top w:val="none" w:sz="0" w:space="0" w:color="auto"/>
                                                                    <w:left w:val="none" w:sz="0" w:space="0" w:color="auto"/>
                                                                    <w:bottom w:val="none" w:sz="0" w:space="0" w:color="auto"/>
                                                                    <w:right w:val="none" w:sz="0" w:space="0" w:color="auto"/>
                                                                  </w:divBdr>
                                                                  <w:divsChild>
                                                                    <w:div w:id="377434433">
                                                                      <w:marLeft w:val="0"/>
                                                                      <w:marRight w:val="0"/>
                                                                      <w:marTop w:val="0"/>
                                                                      <w:marBottom w:val="0"/>
                                                                      <w:divBdr>
                                                                        <w:top w:val="none" w:sz="0" w:space="0" w:color="auto"/>
                                                                        <w:left w:val="none" w:sz="0" w:space="0" w:color="auto"/>
                                                                        <w:bottom w:val="none" w:sz="0" w:space="0" w:color="auto"/>
                                                                        <w:right w:val="none" w:sz="0" w:space="0" w:color="auto"/>
                                                                      </w:divBdr>
                                                                      <w:divsChild>
                                                                        <w:div w:id="1103843649">
                                                                          <w:marLeft w:val="-15"/>
                                                                          <w:marRight w:val="-15"/>
                                                                          <w:marTop w:val="0"/>
                                                                          <w:marBottom w:val="0"/>
                                                                          <w:divBdr>
                                                                            <w:top w:val="none" w:sz="0" w:space="0" w:color="auto"/>
                                                                            <w:left w:val="none" w:sz="0" w:space="0" w:color="auto"/>
                                                                            <w:bottom w:val="none" w:sz="0" w:space="0" w:color="auto"/>
                                                                            <w:right w:val="none" w:sz="0" w:space="0" w:color="auto"/>
                                                                          </w:divBdr>
                                                                        </w:div>
                                                                        <w:div w:id="1129274952">
                                                                          <w:marLeft w:val="0"/>
                                                                          <w:marRight w:val="0"/>
                                                                          <w:marTop w:val="0"/>
                                                                          <w:marBottom w:val="0"/>
                                                                          <w:divBdr>
                                                                            <w:top w:val="none" w:sz="0" w:space="0" w:color="auto"/>
                                                                            <w:left w:val="none" w:sz="0" w:space="0" w:color="auto"/>
                                                                            <w:bottom w:val="none" w:sz="0" w:space="0" w:color="auto"/>
                                                                            <w:right w:val="none" w:sz="0" w:space="0" w:color="auto"/>
                                                                          </w:divBdr>
                                                                        </w:div>
                                                                      </w:divsChild>
                                                                    </w:div>
                                                                    <w:div w:id="1059593588">
                                                                      <w:marLeft w:val="0"/>
                                                                      <w:marRight w:val="0"/>
                                                                      <w:marTop w:val="0"/>
                                                                      <w:marBottom w:val="0"/>
                                                                      <w:divBdr>
                                                                        <w:top w:val="none" w:sz="0" w:space="0" w:color="auto"/>
                                                                        <w:left w:val="none" w:sz="0" w:space="0" w:color="auto"/>
                                                                        <w:bottom w:val="none" w:sz="0" w:space="0" w:color="auto"/>
                                                                        <w:right w:val="none" w:sz="0" w:space="0" w:color="auto"/>
                                                                      </w:divBdr>
                                                                      <w:divsChild>
                                                                        <w:div w:id="238442492">
                                                                          <w:marLeft w:val="-15"/>
                                                                          <w:marRight w:val="-15"/>
                                                                          <w:marTop w:val="0"/>
                                                                          <w:marBottom w:val="0"/>
                                                                          <w:divBdr>
                                                                            <w:top w:val="none" w:sz="0" w:space="0" w:color="auto"/>
                                                                            <w:left w:val="none" w:sz="0" w:space="0" w:color="auto"/>
                                                                            <w:bottom w:val="none" w:sz="0" w:space="0" w:color="auto"/>
                                                                            <w:right w:val="none" w:sz="0" w:space="0" w:color="auto"/>
                                                                          </w:divBdr>
                                                                        </w:div>
                                                                        <w:div w:id="49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6068">
                                          <w:marLeft w:val="0"/>
                                          <w:marRight w:val="0"/>
                                          <w:marTop w:val="0"/>
                                          <w:marBottom w:val="0"/>
                                          <w:divBdr>
                                            <w:top w:val="none" w:sz="0" w:space="0" w:color="auto"/>
                                            <w:left w:val="none" w:sz="0" w:space="0" w:color="auto"/>
                                            <w:bottom w:val="none" w:sz="0" w:space="0" w:color="auto"/>
                                            <w:right w:val="none" w:sz="0" w:space="0" w:color="auto"/>
                                          </w:divBdr>
                                          <w:divsChild>
                                            <w:div w:id="1479147843">
                                              <w:marLeft w:val="0"/>
                                              <w:marRight w:val="0"/>
                                              <w:marTop w:val="0"/>
                                              <w:marBottom w:val="0"/>
                                              <w:divBdr>
                                                <w:top w:val="none" w:sz="0" w:space="0" w:color="auto"/>
                                                <w:left w:val="none" w:sz="0" w:space="0" w:color="auto"/>
                                                <w:bottom w:val="none" w:sz="0" w:space="0" w:color="auto"/>
                                                <w:right w:val="none" w:sz="0" w:space="0" w:color="auto"/>
                                              </w:divBdr>
                                              <w:divsChild>
                                                <w:div w:id="1125270788">
                                                  <w:marLeft w:val="0"/>
                                                  <w:marRight w:val="0"/>
                                                  <w:marTop w:val="0"/>
                                                  <w:marBottom w:val="0"/>
                                                  <w:divBdr>
                                                    <w:top w:val="none" w:sz="0" w:space="0" w:color="auto"/>
                                                    <w:left w:val="none" w:sz="0" w:space="0" w:color="auto"/>
                                                    <w:bottom w:val="none" w:sz="0" w:space="0" w:color="auto"/>
                                                    <w:right w:val="none" w:sz="0" w:space="0" w:color="auto"/>
                                                  </w:divBdr>
                                                  <w:divsChild>
                                                    <w:div w:id="160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5216">
                                          <w:marLeft w:val="0"/>
                                          <w:marRight w:val="0"/>
                                          <w:marTop w:val="0"/>
                                          <w:marBottom w:val="0"/>
                                          <w:divBdr>
                                            <w:top w:val="none" w:sz="0" w:space="0" w:color="auto"/>
                                            <w:left w:val="none" w:sz="0" w:space="0" w:color="auto"/>
                                            <w:bottom w:val="none" w:sz="0" w:space="0" w:color="auto"/>
                                            <w:right w:val="none" w:sz="0" w:space="0" w:color="auto"/>
                                          </w:divBdr>
                                          <w:divsChild>
                                            <w:div w:id="1871795329">
                                              <w:marLeft w:val="0"/>
                                              <w:marRight w:val="0"/>
                                              <w:marTop w:val="0"/>
                                              <w:marBottom w:val="0"/>
                                              <w:divBdr>
                                                <w:top w:val="none" w:sz="0" w:space="0" w:color="auto"/>
                                                <w:left w:val="none" w:sz="0" w:space="0" w:color="auto"/>
                                                <w:bottom w:val="none" w:sz="0" w:space="0" w:color="auto"/>
                                                <w:right w:val="none" w:sz="0" w:space="0" w:color="auto"/>
                                              </w:divBdr>
                                              <w:divsChild>
                                                <w:div w:id="530529117">
                                                  <w:marLeft w:val="0"/>
                                                  <w:marRight w:val="0"/>
                                                  <w:marTop w:val="0"/>
                                                  <w:marBottom w:val="0"/>
                                                  <w:divBdr>
                                                    <w:top w:val="none" w:sz="0" w:space="0" w:color="auto"/>
                                                    <w:left w:val="none" w:sz="0" w:space="0" w:color="auto"/>
                                                    <w:bottom w:val="none" w:sz="0" w:space="0" w:color="auto"/>
                                                    <w:right w:val="none" w:sz="0" w:space="0" w:color="auto"/>
                                                  </w:divBdr>
                                                  <w:divsChild>
                                                    <w:div w:id="729571692">
                                                      <w:marLeft w:val="0"/>
                                                      <w:marRight w:val="0"/>
                                                      <w:marTop w:val="0"/>
                                                      <w:marBottom w:val="0"/>
                                                      <w:divBdr>
                                                        <w:top w:val="none" w:sz="0" w:space="0" w:color="auto"/>
                                                        <w:left w:val="none" w:sz="0" w:space="0" w:color="auto"/>
                                                        <w:bottom w:val="none" w:sz="0" w:space="0" w:color="auto"/>
                                                        <w:right w:val="none" w:sz="0" w:space="0" w:color="auto"/>
                                                      </w:divBdr>
                                                      <w:divsChild>
                                                        <w:div w:id="987711357">
                                                          <w:marLeft w:val="0"/>
                                                          <w:marRight w:val="0"/>
                                                          <w:marTop w:val="0"/>
                                                          <w:marBottom w:val="0"/>
                                                          <w:divBdr>
                                                            <w:top w:val="none" w:sz="0" w:space="0" w:color="auto"/>
                                                            <w:left w:val="none" w:sz="0" w:space="0" w:color="auto"/>
                                                            <w:bottom w:val="none" w:sz="0" w:space="0" w:color="auto"/>
                                                            <w:right w:val="none" w:sz="0" w:space="0" w:color="auto"/>
                                                          </w:divBdr>
                                                          <w:divsChild>
                                                            <w:div w:id="405032670">
                                                              <w:marLeft w:val="300"/>
                                                              <w:marRight w:val="300"/>
                                                              <w:marTop w:val="0"/>
                                                              <w:marBottom w:val="0"/>
                                                              <w:divBdr>
                                                                <w:top w:val="none" w:sz="0" w:space="0" w:color="auto"/>
                                                                <w:left w:val="none" w:sz="0" w:space="0" w:color="auto"/>
                                                                <w:bottom w:val="none" w:sz="0" w:space="0" w:color="auto"/>
                                                                <w:right w:val="none" w:sz="0" w:space="0" w:color="auto"/>
                                                              </w:divBdr>
                                                              <w:divsChild>
                                                                <w:div w:id="121464320">
                                                                  <w:marLeft w:val="30"/>
                                                                  <w:marRight w:val="0"/>
                                                                  <w:marTop w:val="0"/>
                                                                  <w:marBottom w:val="0"/>
                                                                  <w:divBdr>
                                                                    <w:top w:val="none" w:sz="0" w:space="0" w:color="auto"/>
                                                                    <w:left w:val="none" w:sz="0" w:space="0" w:color="auto"/>
                                                                    <w:bottom w:val="none" w:sz="0" w:space="0" w:color="auto"/>
                                                                    <w:right w:val="none" w:sz="0" w:space="0" w:color="auto"/>
                                                                  </w:divBdr>
                                                                </w:div>
                                                                <w:div w:id="804470479">
                                                                  <w:marLeft w:val="0"/>
                                                                  <w:marRight w:val="0"/>
                                                                  <w:marTop w:val="0"/>
                                                                  <w:marBottom w:val="0"/>
                                                                  <w:divBdr>
                                                                    <w:top w:val="none" w:sz="0" w:space="0" w:color="auto"/>
                                                                    <w:left w:val="none" w:sz="0" w:space="0" w:color="auto"/>
                                                                    <w:bottom w:val="none" w:sz="0" w:space="0" w:color="auto"/>
                                                                    <w:right w:val="none" w:sz="0" w:space="0" w:color="auto"/>
                                                                  </w:divBdr>
                                                                  <w:divsChild>
                                                                    <w:div w:id="6236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92769">
                                              <w:marLeft w:val="0"/>
                                              <w:marRight w:val="0"/>
                                              <w:marTop w:val="0"/>
                                              <w:marBottom w:val="0"/>
                                              <w:divBdr>
                                                <w:top w:val="none" w:sz="0" w:space="0" w:color="auto"/>
                                                <w:left w:val="none" w:sz="0" w:space="0" w:color="auto"/>
                                                <w:bottom w:val="none" w:sz="0" w:space="0" w:color="auto"/>
                                                <w:right w:val="none" w:sz="0" w:space="0" w:color="auto"/>
                                              </w:divBdr>
                                              <w:divsChild>
                                                <w:div w:id="141505083">
                                                  <w:marLeft w:val="0"/>
                                                  <w:marRight w:val="0"/>
                                                  <w:marTop w:val="0"/>
                                                  <w:marBottom w:val="0"/>
                                                  <w:divBdr>
                                                    <w:top w:val="none" w:sz="0" w:space="0" w:color="auto"/>
                                                    <w:left w:val="none" w:sz="0" w:space="0" w:color="auto"/>
                                                    <w:bottom w:val="none" w:sz="0" w:space="0" w:color="auto"/>
                                                    <w:right w:val="none" w:sz="0" w:space="0" w:color="auto"/>
                                                  </w:divBdr>
                                                </w:div>
                                                <w:div w:id="676230917">
                                                  <w:marLeft w:val="0"/>
                                                  <w:marRight w:val="0"/>
                                                  <w:marTop w:val="0"/>
                                                  <w:marBottom w:val="0"/>
                                                  <w:divBdr>
                                                    <w:top w:val="none" w:sz="0" w:space="0" w:color="auto"/>
                                                    <w:left w:val="none" w:sz="0" w:space="0" w:color="auto"/>
                                                    <w:bottom w:val="none" w:sz="0" w:space="0" w:color="auto"/>
                                                    <w:right w:val="none" w:sz="0" w:space="0" w:color="auto"/>
                                                  </w:divBdr>
                                                  <w:divsChild>
                                                    <w:div w:id="1056584492">
                                                      <w:marLeft w:val="0"/>
                                                      <w:marRight w:val="0"/>
                                                      <w:marTop w:val="0"/>
                                                      <w:marBottom w:val="0"/>
                                                      <w:divBdr>
                                                        <w:top w:val="none" w:sz="0" w:space="0" w:color="auto"/>
                                                        <w:left w:val="none" w:sz="0" w:space="0" w:color="auto"/>
                                                        <w:bottom w:val="none" w:sz="0" w:space="0" w:color="auto"/>
                                                        <w:right w:val="none" w:sz="0" w:space="0" w:color="auto"/>
                                                      </w:divBdr>
                                                      <w:divsChild>
                                                        <w:div w:id="723069988">
                                                          <w:marLeft w:val="-15"/>
                                                          <w:marRight w:val="-15"/>
                                                          <w:marTop w:val="0"/>
                                                          <w:marBottom w:val="0"/>
                                                          <w:divBdr>
                                                            <w:top w:val="none" w:sz="0" w:space="0" w:color="auto"/>
                                                            <w:left w:val="none" w:sz="0" w:space="0" w:color="auto"/>
                                                            <w:bottom w:val="none" w:sz="0" w:space="0" w:color="auto"/>
                                                            <w:right w:val="none" w:sz="0" w:space="0" w:color="auto"/>
                                                          </w:divBdr>
                                                        </w:div>
                                                        <w:div w:id="807089381">
                                                          <w:marLeft w:val="0"/>
                                                          <w:marRight w:val="0"/>
                                                          <w:marTop w:val="0"/>
                                                          <w:marBottom w:val="0"/>
                                                          <w:divBdr>
                                                            <w:top w:val="none" w:sz="0" w:space="0" w:color="auto"/>
                                                            <w:left w:val="none" w:sz="0" w:space="0" w:color="auto"/>
                                                            <w:bottom w:val="none" w:sz="0" w:space="0" w:color="auto"/>
                                                            <w:right w:val="none" w:sz="0" w:space="0" w:color="auto"/>
                                                          </w:divBdr>
                                                          <w:divsChild>
                                                            <w:div w:id="11959643">
                                                              <w:marLeft w:val="0"/>
                                                              <w:marRight w:val="0"/>
                                                              <w:marTop w:val="0"/>
                                                              <w:marBottom w:val="0"/>
                                                              <w:divBdr>
                                                                <w:top w:val="none" w:sz="0" w:space="0" w:color="auto"/>
                                                                <w:left w:val="none" w:sz="0" w:space="0" w:color="auto"/>
                                                                <w:bottom w:val="none" w:sz="0" w:space="0" w:color="auto"/>
                                                                <w:right w:val="none" w:sz="0" w:space="0" w:color="auto"/>
                                                              </w:divBdr>
                                                            </w:div>
                                                            <w:div w:id="818419629">
                                                              <w:marLeft w:val="0"/>
                                                              <w:marRight w:val="0"/>
                                                              <w:marTop w:val="0"/>
                                                              <w:marBottom w:val="0"/>
                                                              <w:divBdr>
                                                                <w:top w:val="none" w:sz="0" w:space="0" w:color="auto"/>
                                                                <w:left w:val="none" w:sz="0" w:space="0" w:color="auto"/>
                                                                <w:bottom w:val="none" w:sz="0" w:space="0" w:color="auto"/>
                                                                <w:right w:val="none" w:sz="0" w:space="0" w:color="auto"/>
                                                              </w:divBdr>
                                                            </w:div>
                                                            <w:div w:id="1302342699">
                                                              <w:marLeft w:val="0"/>
                                                              <w:marRight w:val="0"/>
                                                              <w:marTop w:val="0"/>
                                                              <w:marBottom w:val="0"/>
                                                              <w:divBdr>
                                                                <w:top w:val="none" w:sz="0" w:space="0" w:color="auto"/>
                                                                <w:left w:val="none" w:sz="0" w:space="0" w:color="auto"/>
                                                                <w:bottom w:val="none" w:sz="0" w:space="0" w:color="auto"/>
                                                                <w:right w:val="none" w:sz="0" w:space="0" w:color="auto"/>
                                                              </w:divBdr>
                                                            </w:div>
                                                            <w:div w:id="247809491">
                                                              <w:marLeft w:val="0"/>
                                                              <w:marRight w:val="0"/>
                                                              <w:marTop w:val="0"/>
                                                              <w:marBottom w:val="0"/>
                                                              <w:divBdr>
                                                                <w:top w:val="none" w:sz="0" w:space="0" w:color="auto"/>
                                                                <w:left w:val="none" w:sz="0" w:space="0" w:color="auto"/>
                                                                <w:bottom w:val="none" w:sz="0" w:space="0" w:color="auto"/>
                                                                <w:right w:val="none" w:sz="0" w:space="0" w:color="auto"/>
                                                              </w:divBdr>
                                                            </w:div>
                                                            <w:div w:id="15910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6573">
                                                      <w:marLeft w:val="0"/>
                                                      <w:marRight w:val="0"/>
                                                      <w:marTop w:val="0"/>
                                                      <w:marBottom w:val="0"/>
                                                      <w:divBdr>
                                                        <w:top w:val="none" w:sz="0" w:space="0" w:color="auto"/>
                                                        <w:left w:val="none" w:sz="0" w:space="0" w:color="auto"/>
                                                        <w:bottom w:val="none" w:sz="0" w:space="0" w:color="auto"/>
                                                        <w:right w:val="none" w:sz="0" w:space="0" w:color="auto"/>
                                                      </w:divBdr>
                                                      <w:divsChild>
                                                        <w:div w:id="593247760">
                                                          <w:marLeft w:val="-15"/>
                                                          <w:marRight w:val="-15"/>
                                                          <w:marTop w:val="0"/>
                                                          <w:marBottom w:val="0"/>
                                                          <w:divBdr>
                                                            <w:top w:val="none" w:sz="0" w:space="0" w:color="auto"/>
                                                            <w:left w:val="none" w:sz="0" w:space="0" w:color="auto"/>
                                                            <w:bottom w:val="none" w:sz="0" w:space="0" w:color="auto"/>
                                                            <w:right w:val="none" w:sz="0" w:space="0" w:color="auto"/>
                                                          </w:divBdr>
                                                        </w:div>
                                                        <w:div w:id="611204540">
                                                          <w:marLeft w:val="0"/>
                                                          <w:marRight w:val="0"/>
                                                          <w:marTop w:val="0"/>
                                                          <w:marBottom w:val="0"/>
                                                          <w:divBdr>
                                                            <w:top w:val="none" w:sz="0" w:space="0" w:color="auto"/>
                                                            <w:left w:val="none" w:sz="0" w:space="0" w:color="auto"/>
                                                            <w:bottom w:val="none" w:sz="0" w:space="0" w:color="auto"/>
                                                            <w:right w:val="none" w:sz="0" w:space="0" w:color="auto"/>
                                                          </w:divBdr>
                                                          <w:divsChild>
                                                            <w:div w:id="330372524">
                                                              <w:marLeft w:val="0"/>
                                                              <w:marRight w:val="0"/>
                                                              <w:marTop w:val="0"/>
                                                              <w:marBottom w:val="0"/>
                                                              <w:divBdr>
                                                                <w:top w:val="none" w:sz="0" w:space="0" w:color="auto"/>
                                                                <w:left w:val="none" w:sz="0" w:space="0" w:color="auto"/>
                                                                <w:bottom w:val="none" w:sz="0" w:space="0" w:color="auto"/>
                                                                <w:right w:val="none" w:sz="0" w:space="0" w:color="auto"/>
                                                              </w:divBdr>
                                                            </w:div>
                                                            <w:div w:id="1848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0047">
                                                  <w:marLeft w:val="0"/>
                                                  <w:marRight w:val="0"/>
                                                  <w:marTop w:val="0"/>
                                                  <w:marBottom w:val="0"/>
                                                  <w:divBdr>
                                                    <w:top w:val="none" w:sz="0" w:space="0" w:color="auto"/>
                                                    <w:left w:val="none" w:sz="0" w:space="0" w:color="auto"/>
                                                    <w:bottom w:val="none" w:sz="0" w:space="0" w:color="auto"/>
                                                    <w:right w:val="none" w:sz="0" w:space="0" w:color="auto"/>
                                                  </w:divBdr>
                                                  <w:divsChild>
                                                    <w:div w:id="887954809">
                                                      <w:marLeft w:val="0"/>
                                                      <w:marRight w:val="0"/>
                                                      <w:marTop w:val="0"/>
                                                      <w:marBottom w:val="0"/>
                                                      <w:divBdr>
                                                        <w:top w:val="none" w:sz="0" w:space="0" w:color="auto"/>
                                                        <w:left w:val="none" w:sz="0" w:space="0" w:color="auto"/>
                                                        <w:bottom w:val="none" w:sz="0" w:space="0" w:color="auto"/>
                                                        <w:right w:val="none" w:sz="0" w:space="0" w:color="auto"/>
                                                      </w:divBdr>
                                                    </w:div>
                                                    <w:div w:id="1042250571">
                                                      <w:marLeft w:val="0"/>
                                                      <w:marRight w:val="0"/>
                                                      <w:marTop w:val="0"/>
                                                      <w:marBottom w:val="0"/>
                                                      <w:divBdr>
                                                        <w:top w:val="none" w:sz="0" w:space="0" w:color="auto"/>
                                                        <w:left w:val="none" w:sz="0" w:space="0" w:color="auto"/>
                                                        <w:bottom w:val="none" w:sz="0" w:space="0" w:color="auto"/>
                                                        <w:right w:val="none" w:sz="0" w:space="0" w:color="auto"/>
                                                      </w:divBdr>
                                                      <w:divsChild>
                                                        <w:div w:id="9591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alunyareligio.cat/ca/pere-lluis-font-es-dels-grans-savis-humanistes-te" TargetMode="External"/><Relationship Id="rId13" Type="http://schemas.openxmlformats.org/officeDocument/2006/relationships/hyperlink" Target="https://www.catalunyareligio.cat/ca/pere-lluis-font-trajectoria-favor-dialeg-entr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atalunyareligio.cat/ca/filosof-teoleg-pere-lluis-font-premi-honor-llet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alunyareligio.cat/ca/profile/ignasi-moreta" TargetMode="External"/><Relationship Id="rId11" Type="http://schemas.openxmlformats.org/officeDocument/2006/relationships/hyperlink" Target="https://www.fragmenta.cat/producte/poemes-esencials-joan-de-la-creu/" TargetMode="External"/><Relationship Id="rId5" Type="http://schemas.openxmlformats.org/officeDocument/2006/relationships/hyperlink" Target="https://www.catalunyareligio.cat/ca/profile/ignasi-moreta" TargetMode="External"/><Relationship Id="rId15" Type="http://schemas.openxmlformats.org/officeDocument/2006/relationships/theme" Target="theme/theme1.xml"/><Relationship Id="rId10" Type="http://schemas.openxmlformats.org/officeDocument/2006/relationships/hyperlink" Target="https://www.fragmenta.cat/producte/filosofia-de-la-religio/" TargetMode="External"/><Relationship Id="rId4" Type="http://schemas.openxmlformats.org/officeDocument/2006/relationships/image" Target="media/image1.png"/><Relationship Id="rId9" Type="http://schemas.openxmlformats.org/officeDocument/2006/relationships/hyperlink" Target="https://www.fragmenta.ca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3086</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2025-03-20T14:47:00Z</dcterms:created>
  <dcterms:modified xsi:type="dcterms:W3CDTF">2025-03-20T14:49:00Z</dcterms:modified>
</cp:coreProperties>
</file>