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F53C49" w14:textId="7910AD8D" w:rsidR="00F94A04" w:rsidRDefault="00F94A04" w:rsidP="00F94A04">
      <w:pPr>
        <w:spacing w:after="0" w:line="240" w:lineRule="auto"/>
        <w:jc w:val="both"/>
        <w:rPr>
          <w:rFonts w:ascii="Arial" w:eastAsia="Times New Roman" w:hAnsi="Arial" w:cs="Arial"/>
          <w:color w:val="333333"/>
          <w:kern w:val="0"/>
          <w:sz w:val="26"/>
          <w:szCs w:val="26"/>
          <w:lang w:eastAsia="es-UY"/>
          <w14:ligatures w14:val="none"/>
        </w:rPr>
      </w:pPr>
      <w:r w:rsidRPr="00F94A04">
        <w:rPr>
          <w:rFonts w:ascii="Arial" w:eastAsia="Times New Roman" w:hAnsi="Arial" w:cs="Arial"/>
          <w:color w:val="333333"/>
          <w:kern w:val="0"/>
          <w:sz w:val="26"/>
          <w:szCs w:val="26"/>
          <w:lang w:eastAsia="es-UY"/>
          <w14:ligatures w14:val="none"/>
        </w:rPr>
        <w:drawing>
          <wp:inline distT="0" distB="0" distL="0" distR="0" wp14:anchorId="0FDF061E" wp14:editId="33464879">
            <wp:extent cx="5400040" cy="1950720"/>
            <wp:effectExtent l="0" t="0" r="0" b="0"/>
            <wp:docPr id="13322227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222749" name=""/>
                    <pic:cNvPicPr/>
                  </pic:nvPicPr>
                  <pic:blipFill>
                    <a:blip r:embed="rId4"/>
                    <a:stretch>
                      <a:fillRect/>
                    </a:stretch>
                  </pic:blipFill>
                  <pic:spPr>
                    <a:xfrm>
                      <a:off x="0" y="0"/>
                      <a:ext cx="5400040" cy="1950720"/>
                    </a:xfrm>
                    <a:prstGeom prst="rect">
                      <a:avLst/>
                    </a:prstGeom>
                  </pic:spPr>
                </pic:pic>
              </a:graphicData>
            </a:graphic>
          </wp:inline>
        </w:drawing>
      </w:r>
    </w:p>
    <w:p w14:paraId="79FFC990" w14:textId="77777777" w:rsidR="00F94A04" w:rsidRDefault="00F94A04" w:rsidP="00F94A04">
      <w:pPr>
        <w:spacing w:after="0" w:line="240" w:lineRule="auto"/>
        <w:jc w:val="both"/>
        <w:rPr>
          <w:rFonts w:ascii="Arial" w:eastAsia="Times New Roman" w:hAnsi="Arial" w:cs="Arial"/>
          <w:color w:val="333333"/>
          <w:kern w:val="0"/>
          <w:sz w:val="26"/>
          <w:szCs w:val="26"/>
          <w:lang w:eastAsia="es-UY"/>
          <w14:ligatures w14:val="none"/>
        </w:rPr>
      </w:pPr>
    </w:p>
    <w:p w14:paraId="2DCBB231" w14:textId="77777777" w:rsidR="00F94A04" w:rsidRDefault="00F94A04" w:rsidP="00F94A04">
      <w:pPr>
        <w:spacing w:after="0" w:line="240" w:lineRule="auto"/>
        <w:jc w:val="both"/>
        <w:rPr>
          <w:rFonts w:ascii="Arial" w:eastAsia="Times New Roman" w:hAnsi="Arial" w:cs="Arial"/>
          <w:color w:val="333333"/>
          <w:kern w:val="0"/>
          <w:sz w:val="26"/>
          <w:szCs w:val="26"/>
          <w:lang w:eastAsia="es-UY"/>
          <w14:ligatures w14:val="none"/>
        </w:rPr>
      </w:pPr>
    </w:p>
    <w:p w14:paraId="6E12B3A8" w14:textId="64E484E8" w:rsidR="00F94A04" w:rsidRDefault="00F94A04" w:rsidP="00F94A04">
      <w:pPr>
        <w:spacing w:after="0" w:line="240" w:lineRule="auto"/>
        <w:jc w:val="both"/>
        <w:rPr>
          <w:rFonts w:ascii="Arial" w:eastAsia="Times New Roman" w:hAnsi="Arial" w:cs="Arial"/>
          <w:color w:val="333333"/>
          <w:kern w:val="0"/>
          <w:sz w:val="26"/>
          <w:szCs w:val="26"/>
          <w:lang w:eastAsia="es-UY"/>
          <w14:ligatures w14:val="none"/>
        </w:rPr>
      </w:pPr>
      <w:r w:rsidRPr="00F94A04">
        <w:rPr>
          <w:rFonts w:ascii="Arial" w:eastAsia="Times New Roman" w:hAnsi="Arial" w:cs="Arial"/>
          <w:color w:val="333333"/>
          <w:kern w:val="0"/>
          <w:sz w:val="26"/>
          <w:szCs w:val="26"/>
          <w:lang w:eastAsia="es-UY"/>
          <w14:ligatures w14:val="none"/>
        </w:rPr>
        <w:t>La violación del alto el fuego por parte de </w:t>
      </w:r>
      <w:r w:rsidRPr="00F94A04">
        <w:rPr>
          <w:rFonts w:ascii="Arial" w:eastAsia="Times New Roman" w:hAnsi="Arial" w:cs="Arial"/>
          <w:b/>
          <w:bCs/>
          <w:color w:val="333333"/>
          <w:kern w:val="0"/>
          <w:sz w:val="26"/>
          <w:szCs w:val="26"/>
          <w:lang w:eastAsia="es-UY"/>
          <w14:ligatures w14:val="none"/>
        </w:rPr>
        <w:t>Netanyahu</w:t>
      </w:r>
      <w:r w:rsidRPr="00F94A04">
        <w:rPr>
          <w:rFonts w:ascii="Arial" w:eastAsia="Times New Roman" w:hAnsi="Arial" w:cs="Arial"/>
          <w:color w:val="333333"/>
          <w:kern w:val="0"/>
          <w:sz w:val="26"/>
          <w:szCs w:val="26"/>
          <w:lang w:eastAsia="es-UY"/>
          <w14:ligatures w14:val="none"/>
        </w:rPr>
        <w:t> fue alentada por </w:t>
      </w:r>
      <w:r w:rsidRPr="00F94A04">
        <w:rPr>
          <w:rFonts w:ascii="Arial" w:eastAsia="Times New Roman" w:hAnsi="Arial" w:cs="Arial"/>
          <w:b/>
          <w:bCs/>
          <w:color w:val="333333"/>
          <w:kern w:val="0"/>
          <w:sz w:val="26"/>
          <w:szCs w:val="26"/>
          <w:lang w:eastAsia="es-UY"/>
          <w14:ligatures w14:val="none"/>
        </w:rPr>
        <w:t>Trump</w:t>
      </w:r>
      <w:r w:rsidRPr="00F94A04">
        <w:rPr>
          <w:rFonts w:ascii="Arial" w:eastAsia="Times New Roman" w:hAnsi="Arial" w:cs="Arial"/>
          <w:color w:val="333333"/>
          <w:kern w:val="0"/>
          <w:sz w:val="26"/>
          <w:szCs w:val="26"/>
          <w:lang w:eastAsia="es-UY"/>
          <w14:ligatures w14:val="none"/>
        </w:rPr>
        <w:t> para completar la devastación de </w:t>
      </w:r>
      <w:r w:rsidRPr="00F94A04">
        <w:rPr>
          <w:rFonts w:ascii="Arial" w:eastAsia="Times New Roman" w:hAnsi="Arial" w:cs="Arial"/>
          <w:b/>
          <w:bCs/>
          <w:color w:val="333333"/>
          <w:kern w:val="0"/>
          <w:sz w:val="26"/>
          <w:szCs w:val="26"/>
          <w:lang w:eastAsia="es-UY"/>
          <w14:ligatures w14:val="none"/>
        </w:rPr>
        <w:t>Gaza</w:t>
      </w:r>
      <w:r w:rsidRPr="00F94A04">
        <w:rPr>
          <w:rFonts w:ascii="Arial" w:eastAsia="Times New Roman" w:hAnsi="Arial" w:cs="Arial"/>
          <w:color w:val="333333"/>
          <w:kern w:val="0"/>
          <w:sz w:val="26"/>
          <w:szCs w:val="26"/>
          <w:lang w:eastAsia="es-UY"/>
          <w14:ligatures w14:val="none"/>
        </w:rPr>
        <w:t> . Y nadie en </w:t>
      </w:r>
      <w:r w:rsidRPr="00F94A04">
        <w:rPr>
          <w:rFonts w:ascii="Arial" w:eastAsia="Times New Roman" w:hAnsi="Arial" w:cs="Arial"/>
          <w:b/>
          <w:bCs/>
          <w:color w:val="333333"/>
          <w:kern w:val="0"/>
          <w:sz w:val="26"/>
          <w:szCs w:val="26"/>
          <w:lang w:eastAsia="es-UY"/>
          <w14:ligatures w14:val="none"/>
        </w:rPr>
        <w:t>Europa</w:t>
      </w:r>
      <w:r w:rsidRPr="00F94A04">
        <w:rPr>
          <w:rFonts w:ascii="Arial" w:eastAsia="Times New Roman" w:hAnsi="Arial" w:cs="Arial"/>
          <w:color w:val="333333"/>
          <w:kern w:val="0"/>
          <w:sz w:val="26"/>
          <w:szCs w:val="26"/>
          <w:lang w:eastAsia="es-UY"/>
          <w14:ligatures w14:val="none"/>
        </w:rPr>
        <w:t> y </w:t>
      </w:r>
      <w:r w:rsidRPr="00F94A04">
        <w:rPr>
          <w:rFonts w:ascii="Arial" w:eastAsia="Times New Roman" w:hAnsi="Arial" w:cs="Arial"/>
          <w:b/>
          <w:bCs/>
          <w:color w:val="333333"/>
          <w:kern w:val="0"/>
          <w:sz w:val="26"/>
          <w:szCs w:val="26"/>
          <w:lang w:eastAsia="es-UY"/>
          <w14:ligatures w14:val="none"/>
        </w:rPr>
        <w:t>Oriente Medio</w:t>
      </w:r>
      <w:r w:rsidRPr="00F94A04">
        <w:rPr>
          <w:rFonts w:ascii="Arial" w:eastAsia="Times New Roman" w:hAnsi="Arial" w:cs="Arial"/>
          <w:color w:val="333333"/>
          <w:kern w:val="0"/>
          <w:sz w:val="26"/>
          <w:szCs w:val="26"/>
          <w:lang w:eastAsia="es-UY"/>
          <w14:ligatures w14:val="none"/>
        </w:rPr>
        <w:t> puede oponerse a esto.</w:t>
      </w:r>
    </w:p>
    <w:p w14:paraId="67E62A3E" w14:textId="77777777" w:rsidR="00F94A04" w:rsidRPr="00F94A04" w:rsidRDefault="00F94A04" w:rsidP="00F94A04">
      <w:pPr>
        <w:spacing w:after="0" w:line="240" w:lineRule="auto"/>
        <w:jc w:val="both"/>
        <w:rPr>
          <w:rFonts w:ascii="Arial" w:eastAsia="Times New Roman" w:hAnsi="Arial" w:cs="Arial"/>
          <w:color w:val="333333"/>
          <w:kern w:val="0"/>
          <w:sz w:val="26"/>
          <w:szCs w:val="26"/>
          <w:lang w:eastAsia="es-UY"/>
          <w14:ligatures w14:val="none"/>
        </w:rPr>
      </w:pPr>
    </w:p>
    <w:p w14:paraId="5E832E50" w14:textId="77777777" w:rsidR="00F94A04" w:rsidRDefault="00F94A04" w:rsidP="00F94A04">
      <w:pPr>
        <w:spacing w:after="0" w:line="240" w:lineRule="auto"/>
        <w:jc w:val="both"/>
        <w:rPr>
          <w:rFonts w:ascii="Arial" w:eastAsia="Times New Roman" w:hAnsi="Arial" w:cs="Arial"/>
          <w:color w:val="333333"/>
          <w:kern w:val="0"/>
          <w:sz w:val="26"/>
          <w:szCs w:val="26"/>
          <w:lang w:eastAsia="es-UY"/>
          <w14:ligatures w14:val="none"/>
        </w:rPr>
      </w:pPr>
      <w:r w:rsidRPr="00F94A04">
        <w:rPr>
          <w:rFonts w:ascii="Arial" w:eastAsia="Times New Roman" w:hAnsi="Arial" w:cs="Arial"/>
          <w:color w:val="333333"/>
          <w:kern w:val="0"/>
          <w:sz w:val="26"/>
          <w:szCs w:val="26"/>
          <w:lang w:eastAsia="es-UY"/>
          <w14:ligatures w14:val="none"/>
        </w:rPr>
        <w:t>El artículo es de  </w:t>
      </w:r>
      <w:hyperlink r:id="rId5" w:tgtFrame="_blank" w:history="1">
        <w:r w:rsidRPr="00F94A04">
          <w:rPr>
            <w:rFonts w:ascii="Arial" w:eastAsia="Times New Roman" w:hAnsi="Arial" w:cs="Arial"/>
            <w:b/>
            <w:bCs/>
            <w:color w:val="FC6B01"/>
            <w:kern w:val="0"/>
            <w:sz w:val="26"/>
            <w:szCs w:val="26"/>
            <w:u w:val="single"/>
            <w:lang w:eastAsia="es-UY"/>
            <w14:ligatures w14:val="none"/>
          </w:rPr>
          <w:t>Sami Naïr</w:t>
        </w:r>
      </w:hyperlink>
      <w:r w:rsidRPr="00F94A04">
        <w:rPr>
          <w:rFonts w:ascii="Arial" w:eastAsia="Times New Roman" w:hAnsi="Arial" w:cs="Arial"/>
          <w:color w:val="333333"/>
          <w:kern w:val="0"/>
          <w:sz w:val="26"/>
          <w:szCs w:val="26"/>
          <w:lang w:eastAsia="es-UY"/>
          <w14:ligatures w14:val="none"/>
        </w:rPr>
        <w:t> , politólogo, especialista en geopolítica y migraciones, publicado por </w:t>
      </w:r>
      <w:r w:rsidRPr="00F94A04">
        <w:rPr>
          <w:rFonts w:ascii="Arial" w:eastAsia="Times New Roman" w:hAnsi="Arial" w:cs="Arial"/>
          <w:b/>
          <w:bCs/>
          <w:color w:val="333333"/>
          <w:kern w:val="0"/>
          <w:sz w:val="26"/>
          <w:szCs w:val="26"/>
          <w:lang w:eastAsia="es-UY"/>
          <w14:ligatures w14:val="none"/>
        </w:rPr>
        <w:t>El País</w:t>
      </w:r>
      <w:r w:rsidRPr="00F94A04">
        <w:rPr>
          <w:rFonts w:ascii="Arial" w:eastAsia="Times New Roman" w:hAnsi="Arial" w:cs="Arial"/>
          <w:color w:val="333333"/>
          <w:kern w:val="0"/>
          <w:sz w:val="26"/>
          <w:szCs w:val="26"/>
          <w:lang w:eastAsia="es-UY"/>
          <w14:ligatures w14:val="none"/>
        </w:rPr>
        <w:t> , 19-03-2025.</w:t>
      </w:r>
    </w:p>
    <w:p w14:paraId="1495542C" w14:textId="77777777" w:rsidR="00F94A04" w:rsidRPr="00F94A04" w:rsidRDefault="00F94A04" w:rsidP="00F94A04">
      <w:pPr>
        <w:spacing w:after="0" w:line="240" w:lineRule="auto"/>
        <w:jc w:val="both"/>
        <w:rPr>
          <w:rFonts w:ascii="Arial" w:eastAsia="Times New Roman" w:hAnsi="Arial" w:cs="Arial"/>
          <w:color w:val="333333"/>
          <w:kern w:val="0"/>
          <w:sz w:val="26"/>
          <w:szCs w:val="26"/>
          <w:lang w:eastAsia="es-UY"/>
          <w14:ligatures w14:val="none"/>
        </w:rPr>
      </w:pPr>
    </w:p>
    <w:p w14:paraId="69949DAF" w14:textId="77777777" w:rsidR="00F94A04" w:rsidRPr="00F94A04" w:rsidRDefault="00F94A04" w:rsidP="00F94A04">
      <w:pPr>
        <w:spacing w:after="0" w:line="240" w:lineRule="auto"/>
        <w:jc w:val="both"/>
        <w:outlineLvl w:val="1"/>
        <w:rPr>
          <w:rFonts w:ascii="Arial" w:eastAsia="Times New Roman" w:hAnsi="Arial" w:cs="Arial"/>
          <w:b/>
          <w:bCs/>
          <w:color w:val="333333"/>
          <w:kern w:val="0"/>
          <w:sz w:val="36"/>
          <w:szCs w:val="36"/>
          <w:lang w:eastAsia="es-UY"/>
          <w14:ligatures w14:val="none"/>
        </w:rPr>
      </w:pPr>
      <w:r w:rsidRPr="00F94A04">
        <w:rPr>
          <w:rFonts w:ascii="Arial" w:eastAsia="Times New Roman" w:hAnsi="Arial" w:cs="Arial"/>
          <w:b/>
          <w:bCs/>
          <w:color w:val="333333"/>
          <w:kern w:val="0"/>
          <w:sz w:val="36"/>
          <w:szCs w:val="36"/>
          <w:lang w:eastAsia="es-UY"/>
          <w14:ligatures w14:val="none"/>
        </w:rPr>
        <w:t>Aquí está el artículo.</w:t>
      </w:r>
    </w:p>
    <w:p w14:paraId="05722EA0" w14:textId="77777777" w:rsidR="00F94A04" w:rsidRDefault="00F94A04" w:rsidP="00F94A04">
      <w:pPr>
        <w:spacing w:after="0" w:line="240" w:lineRule="auto"/>
        <w:jc w:val="both"/>
        <w:rPr>
          <w:rFonts w:ascii="Arial" w:eastAsia="Times New Roman" w:hAnsi="Arial" w:cs="Arial"/>
          <w:color w:val="333333"/>
          <w:kern w:val="0"/>
          <w:sz w:val="26"/>
          <w:szCs w:val="26"/>
          <w:lang w:eastAsia="es-UY"/>
          <w14:ligatures w14:val="none"/>
        </w:rPr>
      </w:pPr>
      <w:r w:rsidRPr="00F94A04">
        <w:rPr>
          <w:rFonts w:ascii="Arial" w:eastAsia="Times New Roman" w:hAnsi="Arial" w:cs="Arial"/>
          <w:color w:val="333333"/>
          <w:kern w:val="0"/>
          <w:sz w:val="26"/>
          <w:szCs w:val="26"/>
          <w:lang w:eastAsia="es-UY"/>
          <w14:ligatures w14:val="none"/>
        </w:rPr>
        <w:t>La masacre perpetrada el martes por </w:t>
      </w:r>
      <w:proofErr w:type="spellStart"/>
      <w:r w:rsidRPr="00F94A04">
        <w:rPr>
          <w:rFonts w:ascii="Arial" w:eastAsia="Times New Roman" w:hAnsi="Arial" w:cs="Arial"/>
          <w:b/>
          <w:bCs/>
          <w:color w:val="333333"/>
          <w:kern w:val="0"/>
          <w:sz w:val="26"/>
          <w:szCs w:val="26"/>
          <w:lang w:eastAsia="es-UY"/>
          <w14:ligatures w14:val="none"/>
        </w:rPr>
        <w:t>Benjamin</w:t>
      </w:r>
      <w:proofErr w:type="spellEnd"/>
      <w:r w:rsidRPr="00F94A04">
        <w:rPr>
          <w:rFonts w:ascii="Arial" w:eastAsia="Times New Roman" w:hAnsi="Arial" w:cs="Arial"/>
          <w:b/>
          <w:bCs/>
          <w:color w:val="333333"/>
          <w:kern w:val="0"/>
          <w:sz w:val="26"/>
          <w:szCs w:val="26"/>
          <w:lang w:eastAsia="es-UY"/>
          <w14:ligatures w14:val="none"/>
        </w:rPr>
        <w:t xml:space="preserve"> Netanyahu</w:t>
      </w:r>
      <w:r w:rsidRPr="00F94A04">
        <w:rPr>
          <w:rFonts w:ascii="Arial" w:eastAsia="Times New Roman" w:hAnsi="Arial" w:cs="Arial"/>
          <w:color w:val="333333"/>
          <w:kern w:val="0"/>
          <w:sz w:val="26"/>
          <w:szCs w:val="26"/>
          <w:lang w:eastAsia="es-UY"/>
          <w14:ligatures w14:val="none"/>
        </w:rPr>
        <w:t> en </w:t>
      </w:r>
      <w:r w:rsidRPr="00F94A04">
        <w:rPr>
          <w:rFonts w:ascii="Arial" w:eastAsia="Times New Roman" w:hAnsi="Arial" w:cs="Arial"/>
          <w:b/>
          <w:bCs/>
          <w:color w:val="333333"/>
          <w:kern w:val="0"/>
          <w:sz w:val="26"/>
          <w:szCs w:val="26"/>
          <w:lang w:eastAsia="es-UY"/>
          <w14:ligatures w14:val="none"/>
        </w:rPr>
        <w:t>Gaza</w:t>
      </w:r>
      <w:r w:rsidRPr="00F94A04">
        <w:rPr>
          <w:rFonts w:ascii="Arial" w:eastAsia="Times New Roman" w:hAnsi="Arial" w:cs="Arial"/>
          <w:color w:val="333333"/>
          <w:kern w:val="0"/>
          <w:sz w:val="26"/>
          <w:szCs w:val="26"/>
          <w:lang w:eastAsia="es-UY"/>
          <w14:ligatures w14:val="none"/>
        </w:rPr>
        <w:t> es sólo la primera gota de un programa, reiterado varias veces, de aniquilación del pueblo palestino. También encaja en el plan de deportación global de </w:t>
      </w:r>
      <w:r w:rsidRPr="00F94A04">
        <w:rPr>
          <w:rFonts w:ascii="Arial" w:eastAsia="Times New Roman" w:hAnsi="Arial" w:cs="Arial"/>
          <w:b/>
          <w:bCs/>
          <w:color w:val="333333"/>
          <w:kern w:val="0"/>
          <w:sz w:val="26"/>
          <w:szCs w:val="26"/>
          <w:lang w:eastAsia="es-UY"/>
          <w14:ligatures w14:val="none"/>
        </w:rPr>
        <w:t>Donald Trump</w:t>
      </w:r>
      <w:r w:rsidRPr="00F94A04">
        <w:rPr>
          <w:rFonts w:ascii="Arial" w:eastAsia="Times New Roman" w:hAnsi="Arial" w:cs="Arial"/>
          <w:color w:val="333333"/>
          <w:kern w:val="0"/>
          <w:sz w:val="26"/>
          <w:szCs w:val="26"/>
          <w:lang w:eastAsia="es-UY"/>
          <w14:ligatures w14:val="none"/>
        </w:rPr>
        <w:t> para limpiar étnicamente </w:t>
      </w:r>
      <w:r w:rsidRPr="00F94A04">
        <w:rPr>
          <w:rFonts w:ascii="Arial" w:eastAsia="Times New Roman" w:hAnsi="Arial" w:cs="Arial"/>
          <w:b/>
          <w:bCs/>
          <w:color w:val="333333"/>
          <w:kern w:val="0"/>
          <w:sz w:val="26"/>
          <w:szCs w:val="26"/>
          <w:lang w:eastAsia="es-UY"/>
          <w14:ligatures w14:val="none"/>
        </w:rPr>
        <w:t>Gaza</w:t>
      </w:r>
      <w:r w:rsidRPr="00F94A04">
        <w:rPr>
          <w:rFonts w:ascii="Arial" w:eastAsia="Times New Roman" w:hAnsi="Arial" w:cs="Arial"/>
          <w:color w:val="333333"/>
          <w:kern w:val="0"/>
          <w:sz w:val="26"/>
          <w:szCs w:val="26"/>
          <w:lang w:eastAsia="es-UY"/>
          <w14:ligatures w14:val="none"/>
        </w:rPr>
        <w:t> y apoderarse de su territorio y sus costas, facilitando así el agresivo imperialismo </w:t>
      </w:r>
      <w:r w:rsidRPr="00F94A04">
        <w:rPr>
          <w:rFonts w:ascii="Arial" w:eastAsia="Times New Roman" w:hAnsi="Arial" w:cs="Arial"/>
          <w:b/>
          <w:bCs/>
          <w:color w:val="333333"/>
          <w:kern w:val="0"/>
          <w:sz w:val="26"/>
          <w:szCs w:val="26"/>
          <w:lang w:eastAsia="es-UY"/>
          <w14:ligatures w14:val="none"/>
        </w:rPr>
        <w:t>estadounidense</w:t>
      </w:r>
      <w:r w:rsidRPr="00F94A04">
        <w:rPr>
          <w:rFonts w:ascii="Arial" w:eastAsia="Times New Roman" w:hAnsi="Arial" w:cs="Arial"/>
          <w:color w:val="333333"/>
          <w:kern w:val="0"/>
          <w:sz w:val="26"/>
          <w:szCs w:val="26"/>
          <w:lang w:eastAsia="es-UY"/>
          <w14:ligatures w14:val="none"/>
        </w:rPr>
        <w:t> . Este objetivo depredador se extenderá inevitablemente a la colonización total de </w:t>
      </w:r>
      <w:r w:rsidRPr="00F94A04">
        <w:rPr>
          <w:rFonts w:ascii="Arial" w:eastAsia="Times New Roman" w:hAnsi="Arial" w:cs="Arial"/>
          <w:b/>
          <w:bCs/>
          <w:color w:val="333333"/>
          <w:kern w:val="0"/>
          <w:sz w:val="26"/>
          <w:szCs w:val="26"/>
          <w:lang w:eastAsia="es-UY"/>
          <w14:ligatures w14:val="none"/>
        </w:rPr>
        <w:t>Cisjordania</w:t>
      </w:r>
      <w:r w:rsidRPr="00F94A04">
        <w:rPr>
          <w:rFonts w:ascii="Arial" w:eastAsia="Times New Roman" w:hAnsi="Arial" w:cs="Arial"/>
          <w:color w:val="333333"/>
          <w:kern w:val="0"/>
          <w:sz w:val="26"/>
          <w:szCs w:val="26"/>
          <w:lang w:eastAsia="es-UY"/>
          <w14:ligatures w14:val="none"/>
        </w:rPr>
        <w:t> . Desde el comienzo del conflicto, cada día aparecen nuevos colonos en busca de las tierras de los palestinos asediados: el juego de la especulación sobre la sangre palestina derramada impunemente está servido para quien más da, y no espera. Los proyectos inmobiliarios de “reconstrucción” israelíes ya acechan en la destruida </w:t>
      </w:r>
      <w:r w:rsidRPr="00F94A04">
        <w:rPr>
          <w:rFonts w:ascii="Arial" w:eastAsia="Times New Roman" w:hAnsi="Arial" w:cs="Arial"/>
          <w:b/>
          <w:bCs/>
          <w:color w:val="333333"/>
          <w:kern w:val="0"/>
          <w:sz w:val="26"/>
          <w:szCs w:val="26"/>
          <w:lang w:eastAsia="es-UY"/>
          <w14:ligatures w14:val="none"/>
        </w:rPr>
        <w:t>Gaza</w:t>
      </w:r>
      <w:r w:rsidRPr="00F94A04">
        <w:rPr>
          <w:rFonts w:ascii="Arial" w:eastAsia="Times New Roman" w:hAnsi="Arial" w:cs="Arial"/>
          <w:color w:val="333333"/>
          <w:kern w:val="0"/>
          <w:sz w:val="26"/>
          <w:szCs w:val="26"/>
          <w:lang w:eastAsia="es-UY"/>
          <w14:ligatures w14:val="none"/>
        </w:rPr>
        <w:t> . Mientras tanto, los ojos del mundo están puestos en </w:t>
      </w:r>
      <w:r w:rsidRPr="00F94A04">
        <w:rPr>
          <w:rFonts w:ascii="Arial" w:eastAsia="Times New Roman" w:hAnsi="Arial" w:cs="Arial"/>
          <w:b/>
          <w:bCs/>
          <w:color w:val="333333"/>
          <w:kern w:val="0"/>
          <w:sz w:val="26"/>
          <w:szCs w:val="26"/>
          <w:lang w:eastAsia="es-UY"/>
          <w14:ligatures w14:val="none"/>
        </w:rPr>
        <w:t>Ucrania</w:t>
      </w:r>
      <w:r w:rsidRPr="00F94A04">
        <w:rPr>
          <w:rFonts w:ascii="Arial" w:eastAsia="Times New Roman" w:hAnsi="Arial" w:cs="Arial"/>
          <w:color w:val="333333"/>
          <w:kern w:val="0"/>
          <w:sz w:val="26"/>
          <w:szCs w:val="26"/>
          <w:lang w:eastAsia="es-UY"/>
          <w14:ligatures w14:val="none"/>
        </w:rPr>
        <w:t> , que pronto se dividirá para adaptarlo a los intereses de la nueva alianza </w:t>
      </w:r>
      <w:r w:rsidRPr="00F94A04">
        <w:rPr>
          <w:rFonts w:ascii="Arial" w:eastAsia="Times New Roman" w:hAnsi="Arial" w:cs="Arial"/>
          <w:b/>
          <w:bCs/>
          <w:color w:val="333333"/>
          <w:kern w:val="0"/>
          <w:sz w:val="26"/>
          <w:szCs w:val="26"/>
          <w:lang w:eastAsia="es-UY"/>
          <w14:ligatures w14:val="none"/>
        </w:rPr>
        <w:t>Trump-Vladimir Putin</w:t>
      </w:r>
      <w:r w:rsidRPr="00F94A04">
        <w:rPr>
          <w:rFonts w:ascii="Arial" w:eastAsia="Times New Roman" w:hAnsi="Arial" w:cs="Arial"/>
          <w:color w:val="333333"/>
          <w:kern w:val="0"/>
          <w:sz w:val="26"/>
          <w:szCs w:val="26"/>
          <w:lang w:eastAsia="es-UY"/>
          <w14:ligatures w14:val="none"/>
        </w:rPr>
        <w:t> .</w:t>
      </w:r>
    </w:p>
    <w:p w14:paraId="645FFE33" w14:textId="77777777" w:rsidR="00F94A04" w:rsidRPr="00F94A04" w:rsidRDefault="00F94A04" w:rsidP="00F94A04">
      <w:pPr>
        <w:spacing w:after="0" w:line="240" w:lineRule="auto"/>
        <w:jc w:val="both"/>
        <w:rPr>
          <w:rFonts w:ascii="Arial" w:eastAsia="Times New Roman" w:hAnsi="Arial" w:cs="Arial"/>
          <w:color w:val="333333"/>
          <w:kern w:val="0"/>
          <w:sz w:val="26"/>
          <w:szCs w:val="26"/>
          <w:lang w:eastAsia="es-UY"/>
          <w14:ligatures w14:val="none"/>
        </w:rPr>
      </w:pPr>
    </w:p>
    <w:p w14:paraId="498EAA05" w14:textId="77777777" w:rsidR="00F94A04" w:rsidRDefault="00F94A04" w:rsidP="00F94A04">
      <w:pPr>
        <w:spacing w:after="0" w:line="240" w:lineRule="auto"/>
        <w:jc w:val="both"/>
        <w:rPr>
          <w:rFonts w:ascii="Arial" w:eastAsia="Times New Roman" w:hAnsi="Arial" w:cs="Arial"/>
          <w:color w:val="333333"/>
          <w:kern w:val="0"/>
          <w:sz w:val="26"/>
          <w:szCs w:val="26"/>
          <w:lang w:eastAsia="es-UY"/>
          <w14:ligatures w14:val="none"/>
        </w:rPr>
      </w:pPr>
      <w:r w:rsidRPr="00F94A04">
        <w:rPr>
          <w:rFonts w:ascii="Arial" w:eastAsia="Times New Roman" w:hAnsi="Arial" w:cs="Arial"/>
          <w:color w:val="333333"/>
          <w:kern w:val="0"/>
          <w:sz w:val="26"/>
          <w:szCs w:val="26"/>
          <w:lang w:eastAsia="es-UY"/>
          <w14:ligatures w14:val="none"/>
        </w:rPr>
        <w:t>La violación del incómodo alto el fuego que </w:t>
      </w:r>
      <w:r w:rsidRPr="00F94A04">
        <w:rPr>
          <w:rFonts w:ascii="Arial" w:eastAsia="Times New Roman" w:hAnsi="Arial" w:cs="Arial"/>
          <w:b/>
          <w:bCs/>
          <w:color w:val="333333"/>
          <w:kern w:val="0"/>
          <w:sz w:val="26"/>
          <w:szCs w:val="26"/>
          <w:lang w:eastAsia="es-UY"/>
          <w14:ligatures w14:val="none"/>
        </w:rPr>
        <w:t>Netanyahu</w:t>
      </w:r>
      <w:r w:rsidRPr="00F94A04">
        <w:rPr>
          <w:rFonts w:ascii="Arial" w:eastAsia="Times New Roman" w:hAnsi="Arial" w:cs="Arial"/>
          <w:color w:val="333333"/>
          <w:kern w:val="0"/>
          <w:sz w:val="26"/>
          <w:szCs w:val="26"/>
          <w:lang w:eastAsia="es-UY"/>
          <w14:ligatures w14:val="none"/>
        </w:rPr>
        <w:t> firmó bajo los auspicios del entonces presidente</w:t>
      </w:r>
      <w:r>
        <w:rPr>
          <w:rFonts w:ascii="Arial" w:eastAsia="Times New Roman" w:hAnsi="Arial" w:cs="Arial"/>
          <w:color w:val="333333"/>
          <w:kern w:val="0"/>
          <w:sz w:val="26"/>
          <w:szCs w:val="26"/>
          <w:lang w:eastAsia="es-UY"/>
          <w14:ligatures w14:val="none"/>
        </w:rPr>
        <w:t xml:space="preserve"> </w:t>
      </w:r>
      <w:r w:rsidRPr="00F94A04">
        <w:rPr>
          <w:rFonts w:ascii="Arial" w:eastAsia="Times New Roman" w:hAnsi="Arial" w:cs="Arial"/>
          <w:color w:val="333333"/>
          <w:kern w:val="0"/>
          <w:sz w:val="26"/>
          <w:szCs w:val="26"/>
          <w:lang w:eastAsia="es-UY"/>
          <w14:ligatures w14:val="none"/>
        </w:rPr>
        <w:t>estadounidense</w:t>
      </w:r>
    </w:p>
    <w:p w14:paraId="087360C2" w14:textId="2DB3108D" w:rsidR="00F94A04" w:rsidRDefault="00F94A04" w:rsidP="00F94A04">
      <w:pPr>
        <w:spacing w:after="0" w:line="240" w:lineRule="auto"/>
        <w:jc w:val="both"/>
        <w:rPr>
          <w:rFonts w:ascii="Arial" w:eastAsia="Times New Roman" w:hAnsi="Arial" w:cs="Arial"/>
          <w:color w:val="333333"/>
          <w:kern w:val="0"/>
          <w:sz w:val="26"/>
          <w:szCs w:val="26"/>
          <w:lang w:eastAsia="es-UY"/>
          <w14:ligatures w14:val="none"/>
        </w:rPr>
      </w:pPr>
      <w:r w:rsidRPr="00F94A04">
        <w:rPr>
          <w:rFonts w:ascii="Arial" w:eastAsia="Times New Roman" w:hAnsi="Arial" w:cs="Arial"/>
          <w:color w:val="333333"/>
          <w:kern w:val="0"/>
          <w:sz w:val="26"/>
          <w:szCs w:val="26"/>
          <w:lang w:eastAsia="es-UY"/>
          <w14:ligatures w14:val="none"/>
        </w:rPr>
        <w:t> Joe </w:t>
      </w:r>
      <w:proofErr w:type="spellStart"/>
      <w:r w:rsidRPr="00F94A04">
        <w:rPr>
          <w:rFonts w:ascii="Arial" w:eastAsia="Times New Roman" w:hAnsi="Arial" w:cs="Arial"/>
          <w:b/>
          <w:bCs/>
          <w:color w:val="333333"/>
          <w:kern w:val="0"/>
          <w:sz w:val="26"/>
          <w:szCs w:val="26"/>
          <w:lang w:eastAsia="es-UY"/>
          <w14:ligatures w14:val="none"/>
        </w:rPr>
        <w:t>Biden</w:t>
      </w:r>
      <w:proofErr w:type="spellEnd"/>
      <w:r w:rsidRPr="00F94A04">
        <w:rPr>
          <w:rFonts w:ascii="Arial" w:eastAsia="Times New Roman" w:hAnsi="Arial" w:cs="Arial"/>
          <w:b/>
          <w:bCs/>
          <w:color w:val="333333"/>
          <w:kern w:val="0"/>
          <w:sz w:val="26"/>
          <w:szCs w:val="26"/>
          <w:lang w:eastAsia="es-UY"/>
          <w14:ligatures w14:val="none"/>
        </w:rPr>
        <w:t> fue</w:t>
      </w:r>
      <w:r w:rsidRPr="00F94A04">
        <w:rPr>
          <w:rFonts w:ascii="Arial" w:eastAsia="Times New Roman" w:hAnsi="Arial" w:cs="Arial"/>
          <w:color w:val="333333"/>
          <w:kern w:val="0"/>
          <w:sz w:val="26"/>
          <w:szCs w:val="26"/>
          <w:lang w:eastAsia="es-UY"/>
          <w14:ligatures w14:val="none"/>
        </w:rPr>
        <w:t> alentada por </w:t>
      </w:r>
      <w:r w:rsidRPr="00F94A04">
        <w:rPr>
          <w:rFonts w:ascii="Arial" w:eastAsia="Times New Roman" w:hAnsi="Arial" w:cs="Arial"/>
          <w:b/>
          <w:bCs/>
          <w:color w:val="333333"/>
          <w:kern w:val="0"/>
          <w:sz w:val="26"/>
          <w:szCs w:val="26"/>
          <w:lang w:eastAsia="es-UY"/>
          <w14:ligatures w14:val="none"/>
        </w:rPr>
        <w:t>Trump</w:t>
      </w:r>
      <w:r w:rsidRPr="00F94A04">
        <w:rPr>
          <w:rFonts w:ascii="Arial" w:eastAsia="Times New Roman" w:hAnsi="Arial" w:cs="Arial"/>
          <w:color w:val="333333"/>
          <w:kern w:val="0"/>
          <w:sz w:val="26"/>
          <w:szCs w:val="26"/>
          <w:lang w:eastAsia="es-UY"/>
          <w14:ligatures w14:val="none"/>
        </w:rPr>
        <w:t> para poner fin finalmente a la devastación de </w:t>
      </w:r>
      <w:r w:rsidRPr="00F94A04">
        <w:rPr>
          <w:rFonts w:ascii="Arial" w:eastAsia="Times New Roman" w:hAnsi="Arial" w:cs="Arial"/>
          <w:b/>
          <w:bCs/>
          <w:color w:val="333333"/>
          <w:kern w:val="0"/>
          <w:sz w:val="26"/>
          <w:szCs w:val="26"/>
          <w:lang w:eastAsia="es-UY"/>
          <w14:ligatures w14:val="none"/>
        </w:rPr>
        <w:t>Gaza</w:t>
      </w:r>
      <w:r w:rsidRPr="00F94A04">
        <w:rPr>
          <w:rFonts w:ascii="Arial" w:eastAsia="Times New Roman" w:hAnsi="Arial" w:cs="Arial"/>
          <w:color w:val="333333"/>
          <w:kern w:val="0"/>
          <w:sz w:val="26"/>
          <w:szCs w:val="26"/>
          <w:lang w:eastAsia="es-UY"/>
          <w14:ligatures w14:val="none"/>
        </w:rPr>
        <w:t> . Y no hay nadie, al menos en Europa y Medio Oriente, capaz de oponerse a los designios imperialistas del líder estadounidense. Las tres grandes potencias —Francia </w:t>
      </w:r>
      <w:r w:rsidRPr="00F94A04">
        <w:rPr>
          <w:rFonts w:ascii="Arial" w:eastAsia="Times New Roman" w:hAnsi="Arial" w:cs="Arial"/>
          <w:b/>
          <w:bCs/>
          <w:color w:val="333333"/>
          <w:kern w:val="0"/>
          <w:sz w:val="26"/>
          <w:szCs w:val="26"/>
          <w:lang w:eastAsia="es-UY"/>
          <w14:ligatures w14:val="none"/>
        </w:rPr>
        <w:t>,</w:t>
      </w:r>
      <w:r w:rsidRPr="00F94A04">
        <w:rPr>
          <w:rFonts w:ascii="Arial" w:eastAsia="Times New Roman" w:hAnsi="Arial" w:cs="Arial"/>
          <w:color w:val="333333"/>
          <w:kern w:val="0"/>
          <w:sz w:val="26"/>
          <w:szCs w:val="26"/>
          <w:lang w:eastAsia="es-UY"/>
          <w14:ligatures w14:val="none"/>
        </w:rPr>
        <w:t> el </w:t>
      </w:r>
      <w:r w:rsidRPr="00F94A04">
        <w:rPr>
          <w:rFonts w:ascii="Arial" w:eastAsia="Times New Roman" w:hAnsi="Arial" w:cs="Arial"/>
          <w:b/>
          <w:bCs/>
          <w:color w:val="333333"/>
          <w:kern w:val="0"/>
          <w:sz w:val="26"/>
          <w:szCs w:val="26"/>
          <w:lang w:eastAsia="es-UY"/>
          <w14:ligatures w14:val="none"/>
        </w:rPr>
        <w:t>Reino Unido</w:t>
      </w:r>
      <w:r w:rsidRPr="00F94A04">
        <w:rPr>
          <w:rFonts w:ascii="Arial" w:eastAsia="Times New Roman" w:hAnsi="Arial" w:cs="Arial"/>
          <w:color w:val="333333"/>
          <w:kern w:val="0"/>
          <w:sz w:val="26"/>
          <w:szCs w:val="26"/>
          <w:lang w:eastAsia="es-UY"/>
          <w14:ligatures w14:val="none"/>
        </w:rPr>
        <w:t> y </w:t>
      </w:r>
      <w:r w:rsidRPr="00F94A04">
        <w:rPr>
          <w:rFonts w:ascii="Arial" w:eastAsia="Times New Roman" w:hAnsi="Arial" w:cs="Arial"/>
          <w:b/>
          <w:bCs/>
          <w:color w:val="333333"/>
          <w:kern w:val="0"/>
          <w:sz w:val="26"/>
          <w:szCs w:val="26"/>
          <w:lang w:eastAsia="es-UY"/>
          <w14:ligatures w14:val="none"/>
        </w:rPr>
        <w:t>Alemania—</w:t>
      </w:r>
      <w:r w:rsidRPr="00F94A04">
        <w:rPr>
          <w:rFonts w:ascii="Arial" w:eastAsia="Times New Roman" w:hAnsi="Arial" w:cs="Arial"/>
          <w:color w:val="333333"/>
          <w:kern w:val="0"/>
          <w:sz w:val="26"/>
          <w:szCs w:val="26"/>
          <w:lang w:eastAsia="es-UY"/>
          <w14:ligatures w14:val="none"/>
        </w:rPr>
        <w:t xml:space="preserve"> siguen aletargadas y emplean una retórica de indignación mesurada que apenas oculta su historia de </w:t>
      </w:r>
      <w:proofErr w:type="spellStart"/>
      <w:r w:rsidRPr="00F94A04">
        <w:rPr>
          <w:rFonts w:ascii="Arial" w:eastAsia="Times New Roman" w:hAnsi="Arial" w:cs="Arial"/>
          <w:color w:val="333333"/>
          <w:kern w:val="0"/>
          <w:sz w:val="26"/>
          <w:szCs w:val="26"/>
          <w:lang w:eastAsia="es-UY"/>
          <w14:ligatures w14:val="none"/>
        </w:rPr>
        <w:t>antiarabismo</w:t>
      </w:r>
      <w:proofErr w:type="spellEnd"/>
      <w:r w:rsidRPr="00F94A04">
        <w:rPr>
          <w:rFonts w:ascii="Arial" w:eastAsia="Times New Roman" w:hAnsi="Arial" w:cs="Arial"/>
          <w:color w:val="333333"/>
          <w:kern w:val="0"/>
          <w:sz w:val="26"/>
          <w:szCs w:val="26"/>
          <w:lang w:eastAsia="es-UY"/>
          <w14:ligatures w14:val="none"/>
        </w:rPr>
        <w:t xml:space="preserve"> e islamofobia.</w:t>
      </w:r>
    </w:p>
    <w:p w14:paraId="5C8062A7" w14:textId="77777777" w:rsidR="00F94A04" w:rsidRPr="00F94A04" w:rsidRDefault="00F94A04" w:rsidP="00F94A04">
      <w:pPr>
        <w:spacing w:after="0" w:line="240" w:lineRule="auto"/>
        <w:jc w:val="both"/>
        <w:rPr>
          <w:rFonts w:ascii="Arial" w:eastAsia="Times New Roman" w:hAnsi="Arial" w:cs="Arial"/>
          <w:color w:val="333333"/>
          <w:kern w:val="0"/>
          <w:sz w:val="26"/>
          <w:szCs w:val="26"/>
          <w:lang w:eastAsia="es-UY"/>
          <w14:ligatures w14:val="none"/>
        </w:rPr>
      </w:pPr>
    </w:p>
    <w:p w14:paraId="4D53A188" w14:textId="77777777" w:rsidR="00F94A04" w:rsidRDefault="00F94A04" w:rsidP="00F94A04">
      <w:pPr>
        <w:spacing w:after="0" w:line="240" w:lineRule="auto"/>
        <w:jc w:val="both"/>
        <w:rPr>
          <w:rFonts w:ascii="Arial" w:eastAsia="Times New Roman" w:hAnsi="Arial" w:cs="Arial"/>
          <w:color w:val="333333"/>
          <w:kern w:val="0"/>
          <w:sz w:val="26"/>
          <w:szCs w:val="26"/>
          <w:lang w:eastAsia="es-UY"/>
          <w14:ligatures w14:val="none"/>
        </w:rPr>
      </w:pPr>
      <w:r w:rsidRPr="00F94A04">
        <w:rPr>
          <w:rFonts w:ascii="Arial" w:eastAsia="Times New Roman" w:hAnsi="Arial" w:cs="Arial"/>
          <w:color w:val="333333"/>
          <w:kern w:val="0"/>
          <w:sz w:val="26"/>
          <w:szCs w:val="26"/>
          <w:lang w:eastAsia="es-UY"/>
          <w14:ligatures w14:val="none"/>
        </w:rPr>
        <w:lastRenderedPageBreak/>
        <w:t>La culpa eterna de los europeos por </w:t>
      </w:r>
      <w:r w:rsidRPr="00F94A04">
        <w:rPr>
          <w:rFonts w:ascii="Arial" w:eastAsia="Times New Roman" w:hAnsi="Arial" w:cs="Arial"/>
          <w:b/>
          <w:bCs/>
          <w:color w:val="333333"/>
          <w:kern w:val="0"/>
          <w:sz w:val="26"/>
          <w:szCs w:val="26"/>
          <w:lang w:eastAsia="es-UY"/>
          <w14:ligatures w14:val="none"/>
        </w:rPr>
        <w:t>el Holocausto</w:t>
      </w:r>
      <w:r w:rsidRPr="00F94A04">
        <w:rPr>
          <w:rFonts w:ascii="Arial" w:eastAsia="Times New Roman" w:hAnsi="Arial" w:cs="Arial"/>
          <w:color w:val="333333"/>
          <w:kern w:val="0"/>
          <w:sz w:val="26"/>
          <w:szCs w:val="26"/>
          <w:lang w:eastAsia="es-UY"/>
          <w14:ligatures w14:val="none"/>
        </w:rPr>
        <w:t> contra los judíos en el siglo XX se paga hoy con los cuerpos desgarrados de los palestinos, que lloran en sus tumbas como los judíos exterminados por los nazis. Europa demuestra, una vez más, su cobardía y complicidad en el genocidio del pueblo palestino </w:t>
      </w:r>
      <w:r w:rsidRPr="00F94A04">
        <w:rPr>
          <w:rFonts w:ascii="Arial" w:eastAsia="Times New Roman" w:hAnsi="Arial" w:cs="Arial"/>
          <w:b/>
          <w:bCs/>
          <w:color w:val="333333"/>
          <w:kern w:val="0"/>
          <w:sz w:val="26"/>
          <w:szCs w:val="26"/>
          <w:lang w:eastAsia="es-UY"/>
          <w14:ligatures w14:val="none"/>
        </w:rPr>
        <w:t>.</w:t>
      </w:r>
      <w:r w:rsidRPr="00F94A04">
        <w:rPr>
          <w:rFonts w:ascii="Arial" w:eastAsia="Times New Roman" w:hAnsi="Arial" w:cs="Arial"/>
          <w:color w:val="333333"/>
          <w:kern w:val="0"/>
          <w:sz w:val="26"/>
          <w:szCs w:val="26"/>
          <w:lang w:eastAsia="es-UY"/>
          <w14:ligatures w14:val="none"/>
        </w:rPr>
        <w:t> Ahora que la única voz honorable y digna que hablaba en nombre de la </w:t>
      </w:r>
      <w:r w:rsidRPr="00F94A04">
        <w:rPr>
          <w:rFonts w:ascii="Arial" w:eastAsia="Times New Roman" w:hAnsi="Arial" w:cs="Arial"/>
          <w:b/>
          <w:bCs/>
          <w:color w:val="333333"/>
          <w:kern w:val="0"/>
          <w:sz w:val="26"/>
          <w:szCs w:val="26"/>
          <w:lang w:eastAsia="es-UY"/>
          <w14:ligatures w14:val="none"/>
        </w:rPr>
        <w:t>Unión Europea</w:t>
      </w:r>
      <w:r w:rsidRPr="00F94A04">
        <w:rPr>
          <w:rFonts w:ascii="Arial" w:eastAsia="Times New Roman" w:hAnsi="Arial" w:cs="Arial"/>
          <w:color w:val="333333"/>
          <w:kern w:val="0"/>
          <w:sz w:val="26"/>
          <w:szCs w:val="26"/>
          <w:lang w:eastAsia="es-UY"/>
          <w14:ligatures w14:val="none"/>
        </w:rPr>
        <w:t> , </w:t>
      </w:r>
      <w:hyperlink r:id="rId6" w:tgtFrame="_blank" w:history="1">
        <w:r w:rsidRPr="00F94A04">
          <w:rPr>
            <w:rFonts w:ascii="Arial" w:eastAsia="Times New Roman" w:hAnsi="Arial" w:cs="Arial"/>
            <w:b/>
            <w:bCs/>
            <w:color w:val="FC6B01"/>
            <w:kern w:val="0"/>
            <w:sz w:val="26"/>
            <w:szCs w:val="26"/>
            <w:u w:val="single"/>
            <w:lang w:eastAsia="es-UY"/>
            <w14:ligatures w14:val="none"/>
          </w:rPr>
          <w:t>Josep Borrell</w:t>
        </w:r>
      </w:hyperlink>
      <w:r w:rsidRPr="00F94A04">
        <w:rPr>
          <w:rFonts w:ascii="Arial" w:eastAsia="Times New Roman" w:hAnsi="Arial" w:cs="Arial"/>
          <w:color w:val="333333"/>
          <w:kern w:val="0"/>
          <w:sz w:val="26"/>
          <w:szCs w:val="26"/>
          <w:lang w:eastAsia="es-UY"/>
          <w14:ligatures w14:val="none"/>
        </w:rPr>
        <w:t> , ya no está presente, los dirigentes de las instituciones comunitarias prefieren susurrar paráfrasis condenatorias para no señalar a los responsables: “La violencia debe cesar… Todos los rehenes deben ser liberados… La ayuda humanitaria debe ser restablecida…”. Ante la masacre de más de 400 personas inocentes en los bombardeos israelíes, </w:t>
      </w:r>
      <w:r w:rsidRPr="00F94A04">
        <w:rPr>
          <w:rFonts w:ascii="Arial" w:eastAsia="Times New Roman" w:hAnsi="Arial" w:cs="Arial"/>
          <w:b/>
          <w:bCs/>
          <w:color w:val="333333"/>
          <w:kern w:val="0"/>
          <w:sz w:val="26"/>
          <w:szCs w:val="26"/>
          <w:lang w:eastAsia="es-UY"/>
          <w14:ligatures w14:val="none"/>
        </w:rPr>
        <w:t>Europa</w:t>
      </w:r>
      <w:r w:rsidRPr="00F94A04">
        <w:rPr>
          <w:rFonts w:ascii="Arial" w:eastAsia="Times New Roman" w:hAnsi="Arial" w:cs="Arial"/>
          <w:color w:val="333333"/>
          <w:kern w:val="0"/>
          <w:sz w:val="26"/>
          <w:szCs w:val="26"/>
          <w:lang w:eastAsia="es-UY"/>
          <w14:ligatures w14:val="none"/>
        </w:rPr>
        <w:t> sigue demostrando su doble moral.</w:t>
      </w:r>
    </w:p>
    <w:p w14:paraId="20889080" w14:textId="77777777" w:rsidR="00F94A04" w:rsidRPr="00F94A04" w:rsidRDefault="00F94A04" w:rsidP="00F94A04">
      <w:pPr>
        <w:spacing w:after="0" w:line="240" w:lineRule="auto"/>
        <w:jc w:val="both"/>
        <w:rPr>
          <w:rFonts w:ascii="Arial" w:eastAsia="Times New Roman" w:hAnsi="Arial" w:cs="Arial"/>
          <w:color w:val="333333"/>
          <w:kern w:val="0"/>
          <w:sz w:val="26"/>
          <w:szCs w:val="26"/>
          <w:lang w:eastAsia="es-UY"/>
          <w14:ligatures w14:val="none"/>
        </w:rPr>
      </w:pPr>
    </w:p>
    <w:p w14:paraId="006821F8" w14:textId="77777777" w:rsidR="00F94A04" w:rsidRDefault="00F94A04" w:rsidP="00F94A04">
      <w:pPr>
        <w:spacing w:after="0" w:line="240" w:lineRule="auto"/>
        <w:jc w:val="both"/>
        <w:rPr>
          <w:rFonts w:ascii="Arial" w:eastAsia="Times New Roman" w:hAnsi="Arial" w:cs="Arial"/>
          <w:color w:val="333333"/>
          <w:kern w:val="0"/>
          <w:sz w:val="26"/>
          <w:szCs w:val="26"/>
          <w:lang w:eastAsia="es-UY"/>
          <w14:ligatures w14:val="none"/>
        </w:rPr>
      </w:pPr>
      <w:r w:rsidRPr="00F94A04">
        <w:rPr>
          <w:rFonts w:ascii="Arial" w:eastAsia="Times New Roman" w:hAnsi="Arial" w:cs="Arial"/>
          <w:color w:val="333333"/>
          <w:kern w:val="0"/>
          <w:sz w:val="26"/>
          <w:szCs w:val="26"/>
          <w:lang w:eastAsia="es-UY"/>
          <w14:ligatures w14:val="none"/>
        </w:rPr>
        <w:t>Por otra parte, no es ningún misterio histórico entender cómo una sociedad supuestamente democrática como </w:t>
      </w:r>
      <w:r w:rsidRPr="00F94A04">
        <w:rPr>
          <w:rFonts w:ascii="Arial" w:eastAsia="Times New Roman" w:hAnsi="Arial" w:cs="Arial"/>
          <w:b/>
          <w:bCs/>
          <w:color w:val="333333"/>
          <w:kern w:val="0"/>
          <w:sz w:val="26"/>
          <w:szCs w:val="26"/>
          <w:lang w:eastAsia="es-UY"/>
          <w14:ligatures w14:val="none"/>
        </w:rPr>
        <w:t>Israel</w:t>
      </w:r>
      <w:r w:rsidRPr="00F94A04">
        <w:rPr>
          <w:rFonts w:ascii="Arial" w:eastAsia="Times New Roman" w:hAnsi="Arial" w:cs="Arial"/>
          <w:color w:val="333333"/>
          <w:kern w:val="0"/>
          <w:sz w:val="26"/>
          <w:szCs w:val="26"/>
          <w:lang w:eastAsia="es-UY"/>
          <w14:ligatures w14:val="none"/>
        </w:rPr>
        <w:t> , que lleva en sus genes desde su nacimiento el culto a la memoria de la opresión y el genocidio, pusiera en manos de sus dirigentes legítimamente elegidos la planificación y práctica, a gran escala, de la masacre de sus vecinos. Recordemos la leyenda de </w:t>
      </w:r>
      <w:r w:rsidRPr="00F94A04">
        <w:rPr>
          <w:rFonts w:ascii="Arial" w:eastAsia="Times New Roman" w:hAnsi="Arial" w:cs="Arial"/>
          <w:b/>
          <w:bCs/>
          <w:color w:val="333333"/>
          <w:kern w:val="0"/>
          <w:sz w:val="26"/>
          <w:szCs w:val="26"/>
          <w:lang w:eastAsia="es-UY"/>
          <w14:ligatures w14:val="none"/>
        </w:rPr>
        <w:t>Kurtz</w:t>
      </w:r>
      <w:r w:rsidRPr="00F94A04">
        <w:rPr>
          <w:rFonts w:ascii="Arial" w:eastAsia="Times New Roman" w:hAnsi="Arial" w:cs="Arial"/>
          <w:color w:val="333333"/>
          <w:kern w:val="0"/>
          <w:sz w:val="26"/>
          <w:szCs w:val="26"/>
          <w:lang w:eastAsia="es-UY"/>
          <w14:ligatures w14:val="none"/>
        </w:rPr>
        <w:t> , el héroe filantrópico de </w:t>
      </w:r>
      <w:r w:rsidRPr="00F94A04">
        <w:rPr>
          <w:rFonts w:ascii="Arial" w:eastAsia="Times New Roman" w:hAnsi="Arial" w:cs="Arial"/>
          <w:b/>
          <w:bCs/>
          <w:color w:val="333333"/>
          <w:kern w:val="0"/>
          <w:sz w:val="26"/>
          <w:szCs w:val="26"/>
          <w:lang w:eastAsia="es-UY"/>
          <w14:ligatures w14:val="none"/>
        </w:rPr>
        <w:t>El corazón de las tinieblas</w:t>
      </w:r>
      <w:r w:rsidRPr="00F94A04">
        <w:rPr>
          <w:rFonts w:ascii="Arial" w:eastAsia="Times New Roman" w:hAnsi="Arial" w:cs="Arial"/>
          <w:color w:val="333333"/>
          <w:kern w:val="0"/>
          <w:sz w:val="26"/>
          <w:szCs w:val="26"/>
          <w:lang w:eastAsia="es-UY"/>
          <w14:ligatures w14:val="none"/>
        </w:rPr>
        <w:t> de </w:t>
      </w:r>
      <w:r w:rsidRPr="00F94A04">
        <w:rPr>
          <w:rFonts w:ascii="Arial" w:eastAsia="Times New Roman" w:hAnsi="Arial" w:cs="Arial"/>
          <w:b/>
          <w:bCs/>
          <w:color w:val="333333"/>
          <w:kern w:val="0"/>
          <w:sz w:val="26"/>
          <w:szCs w:val="26"/>
          <w:lang w:eastAsia="es-UY"/>
          <w14:ligatures w14:val="none"/>
        </w:rPr>
        <w:t>Joseph Conrad</w:t>
      </w:r>
      <w:r w:rsidRPr="00F94A04">
        <w:rPr>
          <w:rFonts w:ascii="Arial" w:eastAsia="Times New Roman" w:hAnsi="Arial" w:cs="Arial"/>
          <w:color w:val="333333"/>
          <w:kern w:val="0"/>
          <w:sz w:val="26"/>
          <w:szCs w:val="26"/>
          <w:lang w:eastAsia="es-UY"/>
          <w14:ligatures w14:val="none"/>
        </w:rPr>
        <w:t xml:space="preserve"> , quien, gritando «¡horror, horror!», condenó a los mártires africanos al horror de la dominación más absoluta y cruel. </w:t>
      </w:r>
    </w:p>
    <w:p w14:paraId="32D6D41A" w14:textId="77777777" w:rsidR="00F94A04" w:rsidRDefault="00F94A04" w:rsidP="00F94A04">
      <w:pPr>
        <w:spacing w:after="0" w:line="240" w:lineRule="auto"/>
        <w:jc w:val="both"/>
        <w:rPr>
          <w:rFonts w:ascii="Arial" w:eastAsia="Times New Roman" w:hAnsi="Arial" w:cs="Arial"/>
          <w:color w:val="333333"/>
          <w:kern w:val="0"/>
          <w:sz w:val="26"/>
          <w:szCs w:val="26"/>
          <w:lang w:eastAsia="es-UY"/>
          <w14:ligatures w14:val="none"/>
        </w:rPr>
      </w:pPr>
    </w:p>
    <w:p w14:paraId="1C68BAF2" w14:textId="321C3D4B" w:rsidR="00F94A04" w:rsidRDefault="00F94A04" w:rsidP="00F94A04">
      <w:pPr>
        <w:spacing w:after="0" w:line="240" w:lineRule="auto"/>
        <w:jc w:val="both"/>
        <w:rPr>
          <w:rFonts w:ascii="Arial" w:eastAsia="Times New Roman" w:hAnsi="Arial" w:cs="Arial"/>
          <w:color w:val="333333"/>
          <w:kern w:val="0"/>
          <w:sz w:val="26"/>
          <w:szCs w:val="26"/>
          <w:lang w:eastAsia="es-UY"/>
          <w14:ligatures w14:val="none"/>
        </w:rPr>
      </w:pPr>
      <w:r w:rsidRPr="00F94A04">
        <w:rPr>
          <w:rFonts w:ascii="Arial" w:eastAsia="Times New Roman" w:hAnsi="Arial" w:cs="Arial"/>
          <w:color w:val="333333"/>
          <w:kern w:val="0"/>
          <w:sz w:val="26"/>
          <w:szCs w:val="26"/>
          <w:lang w:eastAsia="es-UY"/>
          <w14:ligatures w14:val="none"/>
        </w:rPr>
        <w:t>Hasta 1967, </w:t>
      </w:r>
      <w:r w:rsidRPr="00F94A04">
        <w:rPr>
          <w:rFonts w:ascii="Arial" w:eastAsia="Times New Roman" w:hAnsi="Arial" w:cs="Arial"/>
          <w:b/>
          <w:bCs/>
          <w:color w:val="333333"/>
          <w:kern w:val="0"/>
          <w:sz w:val="26"/>
          <w:szCs w:val="26"/>
          <w:lang w:eastAsia="es-UY"/>
          <w14:ligatures w14:val="none"/>
        </w:rPr>
        <w:t>Israel</w:t>
      </w:r>
      <w:r w:rsidRPr="00F94A04">
        <w:rPr>
          <w:rFonts w:ascii="Arial" w:eastAsia="Times New Roman" w:hAnsi="Arial" w:cs="Arial"/>
          <w:color w:val="333333"/>
          <w:kern w:val="0"/>
          <w:sz w:val="26"/>
          <w:szCs w:val="26"/>
          <w:lang w:eastAsia="es-UY"/>
          <w14:ligatures w14:val="none"/>
        </w:rPr>
        <w:t> vivió en un estado permanente de miedo y amenaza. Desde su victoria en ese conflicto, se ha convertido en una potencia dominante en Oriente Medio, equipada con armas nucleares y de destrucción masiva, y hoy encarna la arrogancia de la fuerza pura y el odio hacia su entorno. Un ejemplo de ello es la invitación que hizo </w:t>
      </w:r>
      <w:r w:rsidRPr="00F94A04">
        <w:rPr>
          <w:rFonts w:ascii="Arial" w:eastAsia="Times New Roman" w:hAnsi="Arial" w:cs="Arial"/>
          <w:b/>
          <w:bCs/>
          <w:color w:val="333333"/>
          <w:kern w:val="0"/>
          <w:sz w:val="26"/>
          <w:szCs w:val="26"/>
          <w:lang w:eastAsia="es-UY"/>
          <w14:ligatures w14:val="none"/>
        </w:rPr>
        <w:t>Isaac Herzog</w:t>
      </w:r>
      <w:r w:rsidRPr="00F94A04">
        <w:rPr>
          <w:rFonts w:ascii="Arial" w:eastAsia="Times New Roman" w:hAnsi="Arial" w:cs="Arial"/>
          <w:color w:val="333333"/>
          <w:kern w:val="0"/>
          <w:sz w:val="26"/>
          <w:szCs w:val="26"/>
          <w:lang w:eastAsia="es-UY"/>
          <w14:ligatures w14:val="none"/>
        </w:rPr>
        <w:t> , el jefe de Estado israelí, a </w:t>
      </w:r>
      <w:proofErr w:type="spellStart"/>
      <w:r w:rsidRPr="00F94A04">
        <w:rPr>
          <w:rFonts w:ascii="Arial" w:eastAsia="Times New Roman" w:hAnsi="Arial" w:cs="Arial"/>
          <w:b/>
          <w:bCs/>
          <w:color w:val="333333"/>
          <w:kern w:val="0"/>
          <w:sz w:val="26"/>
          <w:szCs w:val="26"/>
          <w:lang w:eastAsia="es-UY"/>
          <w14:ligatures w14:val="none"/>
        </w:rPr>
        <w:t>Jordan</w:t>
      </w:r>
      <w:proofErr w:type="spellEnd"/>
      <w:r w:rsidRPr="00F94A04">
        <w:rPr>
          <w:rFonts w:ascii="Arial" w:eastAsia="Times New Roman" w:hAnsi="Arial" w:cs="Arial"/>
          <w:b/>
          <w:bCs/>
          <w:color w:val="333333"/>
          <w:kern w:val="0"/>
          <w:sz w:val="26"/>
          <w:szCs w:val="26"/>
          <w:lang w:eastAsia="es-UY"/>
          <w14:ligatures w14:val="none"/>
        </w:rPr>
        <w:t xml:space="preserve"> </w:t>
      </w:r>
      <w:proofErr w:type="spellStart"/>
      <w:r w:rsidRPr="00F94A04">
        <w:rPr>
          <w:rFonts w:ascii="Arial" w:eastAsia="Times New Roman" w:hAnsi="Arial" w:cs="Arial"/>
          <w:b/>
          <w:bCs/>
          <w:color w:val="333333"/>
          <w:kern w:val="0"/>
          <w:sz w:val="26"/>
          <w:szCs w:val="26"/>
          <w:lang w:eastAsia="es-UY"/>
          <w14:ligatures w14:val="none"/>
        </w:rPr>
        <w:t>Bardella</w:t>
      </w:r>
      <w:proofErr w:type="spellEnd"/>
      <w:r w:rsidRPr="00F94A04">
        <w:rPr>
          <w:rFonts w:ascii="Arial" w:eastAsia="Times New Roman" w:hAnsi="Arial" w:cs="Arial"/>
          <w:color w:val="333333"/>
          <w:kern w:val="0"/>
          <w:sz w:val="26"/>
          <w:szCs w:val="26"/>
          <w:lang w:eastAsia="es-UY"/>
          <w14:ligatures w14:val="none"/>
        </w:rPr>
        <w:t> , líder del partido francés de extrema derecha de </w:t>
      </w:r>
      <w:r w:rsidRPr="00F94A04">
        <w:rPr>
          <w:rFonts w:ascii="Arial" w:eastAsia="Times New Roman" w:hAnsi="Arial" w:cs="Arial"/>
          <w:b/>
          <w:bCs/>
          <w:color w:val="333333"/>
          <w:kern w:val="0"/>
          <w:sz w:val="26"/>
          <w:szCs w:val="26"/>
          <w:lang w:eastAsia="es-UY"/>
          <w14:ligatures w14:val="none"/>
        </w:rPr>
        <w:t>Marine Le Pen</w:t>
      </w:r>
      <w:r w:rsidRPr="00F94A04">
        <w:rPr>
          <w:rFonts w:ascii="Arial" w:eastAsia="Times New Roman" w:hAnsi="Arial" w:cs="Arial"/>
          <w:color w:val="333333"/>
          <w:kern w:val="0"/>
          <w:sz w:val="26"/>
          <w:szCs w:val="26"/>
          <w:lang w:eastAsia="es-UY"/>
          <w14:ligatures w14:val="none"/>
        </w:rPr>
        <w:t> , para visitar </w:t>
      </w:r>
      <w:r w:rsidRPr="00F94A04">
        <w:rPr>
          <w:rFonts w:ascii="Arial" w:eastAsia="Times New Roman" w:hAnsi="Arial" w:cs="Arial"/>
          <w:b/>
          <w:bCs/>
          <w:color w:val="333333"/>
          <w:kern w:val="0"/>
          <w:sz w:val="26"/>
          <w:szCs w:val="26"/>
          <w:lang w:eastAsia="es-UY"/>
          <w14:ligatures w14:val="none"/>
        </w:rPr>
        <w:t>Israel</w:t>
      </w:r>
      <w:r w:rsidRPr="00F94A04">
        <w:rPr>
          <w:rFonts w:ascii="Arial" w:eastAsia="Times New Roman" w:hAnsi="Arial" w:cs="Arial"/>
          <w:color w:val="333333"/>
          <w:kern w:val="0"/>
          <w:sz w:val="26"/>
          <w:szCs w:val="26"/>
          <w:lang w:eastAsia="es-UY"/>
          <w14:ligatures w14:val="none"/>
        </w:rPr>
        <w:t> este mes. </w:t>
      </w:r>
      <w:proofErr w:type="spellStart"/>
      <w:r w:rsidRPr="00F94A04">
        <w:rPr>
          <w:rFonts w:ascii="Arial" w:eastAsia="Times New Roman" w:hAnsi="Arial" w:cs="Arial"/>
          <w:b/>
          <w:bCs/>
          <w:color w:val="333333"/>
          <w:kern w:val="0"/>
          <w:sz w:val="26"/>
          <w:szCs w:val="26"/>
          <w:lang w:eastAsia="es-UY"/>
          <w14:ligatures w14:val="none"/>
        </w:rPr>
        <w:t>Bardella</w:t>
      </w:r>
      <w:proofErr w:type="spellEnd"/>
      <w:r w:rsidRPr="00F94A04">
        <w:rPr>
          <w:rFonts w:ascii="Arial" w:eastAsia="Times New Roman" w:hAnsi="Arial" w:cs="Arial"/>
          <w:color w:val="333333"/>
          <w:kern w:val="0"/>
          <w:sz w:val="26"/>
          <w:szCs w:val="26"/>
          <w:lang w:eastAsia="es-UY"/>
          <w14:ligatures w14:val="none"/>
        </w:rPr>
        <w:t> despertó entusiasmo cuando empezó a gritar consignas de odio contra árabes y musulmanes.</w:t>
      </w:r>
    </w:p>
    <w:p w14:paraId="1E8F2F7F" w14:textId="77777777" w:rsidR="00F94A04" w:rsidRPr="00F94A04" w:rsidRDefault="00F94A04" w:rsidP="00F94A04">
      <w:pPr>
        <w:spacing w:after="0" w:line="240" w:lineRule="auto"/>
        <w:jc w:val="both"/>
        <w:rPr>
          <w:rFonts w:ascii="Arial" w:eastAsia="Times New Roman" w:hAnsi="Arial" w:cs="Arial"/>
          <w:color w:val="333333"/>
          <w:kern w:val="0"/>
          <w:sz w:val="26"/>
          <w:szCs w:val="26"/>
          <w:lang w:eastAsia="es-UY"/>
          <w14:ligatures w14:val="none"/>
        </w:rPr>
      </w:pPr>
    </w:p>
    <w:p w14:paraId="78D895E6" w14:textId="77777777" w:rsidR="00F94A04" w:rsidRDefault="00F94A04" w:rsidP="00F94A04">
      <w:pPr>
        <w:spacing w:after="0" w:line="240" w:lineRule="auto"/>
        <w:jc w:val="both"/>
        <w:rPr>
          <w:rFonts w:ascii="Arial" w:eastAsia="Times New Roman" w:hAnsi="Arial" w:cs="Arial"/>
          <w:color w:val="333333"/>
          <w:kern w:val="0"/>
          <w:sz w:val="26"/>
          <w:szCs w:val="26"/>
          <w:lang w:eastAsia="es-UY"/>
          <w14:ligatures w14:val="none"/>
        </w:rPr>
      </w:pPr>
      <w:r w:rsidRPr="00F94A04">
        <w:rPr>
          <w:rFonts w:ascii="Arial" w:eastAsia="Times New Roman" w:hAnsi="Arial" w:cs="Arial"/>
          <w:color w:val="333333"/>
          <w:kern w:val="0"/>
          <w:sz w:val="26"/>
          <w:szCs w:val="26"/>
          <w:lang w:eastAsia="es-UY"/>
          <w14:ligatures w14:val="none"/>
        </w:rPr>
        <w:t>Sin embargo, no se trata de una evolución natural, sino, como han señalado muchos historiadores y sociólogos israelíes, el resultado de una construcción mental desarrollada por partidos de extrema derecha aliados con fundamentalistas religiosos fanáticos durante los últimos 25 años de gobierno. Por eso ha encontrado un punto de fusión ideológico ideal con </w:t>
      </w:r>
      <w:r w:rsidRPr="00F94A04">
        <w:rPr>
          <w:rFonts w:ascii="Arial" w:eastAsia="Times New Roman" w:hAnsi="Arial" w:cs="Arial"/>
          <w:b/>
          <w:bCs/>
          <w:color w:val="333333"/>
          <w:kern w:val="0"/>
          <w:sz w:val="26"/>
          <w:szCs w:val="26"/>
          <w:lang w:eastAsia="es-UY"/>
          <w14:ligatures w14:val="none"/>
        </w:rPr>
        <w:t>Trump</w:t>
      </w:r>
      <w:r w:rsidRPr="00F94A04">
        <w:rPr>
          <w:rFonts w:ascii="Arial" w:eastAsia="Times New Roman" w:hAnsi="Arial" w:cs="Arial"/>
          <w:color w:val="333333"/>
          <w:kern w:val="0"/>
          <w:sz w:val="26"/>
          <w:szCs w:val="26"/>
          <w:lang w:eastAsia="es-UY"/>
          <w14:ligatures w14:val="none"/>
        </w:rPr>
        <w:t> , que quiere hacer de la fuerza la única regla de las relaciones internacionales.</w:t>
      </w:r>
    </w:p>
    <w:p w14:paraId="702A731A" w14:textId="77777777" w:rsidR="00F94A04" w:rsidRPr="00F94A04" w:rsidRDefault="00F94A04" w:rsidP="00F94A04">
      <w:pPr>
        <w:spacing w:after="0" w:line="240" w:lineRule="auto"/>
        <w:jc w:val="both"/>
        <w:rPr>
          <w:rFonts w:ascii="Arial" w:eastAsia="Times New Roman" w:hAnsi="Arial" w:cs="Arial"/>
          <w:color w:val="333333"/>
          <w:kern w:val="0"/>
          <w:sz w:val="26"/>
          <w:szCs w:val="26"/>
          <w:lang w:eastAsia="es-UY"/>
          <w14:ligatures w14:val="none"/>
        </w:rPr>
      </w:pPr>
    </w:p>
    <w:p w14:paraId="27FB9D68" w14:textId="77777777" w:rsidR="00F94A04" w:rsidRDefault="00F94A04" w:rsidP="00F94A04">
      <w:pPr>
        <w:spacing w:after="0" w:line="240" w:lineRule="auto"/>
        <w:jc w:val="both"/>
        <w:rPr>
          <w:rFonts w:ascii="Arial" w:eastAsia="Times New Roman" w:hAnsi="Arial" w:cs="Arial"/>
          <w:color w:val="333333"/>
          <w:kern w:val="0"/>
          <w:sz w:val="26"/>
          <w:szCs w:val="26"/>
          <w:lang w:eastAsia="es-UY"/>
          <w14:ligatures w14:val="none"/>
        </w:rPr>
      </w:pPr>
      <w:r w:rsidRPr="00F94A04">
        <w:rPr>
          <w:rFonts w:ascii="Arial" w:eastAsia="Times New Roman" w:hAnsi="Arial" w:cs="Arial"/>
          <w:color w:val="333333"/>
          <w:kern w:val="0"/>
          <w:sz w:val="26"/>
          <w:szCs w:val="26"/>
          <w:lang w:eastAsia="es-UY"/>
          <w14:ligatures w14:val="none"/>
        </w:rPr>
        <w:t>La tragedia que sufre el pueblo palestino no se debe únicamente a la indescriptible crueldad del poder israelí. Es también el resultado del fracaso histórico de sus propios movimientos, organizaciones y aparatos de gestión administrativa. La </w:t>
      </w:r>
      <w:r w:rsidRPr="00F94A04">
        <w:rPr>
          <w:rFonts w:ascii="Arial" w:eastAsia="Times New Roman" w:hAnsi="Arial" w:cs="Arial"/>
          <w:b/>
          <w:bCs/>
          <w:color w:val="333333"/>
          <w:kern w:val="0"/>
          <w:sz w:val="26"/>
          <w:szCs w:val="26"/>
          <w:lang w:eastAsia="es-UY"/>
          <w14:ligatures w14:val="none"/>
        </w:rPr>
        <w:t>Autoridad Palestina</w:t>
      </w:r>
      <w:r w:rsidRPr="00F94A04">
        <w:rPr>
          <w:rFonts w:ascii="Arial" w:eastAsia="Times New Roman" w:hAnsi="Arial" w:cs="Arial"/>
          <w:color w:val="333333"/>
          <w:kern w:val="0"/>
          <w:sz w:val="26"/>
          <w:szCs w:val="26"/>
          <w:lang w:eastAsia="es-UY"/>
          <w14:ligatures w14:val="none"/>
        </w:rPr>
        <w:t xml:space="preserve"> se ha convertido en una organización corrupta en la que pocos confían, a pesar de contar con el apoyo de los regímenes árabes, y el fundamentalismo armado </w:t>
      </w:r>
      <w:r w:rsidRPr="00F94A04">
        <w:rPr>
          <w:rFonts w:ascii="Arial" w:eastAsia="Times New Roman" w:hAnsi="Arial" w:cs="Arial"/>
          <w:color w:val="333333"/>
          <w:kern w:val="0"/>
          <w:sz w:val="26"/>
          <w:szCs w:val="26"/>
          <w:lang w:eastAsia="es-UY"/>
          <w14:ligatures w14:val="none"/>
        </w:rPr>
        <w:lastRenderedPageBreak/>
        <w:t>de </w:t>
      </w:r>
      <w:r w:rsidRPr="00F94A04">
        <w:rPr>
          <w:rFonts w:ascii="Arial" w:eastAsia="Times New Roman" w:hAnsi="Arial" w:cs="Arial"/>
          <w:b/>
          <w:bCs/>
          <w:color w:val="333333"/>
          <w:kern w:val="0"/>
          <w:sz w:val="26"/>
          <w:szCs w:val="26"/>
          <w:lang w:eastAsia="es-UY"/>
          <w14:ligatures w14:val="none"/>
        </w:rPr>
        <w:t>Hamás</w:t>
      </w:r>
      <w:r w:rsidRPr="00F94A04">
        <w:rPr>
          <w:rFonts w:ascii="Arial" w:eastAsia="Times New Roman" w:hAnsi="Arial" w:cs="Arial"/>
          <w:color w:val="333333"/>
          <w:kern w:val="0"/>
          <w:sz w:val="26"/>
          <w:szCs w:val="26"/>
          <w:lang w:eastAsia="es-UY"/>
          <w14:ligatures w14:val="none"/>
        </w:rPr>
        <w:t> tampoco ha logrado ofrecer una alternativa realista. Para contrarrestar el plan de exterminio global ideado por </w:t>
      </w:r>
      <w:r w:rsidRPr="00F94A04">
        <w:rPr>
          <w:rFonts w:ascii="Arial" w:eastAsia="Times New Roman" w:hAnsi="Arial" w:cs="Arial"/>
          <w:b/>
          <w:bCs/>
          <w:color w:val="333333"/>
          <w:kern w:val="0"/>
          <w:sz w:val="26"/>
          <w:szCs w:val="26"/>
          <w:lang w:eastAsia="es-UY"/>
          <w14:ligatures w14:val="none"/>
        </w:rPr>
        <w:t>Trump</w:t>
      </w:r>
      <w:r w:rsidRPr="00F94A04">
        <w:rPr>
          <w:rFonts w:ascii="Arial" w:eastAsia="Times New Roman" w:hAnsi="Arial" w:cs="Arial"/>
          <w:color w:val="333333"/>
          <w:kern w:val="0"/>
          <w:sz w:val="26"/>
          <w:szCs w:val="26"/>
          <w:lang w:eastAsia="es-UY"/>
          <w14:ligatures w14:val="none"/>
        </w:rPr>
        <w:t> y </w:t>
      </w:r>
      <w:r w:rsidRPr="00F94A04">
        <w:rPr>
          <w:rFonts w:ascii="Arial" w:eastAsia="Times New Roman" w:hAnsi="Arial" w:cs="Arial"/>
          <w:b/>
          <w:bCs/>
          <w:color w:val="333333"/>
          <w:kern w:val="0"/>
          <w:sz w:val="26"/>
          <w:szCs w:val="26"/>
          <w:lang w:eastAsia="es-UY"/>
          <w14:ligatures w14:val="none"/>
        </w:rPr>
        <w:t>Netanyahu</w:t>
      </w:r>
      <w:r w:rsidRPr="00F94A04">
        <w:rPr>
          <w:rFonts w:ascii="Arial" w:eastAsia="Times New Roman" w:hAnsi="Arial" w:cs="Arial"/>
          <w:color w:val="333333"/>
          <w:kern w:val="0"/>
          <w:sz w:val="26"/>
          <w:szCs w:val="26"/>
          <w:lang w:eastAsia="es-UY"/>
          <w14:ligatures w14:val="none"/>
        </w:rPr>
        <w:t> , los estados árabes presentaron este mes un </w:t>
      </w:r>
      <w:hyperlink r:id="rId7" w:tgtFrame="_blank" w:history="1">
        <w:r w:rsidRPr="00F94A04">
          <w:rPr>
            <w:rFonts w:ascii="Arial" w:eastAsia="Times New Roman" w:hAnsi="Arial" w:cs="Arial"/>
            <w:color w:val="FC6B01"/>
            <w:kern w:val="0"/>
            <w:sz w:val="26"/>
            <w:szCs w:val="26"/>
            <w:u w:val="single"/>
            <w:lang w:eastAsia="es-UY"/>
            <w14:ligatures w14:val="none"/>
          </w:rPr>
          <w:t>plan de paz viable</w:t>
        </w:r>
      </w:hyperlink>
      <w:r w:rsidRPr="00F94A04">
        <w:rPr>
          <w:rFonts w:ascii="Arial" w:eastAsia="Times New Roman" w:hAnsi="Arial" w:cs="Arial"/>
          <w:color w:val="333333"/>
          <w:kern w:val="0"/>
          <w:sz w:val="26"/>
          <w:szCs w:val="26"/>
          <w:lang w:eastAsia="es-UY"/>
          <w14:ligatures w14:val="none"/>
        </w:rPr>
        <w:t> que propone reconstruir </w:t>
      </w:r>
      <w:r w:rsidRPr="00F94A04">
        <w:rPr>
          <w:rFonts w:ascii="Arial" w:eastAsia="Times New Roman" w:hAnsi="Arial" w:cs="Arial"/>
          <w:b/>
          <w:bCs/>
          <w:color w:val="333333"/>
          <w:kern w:val="0"/>
          <w:sz w:val="26"/>
          <w:szCs w:val="26"/>
          <w:lang w:eastAsia="es-UY"/>
          <w14:ligatures w14:val="none"/>
        </w:rPr>
        <w:t>Gaza</w:t>
      </w:r>
      <w:r w:rsidRPr="00F94A04">
        <w:rPr>
          <w:rFonts w:ascii="Arial" w:eastAsia="Times New Roman" w:hAnsi="Arial" w:cs="Arial"/>
          <w:color w:val="333333"/>
          <w:kern w:val="0"/>
          <w:sz w:val="26"/>
          <w:szCs w:val="26"/>
          <w:lang w:eastAsia="es-UY"/>
          <w14:ligatures w14:val="none"/>
        </w:rPr>
        <w:t> con su apoyo y pide la eliminación de </w:t>
      </w:r>
      <w:r w:rsidRPr="00F94A04">
        <w:rPr>
          <w:rFonts w:ascii="Arial" w:eastAsia="Times New Roman" w:hAnsi="Arial" w:cs="Arial"/>
          <w:b/>
          <w:bCs/>
          <w:color w:val="333333"/>
          <w:kern w:val="0"/>
          <w:sz w:val="26"/>
          <w:szCs w:val="26"/>
          <w:lang w:eastAsia="es-UY"/>
          <w14:ligatures w14:val="none"/>
        </w:rPr>
        <w:t>Hamás</w:t>
      </w:r>
      <w:r w:rsidRPr="00F94A04">
        <w:rPr>
          <w:rFonts w:ascii="Arial" w:eastAsia="Times New Roman" w:hAnsi="Arial" w:cs="Arial"/>
          <w:color w:val="333333"/>
          <w:kern w:val="0"/>
          <w:sz w:val="26"/>
          <w:szCs w:val="26"/>
          <w:lang w:eastAsia="es-UY"/>
          <w14:ligatures w14:val="none"/>
        </w:rPr>
        <w:t> , el control de la </w:t>
      </w:r>
      <w:r w:rsidRPr="00F94A04">
        <w:rPr>
          <w:rFonts w:ascii="Arial" w:eastAsia="Times New Roman" w:hAnsi="Arial" w:cs="Arial"/>
          <w:b/>
          <w:bCs/>
          <w:color w:val="333333"/>
          <w:kern w:val="0"/>
          <w:sz w:val="26"/>
          <w:szCs w:val="26"/>
          <w:lang w:eastAsia="es-UY"/>
          <w14:ligatures w14:val="none"/>
        </w:rPr>
        <w:t>Autoridad Palestina</w:t>
      </w:r>
      <w:r w:rsidRPr="00F94A04">
        <w:rPr>
          <w:rFonts w:ascii="Arial" w:eastAsia="Times New Roman" w:hAnsi="Arial" w:cs="Arial"/>
          <w:color w:val="333333"/>
          <w:kern w:val="0"/>
          <w:sz w:val="26"/>
          <w:szCs w:val="26"/>
          <w:lang w:eastAsia="es-UY"/>
          <w14:ligatures w14:val="none"/>
        </w:rPr>
        <w:t> y, lo más importante e innovador, la creación de una fuerza internacional de paz de la ONU entre </w:t>
      </w:r>
      <w:r w:rsidRPr="00F94A04">
        <w:rPr>
          <w:rFonts w:ascii="Arial" w:eastAsia="Times New Roman" w:hAnsi="Arial" w:cs="Arial"/>
          <w:b/>
          <w:bCs/>
          <w:color w:val="333333"/>
          <w:kern w:val="0"/>
          <w:sz w:val="26"/>
          <w:szCs w:val="26"/>
          <w:lang w:eastAsia="es-UY"/>
          <w14:ligatures w14:val="none"/>
        </w:rPr>
        <w:t>Israel</w:t>
      </w:r>
      <w:r w:rsidRPr="00F94A04">
        <w:rPr>
          <w:rFonts w:ascii="Arial" w:eastAsia="Times New Roman" w:hAnsi="Arial" w:cs="Arial"/>
          <w:color w:val="333333"/>
          <w:kern w:val="0"/>
          <w:sz w:val="26"/>
          <w:szCs w:val="26"/>
          <w:lang w:eastAsia="es-UY"/>
          <w14:ligatures w14:val="none"/>
        </w:rPr>
        <w:t> y </w:t>
      </w:r>
      <w:r w:rsidRPr="00F94A04">
        <w:rPr>
          <w:rFonts w:ascii="Arial" w:eastAsia="Times New Roman" w:hAnsi="Arial" w:cs="Arial"/>
          <w:b/>
          <w:bCs/>
          <w:color w:val="333333"/>
          <w:kern w:val="0"/>
          <w:sz w:val="26"/>
          <w:szCs w:val="26"/>
          <w:lang w:eastAsia="es-UY"/>
          <w14:ligatures w14:val="none"/>
        </w:rPr>
        <w:t>Gaza</w:t>
      </w:r>
      <w:r w:rsidRPr="00F94A04">
        <w:rPr>
          <w:rFonts w:ascii="Arial" w:eastAsia="Times New Roman" w:hAnsi="Arial" w:cs="Arial"/>
          <w:color w:val="333333"/>
          <w:kern w:val="0"/>
          <w:sz w:val="26"/>
          <w:szCs w:val="26"/>
          <w:lang w:eastAsia="es-UY"/>
          <w14:ligatures w14:val="none"/>
        </w:rPr>
        <w:t> . Es la última oportunidad para los palestinos e israelíes que abogan por la paz en la región. Si fracasa, el caos de una guerra global será inevitable, ya que el pueblo palestino no aceptará su aniquilación sin luchar hasta la última gota de sangre. Porque entre </w:t>
      </w:r>
      <w:r w:rsidRPr="00F94A04">
        <w:rPr>
          <w:rFonts w:ascii="Arial" w:eastAsia="Times New Roman" w:hAnsi="Arial" w:cs="Arial"/>
          <w:b/>
          <w:bCs/>
          <w:color w:val="333333"/>
          <w:kern w:val="0"/>
          <w:sz w:val="26"/>
          <w:szCs w:val="26"/>
          <w:lang w:eastAsia="es-UY"/>
          <w14:ligatures w14:val="none"/>
        </w:rPr>
        <w:t>Israel</w:t>
      </w:r>
      <w:r w:rsidRPr="00F94A04">
        <w:rPr>
          <w:rFonts w:ascii="Arial" w:eastAsia="Times New Roman" w:hAnsi="Arial" w:cs="Arial"/>
          <w:color w:val="333333"/>
          <w:kern w:val="0"/>
          <w:sz w:val="26"/>
          <w:szCs w:val="26"/>
          <w:lang w:eastAsia="es-UY"/>
          <w14:ligatures w14:val="none"/>
        </w:rPr>
        <w:t> y </w:t>
      </w:r>
      <w:r w:rsidRPr="00F94A04">
        <w:rPr>
          <w:rFonts w:ascii="Arial" w:eastAsia="Times New Roman" w:hAnsi="Arial" w:cs="Arial"/>
          <w:b/>
          <w:bCs/>
          <w:color w:val="333333"/>
          <w:kern w:val="0"/>
          <w:sz w:val="26"/>
          <w:szCs w:val="26"/>
          <w:lang w:eastAsia="es-UY"/>
          <w14:ligatures w14:val="none"/>
        </w:rPr>
        <w:t>Palestina</w:t>
      </w:r>
      <w:r w:rsidRPr="00F94A04">
        <w:rPr>
          <w:rFonts w:ascii="Arial" w:eastAsia="Times New Roman" w:hAnsi="Arial" w:cs="Arial"/>
          <w:color w:val="333333"/>
          <w:kern w:val="0"/>
          <w:sz w:val="26"/>
          <w:szCs w:val="26"/>
          <w:lang w:eastAsia="es-UY"/>
          <w14:ligatures w14:val="none"/>
        </w:rPr>
        <w:t> , el genocidio no es una opción.</w:t>
      </w:r>
    </w:p>
    <w:p w14:paraId="257145D9" w14:textId="77777777" w:rsidR="00F94A04" w:rsidRDefault="00F94A04" w:rsidP="00F94A04">
      <w:pPr>
        <w:spacing w:after="0" w:line="240" w:lineRule="auto"/>
        <w:jc w:val="both"/>
        <w:rPr>
          <w:rFonts w:ascii="Arial" w:eastAsia="Times New Roman" w:hAnsi="Arial" w:cs="Arial"/>
          <w:color w:val="333333"/>
          <w:kern w:val="0"/>
          <w:sz w:val="26"/>
          <w:szCs w:val="26"/>
          <w:lang w:eastAsia="es-UY"/>
          <w14:ligatures w14:val="none"/>
        </w:rPr>
      </w:pPr>
    </w:p>
    <w:p w14:paraId="37170F6D" w14:textId="77777777" w:rsidR="00F94A04" w:rsidRPr="00F94A04" w:rsidRDefault="00F94A04" w:rsidP="00F94A04">
      <w:pPr>
        <w:spacing w:after="0" w:line="240" w:lineRule="auto"/>
        <w:jc w:val="both"/>
        <w:rPr>
          <w:rFonts w:ascii="Arial" w:eastAsia="Times New Roman" w:hAnsi="Arial" w:cs="Arial"/>
          <w:color w:val="333333"/>
          <w:kern w:val="0"/>
          <w:sz w:val="26"/>
          <w:szCs w:val="26"/>
          <w:lang w:eastAsia="es-UY"/>
          <w14:ligatures w14:val="none"/>
        </w:rPr>
      </w:pPr>
    </w:p>
    <w:p w14:paraId="1310B85F" w14:textId="7523D55B" w:rsidR="00926044" w:rsidRDefault="00F94A04">
      <w:hyperlink r:id="rId8" w:history="1">
        <w:r w:rsidRPr="00F83227">
          <w:rPr>
            <w:rStyle w:val="Hipervnculo"/>
          </w:rPr>
          <w:t>https://www.ihu.unisinos.br/649718-o-genocidio-impune-contra-os-palestinos-continua</w:t>
        </w:r>
      </w:hyperlink>
    </w:p>
    <w:p w14:paraId="11F1F2B7" w14:textId="77777777" w:rsidR="00F94A04" w:rsidRDefault="00F94A04"/>
    <w:sectPr w:rsidR="00F94A0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A04"/>
    <w:rsid w:val="001A297D"/>
    <w:rsid w:val="00926044"/>
    <w:rsid w:val="00DE17AC"/>
    <w:rsid w:val="00F94A04"/>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51AEA"/>
  <w15:chartTrackingRefBased/>
  <w15:docId w15:val="{EC490577-0727-4248-BC36-AB158345A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94A0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94A0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94A0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94A0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94A0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94A0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94A0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94A0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94A0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94A0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94A0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94A0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94A0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94A0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94A0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94A0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94A0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94A04"/>
    <w:rPr>
      <w:rFonts w:eastAsiaTheme="majorEastAsia" w:cstheme="majorBidi"/>
      <w:color w:val="272727" w:themeColor="text1" w:themeTint="D8"/>
    </w:rPr>
  </w:style>
  <w:style w:type="paragraph" w:styleId="Ttulo">
    <w:name w:val="Title"/>
    <w:basedOn w:val="Normal"/>
    <w:next w:val="Normal"/>
    <w:link w:val="TtuloCar"/>
    <w:uiPriority w:val="10"/>
    <w:qFormat/>
    <w:rsid w:val="00F94A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94A0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94A0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94A0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94A04"/>
    <w:pPr>
      <w:spacing w:before="160"/>
      <w:jc w:val="center"/>
    </w:pPr>
    <w:rPr>
      <w:i/>
      <w:iCs/>
      <w:color w:val="404040" w:themeColor="text1" w:themeTint="BF"/>
    </w:rPr>
  </w:style>
  <w:style w:type="character" w:customStyle="1" w:styleId="CitaCar">
    <w:name w:val="Cita Car"/>
    <w:basedOn w:val="Fuentedeprrafopredeter"/>
    <w:link w:val="Cita"/>
    <w:uiPriority w:val="29"/>
    <w:rsid w:val="00F94A04"/>
    <w:rPr>
      <w:i/>
      <w:iCs/>
      <w:color w:val="404040" w:themeColor="text1" w:themeTint="BF"/>
    </w:rPr>
  </w:style>
  <w:style w:type="paragraph" w:styleId="Prrafodelista">
    <w:name w:val="List Paragraph"/>
    <w:basedOn w:val="Normal"/>
    <w:uiPriority w:val="34"/>
    <w:qFormat/>
    <w:rsid w:val="00F94A04"/>
    <w:pPr>
      <w:ind w:left="720"/>
      <w:contextualSpacing/>
    </w:pPr>
  </w:style>
  <w:style w:type="character" w:styleId="nfasisintenso">
    <w:name w:val="Intense Emphasis"/>
    <w:basedOn w:val="Fuentedeprrafopredeter"/>
    <w:uiPriority w:val="21"/>
    <w:qFormat/>
    <w:rsid w:val="00F94A04"/>
    <w:rPr>
      <w:i/>
      <w:iCs/>
      <w:color w:val="0F4761" w:themeColor="accent1" w:themeShade="BF"/>
    </w:rPr>
  </w:style>
  <w:style w:type="paragraph" w:styleId="Citadestacada">
    <w:name w:val="Intense Quote"/>
    <w:basedOn w:val="Normal"/>
    <w:next w:val="Normal"/>
    <w:link w:val="CitadestacadaCar"/>
    <w:uiPriority w:val="30"/>
    <w:qFormat/>
    <w:rsid w:val="00F94A0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94A04"/>
    <w:rPr>
      <w:i/>
      <w:iCs/>
      <w:color w:val="0F4761" w:themeColor="accent1" w:themeShade="BF"/>
    </w:rPr>
  </w:style>
  <w:style w:type="character" w:styleId="Referenciaintensa">
    <w:name w:val="Intense Reference"/>
    <w:basedOn w:val="Fuentedeprrafopredeter"/>
    <w:uiPriority w:val="32"/>
    <w:qFormat/>
    <w:rsid w:val="00F94A04"/>
    <w:rPr>
      <w:b/>
      <w:bCs/>
      <w:smallCaps/>
      <w:color w:val="0F4761" w:themeColor="accent1" w:themeShade="BF"/>
      <w:spacing w:val="5"/>
    </w:rPr>
  </w:style>
  <w:style w:type="character" w:styleId="Hipervnculo">
    <w:name w:val="Hyperlink"/>
    <w:basedOn w:val="Fuentedeprrafopredeter"/>
    <w:uiPriority w:val="99"/>
    <w:unhideWhenUsed/>
    <w:rsid w:val="00F94A04"/>
    <w:rPr>
      <w:color w:val="467886" w:themeColor="hyperlink"/>
      <w:u w:val="single"/>
    </w:rPr>
  </w:style>
  <w:style w:type="character" w:styleId="Mencinsinresolver">
    <w:name w:val="Unresolved Mention"/>
    <w:basedOn w:val="Fuentedeprrafopredeter"/>
    <w:uiPriority w:val="99"/>
    <w:semiHidden/>
    <w:unhideWhenUsed/>
    <w:rsid w:val="00F94A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8205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hu.unisinos.br/649718-o-genocidio-impune-contra-os-palestinos-continua" TargetMode="External"/><Relationship Id="rId3" Type="http://schemas.openxmlformats.org/officeDocument/2006/relationships/webSettings" Target="webSettings.xml"/><Relationship Id="rId7" Type="http://schemas.openxmlformats.org/officeDocument/2006/relationships/hyperlink" Target="https://www.ihu.unisinos.br/categorias/649105-plano-do-egito-para-gaza-apoiado-por-paises-arabes-onu-e-u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hu.unisinos.br/categorias/648499-borrell-sobre-o-plano-de-trump-para-gaza-a-solucao-nao-e-um-paraiso-turistico-construido-sobre-milhares-de-mortos-enterrados" TargetMode="External"/><Relationship Id="rId5" Type="http://schemas.openxmlformats.org/officeDocument/2006/relationships/hyperlink" Target="https://www.ihu.unisinos.br/categorias/604518-franca-devemos-resistir-a-logica-da-guerra-entrevista-com-sami-nair"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924</Words>
  <Characters>5087</Characters>
  <Application>Microsoft Office Word</Application>
  <DocSecurity>0</DocSecurity>
  <Lines>42</Lines>
  <Paragraphs>11</Paragraphs>
  <ScaleCrop>false</ScaleCrop>
  <Company/>
  <LinksUpToDate>false</LinksUpToDate>
  <CharactersWithSpaces>6000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2025-03-20T14:56:00Z</dcterms:created>
  <dcterms:modified xsi:type="dcterms:W3CDTF">2025-03-20T14:59:00Z</dcterms:modified>
</cp:coreProperties>
</file>