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A5B03" w14:textId="77777777" w:rsidR="00706DB2" w:rsidRPr="00A10029" w:rsidRDefault="00DC0B14" w:rsidP="00DC0B14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A10029">
        <w:rPr>
          <w:rFonts w:ascii="Times New Roman" w:hAnsi="Times New Roman" w:cs="Times New Roman"/>
          <w:b/>
          <w:bCs/>
          <w:i/>
          <w:sz w:val="36"/>
          <w:szCs w:val="36"/>
        </w:rPr>
        <w:t>América migrante. Creencias y devociones en contextos de movilidad humana</w:t>
      </w:r>
    </w:p>
    <w:p w14:paraId="40A25B2E" w14:textId="77777777" w:rsidR="00DC0B14" w:rsidRDefault="00DC0B14" w:rsidP="00DC0B14">
      <w:pPr>
        <w:jc w:val="center"/>
        <w:rPr>
          <w:rFonts w:ascii="Times New Roman" w:hAnsi="Times New Roman" w:cs="Times New Roman"/>
          <w:i/>
        </w:rPr>
      </w:pPr>
    </w:p>
    <w:p w14:paraId="2F90CC6D" w14:textId="77777777" w:rsidR="00DC0B14" w:rsidRDefault="00DC0B14" w:rsidP="00DC0B14">
      <w:pPr>
        <w:rPr>
          <w:rFonts w:ascii="Times New Roman" w:hAnsi="Times New Roman" w:cs="Times New Roman"/>
          <w:i/>
        </w:rPr>
      </w:pPr>
    </w:p>
    <w:p w14:paraId="60FF4DD5" w14:textId="517164EE" w:rsidR="00DC0B14" w:rsidRPr="00DC0B14" w:rsidRDefault="00DC0B14" w:rsidP="00DC0B14">
      <w:pPr>
        <w:rPr>
          <w:rFonts w:ascii="Times New Roman" w:hAnsi="Times New Roman" w:cs="Times New Roman"/>
        </w:rPr>
      </w:pPr>
      <w:r w:rsidRPr="00DC0B14">
        <w:rPr>
          <w:rFonts w:ascii="Times New Roman" w:hAnsi="Times New Roman" w:cs="Times New Roman"/>
        </w:rPr>
        <w:t>Por Co</w:t>
      </w:r>
      <w:r w:rsidR="00FB4BB8">
        <w:rPr>
          <w:rFonts w:ascii="Times New Roman" w:hAnsi="Times New Roman" w:cs="Times New Roman"/>
        </w:rPr>
        <w:t>ordinación</w:t>
      </w:r>
      <w:r w:rsidRPr="00DC0B14">
        <w:rPr>
          <w:rFonts w:ascii="Times New Roman" w:hAnsi="Times New Roman" w:cs="Times New Roman"/>
        </w:rPr>
        <w:t xml:space="preserve"> Ejecutiv</w:t>
      </w:r>
      <w:r w:rsidR="00FB4BB8">
        <w:rPr>
          <w:rFonts w:ascii="Times New Roman" w:hAnsi="Times New Roman" w:cs="Times New Roman"/>
        </w:rPr>
        <w:t>a</w:t>
      </w:r>
      <w:r w:rsidRPr="00DC0B14">
        <w:rPr>
          <w:rFonts w:ascii="Times New Roman" w:hAnsi="Times New Roman" w:cs="Times New Roman"/>
        </w:rPr>
        <w:t xml:space="preserve"> de CEHILA</w:t>
      </w:r>
    </w:p>
    <w:p w14:paraId="3D59D539" w14:textId="03B94E55" w:rsidR="00DC0B14" w:rsidRDefault="00DC0B14" w:rsidP="00DC0B14">
      <w:pPr>
        <w:rPr>
          <w:rFonts w:ascii="Times New Roman" w:hAnsi="Times New Roman" w:cs="Times New Roman"/>
          <w:i/>
        </w:rPr>
      </w:pPr>
    </w:p>
    <w:p w14:paraId="3A55B450" w14:textId="76FEC0E2" w:rsidR="00DC0B14" w:rsidRDefault="00A10029" w:rsidP="00DC0B1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8240" behindDoc="1" locked="0" layoutInCell="1" allowOverlap="1" wp14:anchorId="6FB08493" wp14:editId="365A3026">
            <wp:simplePos x="0" y="0"/>
            <wp:positionH relativeFrom="margin">
              <wp:posOffset>3980815</wp:posOffset>
            </wp:positionH>
            <wp:positionV relativeFrom="paragraph">
              <wp:posOffset>197485</wp:posOffset>
            </wp:positionV>
            <wp:extent cx="160655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258" y="21411"/>
                <wp:lineTo x="21258" y="0"/>
                <wp:lineTo x="0" y="0"/>
              </wp:wrapPolygon>
            </wp:wrapTight>
            <wp:docPr id="9380763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3B48" w14:textId="48A3D9ED" w:rsidR="00DC0B14" w:rsidRDefault="00DC0B14" w:rsidP="00DC0B1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DC0B14">
        <w:rPr>
          <w:rFonts w:ascii="Times New Roman" w:hAnsi="Times New Roman" w:cs="Times New Roman"/>
        </w:rPr>
        <w:t>a Comisión para el Estudio de la Historia de la Iglesia en América Latina (CEHILA)</w:t>
      </w:r>
      <w:r>
        <w:rPr>
          <w:rFonts w:ascii="Times New Roman" w:hAnsi="Times New Roman" w:cs="Times New Roman"/>
        </w:rPr>
        <w:t>,</w:t>
      </w:r>
      <w:r w:rsidRPr="00DC0B14">
        <w:rPr>
          <w:rFonts w:ascii="Times New Roman" w:hAnsi="Times New Roman" w:cs="Times New Roman"/>
        </w:rPr>
        <w:t xml:space="preserve"> en conjunto con el Consejo Latinoamericano de Ciencias Sociales (CLACSO)</w:t>
      </w:r>
      <w:r w:rsidR="003E03B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acaba de publicar </w:t>
      </w:r>
      <w:r w:rsidRPr="00DC0B14">
        <w:rPr>
          <w:rFonts w:ascii="Times New Roman" w:hAnsi="Times New Roman" w:cs="Times New Roman"/>
        </w:rPr>
        <w:t xml:space="preserve"> el libro titulado</w:t>
      </w:r>
      <w:r>
        <w:rPr>
          <w:rFonts w:ascii="Times New Roman" w:hAnsi="Times New Roman" w:cs="Times New Roman"/>
        </w:rPr>
        <w:t>:</w:t>
      </w:r>
      <w:r w:rsidRPr="00DC0B14">
        <w:rPr>
          <w:rFonts w:ascii="Times New Roman" w:hAnsi="Times New Roman" w:cs="Times New Roman"/>
        </w:rPr>
        <w:t xml:space="preserve"> </w:t>
      </w:r>
      <w:r w:rsidRPr="00DC0B14">
        <w:rPr>
          <w:rFonts w:ascii="Times New Roman" w:hAnsi="Times New Roman" w:cs="Times New Roman"/>
          <w:i/>
        </w:rPr>
        <w:t>América migrante. Creencias y devociones en contextos de movilidad humana</w:t>
      </w:r>
      <w:r w:rsidRPr="00DC0B14">
        <w:rPr>
          <w:rFonts w:ascii="Times New Roman" w:hAnsi="Times New Roman" w:cs="Times New Roman"/>
        </w:rPr>
        <w:t xml:space="preserve">. La obra </w:t>
      </w:r>
      <w:r w:rsidR="00266B90">
        <w:rPr>
          <w:rFonts w:ascii="Times New Roman" w:hAnsi="Times New Roman" w:cs="Times New Roman"/>
        </w:rPr>
        <w:t>fue</w:t>
      </w:r>
      <w:r w:rsidRPr="00DC0B14">
        <w:rPr>
          <w:rFonts w:ascii="Times New Roman" w:hAnsi="Times New Roman" w:cs="Times New Roman"/>
        </w:rPr>
        <w:t xml:space="preserve"> coordinada por Amílcar Carpio Pérez (profesor en la Universidad Pedagógica Nacional, México), Carlos Enrique Torres Monroy (profesor en la Escuela Nacional de Antropología e Historia) e Yves </w:t>
      </w:r>
      <w:proofErr w:type="spellStart"/>
      <w:r w:rsidRPr="00DC0B14">
        <w:rPr>
          <w:rFonts w:ascii="Times New Roman" w:hAnsi="Times New Roman" w:cs="Times New Roman"/>
        </w:rPr>
        <w:t>Sol</w:t>
      </w:r>
      <w:r w:rsidR="002C1763">
        <w:rPr>
          <w:rFonts w:ascii="Times New Roman" w:hAnsi="Times New Roman" w:cs="Times New Roman"/>
        </w:rPr>
        <w:t>i</w:t>
      </w:r>
      <w:r w:rsidRPr="00DC0B14">
        <w:rPr>
          <w:rFonts w:ascii="Times New Roman" w:hAnsi="Times New Roman" w:cs="Times New Roman"/>
        </w:rPr>
        <w:t>s</w:t>
      </w:r>
      <w:proofErr w:type="spellEnd"/>
      <w:r w:rsidRPr="00DC0B14">
        <w:rPr>
          <w:rFonts w:ascii="Times New Roman" w:hAnsi="Times New Roman" w:cs="Times New Roman"/>
        </w:rPr>
        <w:t xml:space="preserve"> </w:t>
      </w:r>
      <w:proofErr w:type="spellStart"/>
      <w:r w:rsidRPr="00DC0B14">
        <w:rPr>
          <w:rFonts w:ascii="Times New Roman" w:hAnsi="Times New Roman" w:cs="Times New Roman"/>
        </w:rPr>
        <w:t>Nicot</w:t>
      </w:r>
      <w:proofErr w:type="spellEnd"/>
      <w:r w:rsidRPr="00DC0B14">
        <w:rPr>
          <w:rFonts w:ascii="Times New Roman" w:hAnsi="Times New Roman" w:cs="Times New Roman"/>
        </w:rPr>
        <w:t xml:space="preserve"> (profesor en la </w:t>
      </w:r>
      <w:r w:rsidR="002C1763" w:rsidRPr="002C1763">
        <w:rPr>
          <w:rFonts w:ascii="Times New Roman" w:hAnsi="Times New Roman" w:cs="Times New Roman"/>
        </w:rPr>
        <w:t>Prepa Ibero y profesor de la Ibero</w:t>
      </w:r>
      <w:r w:rsidR="002C1763">
        <w:rPr>
          <w:rFonts w:ascii="Times New Roman" w:hAnsi="Times New Roman" w:cs="Times New Roman"/>
        </w:rPr>
        <w:t xml:space="preserve"> </w:t>
      </w:r>
      <w:r w:rsidRPr="00DC0B14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</w:p>
    <w:p w14:paraId="0235E0F3" w14:textId="77777777" w:rsidR="00DC0B14" w:rsidRDefault="00DC0B14" w:rsidP="00DC0B14">
      <w:pPr>
        <w:spacing w:line="360" w:lineRule="auto"/>
        <w:jc w:val="both"/>
        <w:rPr>
          <w:rFonts w:ascii="Times New Roman" w:hAnsi="Times New Roman" w:cs="Times New Roman"/>
        </w:rPr>
      </w:pPr>
    </w:p>
    <w:p w14:paraId="680368B2" w14:textId="068A3159" w:rsidR="00DC0B14" w:rsidRDefault="00DC0B14" w:rsidP="00DC0B14">
      <w:pPr>
        <w:spacing w:line="360" w:lineRule="auto"/>
        <w:jc w:val="both"/>
        <w:rPr>
          <w:rFonts w:ascii="Times New Roman" w:hAnsi="Times New Roman" w:cs="Times New Roman"/>
        </w:rPr>
      </w:pPr>
      <w:r w:rsidRPr="00DC0B14">
        <w:rPr>
          <w:rFonts w:ascii="Times New Roman" w:hAnsi="Times New Roman" w:cs="Times New Roman"/>
        </w:rPr>
        <w:t xml:space="preserve">Se trata de un libro colectivo </w:t>
      </w:r>
      <w:r w:rsidR="009F2F6C">
        <w:rPr>
          <w:rFonts w:ascii="Times New Roman" w:hAnsi="Times New Roman" w:cs="Times New Roman"/>
        </w:rPr>
        <w:t>con</w:t>
      </w:r>
      <w:r w:rsidRPr="00DC0B14">
        <w:rPr>
          <w:rFonts w:ascii="Times New Roman" w:hAnsi="Times New Roman" w:cs="Times New Roman"/>
        </w:rPr>
        <w:t xml:space="preserve"> 16 capítulos</w:t>
      </w:r>
      <w:r w:rsidR="009F2F6C">
        <w:rPr>
          <w:rFonts w:ascii="Times New Roman" w:hAnsi="Times New Roman" w:cs="Times New Roman"/>
        </w:rPr>
        <w:t>, que abordan</w:t>
      </w:r>
      <w:r w:rsidRPr="00DC0B14">
        <w:rPr>
          <w:rFonts w:ascii="Times New Roman" w:hAnsi="Times New Roman" w:cs="Times New Roman"/>
        </w:rPr>
        <w:t xml:space="preserve"> l</w:t>
      </w:r>
      <w:r w:rsidR="009F2F6C">
        <w:rPr>
          <w:rFonts w:ascii="Times New Roman" w:hAnsi="Times New Roman" w:cs="Times New Roman"/>
        </w:rPr>
        <w:t>os</w:t>
      </w:r>
      <w:r w:rsidRPr="00DC0B14">
        <w:rPr>
          <w:rFonts w:ascii="Times New Roman" w:hAnsi="Times New Roman" w:cs="Times New Roman"/>
        </w:rPr>
        <w:t xml:space="preserve"> v</w:t>
      </w:r>
      <w:r w:rsidR="009F2F6C">
        <w:rPr>
          <w:rFonts w:ascii="Times New Roman" w:hAnsi="Times New Roman" w:cs="Times New Roman"/>
        </w:rPr>
        <w:t>ínculos</w:t>
      </w:r>
      <w:r w:rsidRPr="00DC0B14">
        <w:rPr>
          <w:rFonts w:ascii="Times New Roman" w:hAnsi="Times New Roman" w:cs="Times New Roman"/>
        </w:rPr>
        <w:t xml:space="preserve"> del fenómeno migratorio con las creencias y devociones en América Latina</w:t>
      </w:r>
      <w:r w:rsidR="009F2F6C">
        <w:rPr>
          <w:rFonts w:ascii="Times New Roman" w:hAnsi="Times New Roman" w:cs="Times New Roman"/>
        </w:rPr>
        <w:t>, pensadas</w:t>
      </w:r>
      <w:r w:rsidRPr="00DC0B14">
        <w:rPr>
          <w:rFonts w:ascii="Times New Roman" w:hAnsi="Times New Roman" w:cs="Times New Roman"/>
        </w:rPr>
        <w:t xml:space="preserve"> en perspectiva histórica y desde el tiempo presente. Los autores de esta obra escriben desde varios escenarios que caracterizan </w:t>
      </w:r>
      <w:r w:rsidR="001E13E6">
        <w:rPr>
          <w:rFonts w:ascii="Times New Roman" w:hAnsi="Times New Roman" w:cs="Times New Roman"/>
        </w:rPr>
        <w:t>la región</w:t>
      </w:r>
      <w:r w:rsidRPr="00DC0B14">
        <w:rPr>
          <w:rFonts w:ascii="Times New Roman" w:hAnsi="Times New Roman" w:cs="Times New Roman"/>
        </w:rPr>
        <w:t xml:space="preserve"> por su acogida, tránsito y desplazamiento de migrantes</w:t>
      </w:r>
      <w:r w:rsidR="001E13E6">
        <w:rPr>
          <w:rFonts w:ascii="Times New Roman" w:hAnsi="Times New Roman" w:cs="Times New Roman"/>
        </w:rPr>
        <w:t xml:space="preserve">. Los textos </w:t>
      </w:r>
      <w:r w:rsidR="009F2F6C">
        <w:rPr>
          <w:rFonts w:ascii="Times New Roman" w:hAnsi="Times New Roman" w:cs="Times New Roman"/>
        </w:rPr>
        <w:t>reúnen diferentes caras de</w:t>
      </w:r>
      <w:r w:rsidR="001E13E6">
        <w:rPr>
          <w:rFonts w:ascii="Times New Roman" w:hAnsi="Times New Roman" w:cs="Times New Roman"/>
        </w:rPr>
        <w:t xml:space="preserve"> est</w:t>
      </w:r>
      <w:r w:rsidR="009F2F6C">
        <w:rPr>
          <w:rFonts w:ascii="Times New Roman" w:hAnsi="Times New Roman" w:cs="Times New Roman"/>
        </w:rPr>
        <w:t>e</w:t>
      </w:r>
      <w:r w:rsidR="001E13E6">
        <w:rPr>
          <w:rFonts w:ascii="Times New Roman" w:hAnsi="Times New Roman" w:cs="Times New Roman"/>
        </w:rPr>
        <w:t xml:space="preserve"> fenómeno </w:t>
      </w:r>
      <w:r w:rsidR="009F2F6C">
        <w:rPr>
          <w:rFonts w:ascii="Times New Roman" w:hAnsi="Times New Roman" w:cs="Times New Roman"/>
        </w:rPr>
        <w:t xml:space="preserve">narrados </w:t>
      </w:r>
      <w:r w:rsidR="001E13E6">
        <w:rPr>
          <w:rFonts w:ascii="Times New Roman" w:hAnsi="Times New Roman" w:cs="Times New Roman"/>
        </w:rPr>
        <w:t xml:space="preserve">desde </w:t>
      </w:r>
      <w:r w:rsidRPr="00DC0B14">
        <w:rPr>
          <w:rFonts w:ascii="Times New Roman" w:hAnsi="Times New Roman" w:cs="Times New Roman"/>
        </w:rPr>
        <w:t xml:space="preserve">Argentina, Chile, Uruguay, Brasil, Colombia, </w:t>
      </w:r>
      <w:r w:rsidR="005C6E9C">
        <w:rPr>
          <w:rFonts w:ascii="Times New Roman" w:hAnsi="Times New Roman" w:cs="Times New Roman"/>
        </w:rPr>
        <w:t xml:space="preserve">Cuba, </w:t>
      </w:r>
      <w:r w:rsidRPr="00DC0B14">
        <w:rPr>
          <w:rFonts w:ascii="Times New Roman" w:hAnsi="Times New Roman" w:cs="Times New Roman"/>
        </w:rPr>
        <w:t>Venezuela, Haití, Guatemala, México y Estados Unidos.</w:t>
      </w:r>
    </w:p>
    <w:p w14:paraId="7E93DFCC" w14:textId="77777777" w:rsidR="00652165" w:rsidRDefault="00652165" w:rsidP="00DC0B14">
      <w:pPr>
        <w:spacing w:line="360" w:lineRule="auto"/>
        <w:jc w:val="both"/>
        <w:rPr>
          <w:rFonts w:ascii="Times New Roman" w:hAnsi="Times New Roman" w:cs="Times New Roman"/>
        </w:rPr>
      </w:pPr>
    </w:p>
    <w:p w14:paraId="65D46B20" w14:textId="74A84A9B" w:rsidR="00266B90" w:rsidRPr="00DC0B14" w:rsidRDefault="00DC0B14" w:rsidP="00266B9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66B90" w:rsidRPr="00DC0B14">
        <w:rPr>
          <w:rFonts w:ascii="Times New Roman" w:hAnsi="Times New Roman" w:cs="Times New Roman"/>
        </w:rPr>
        <w:t>Los autores que participaron</w:t>
      </w:r>
      <w:r w:rsidR="001E13E6">
        <w:rPr>
          <w:rFonts w:ascii="Times New Roman" w:hAnsi="Times New Roman" w:cs="Times New Roman"/>
        </w:rPr>
        <w:t xml:space="preserve"> </w:t>
      </w:r>
      <w:r w:rsidR="005C6E9C">
        <w:rPr>
          <w:rFonts w:ascii="Times New Roman" w:hAnsi="Times New Roman" w:cs="Times New Roman"/>
        </w:rPr>
        <w:t xml:space="preserve">en este libro </w:t>
      </w:r>
      <w:r w:rsidR="00266B90" w:rsidRPr="00DC0B14">
        <w:rPr>
          <w:rFonts w:ascii="Times New Roman" w:hAnsi="Times New Roman" w:cs="Times New Roman"/>
        </w:rPr>
        <w:t xml:space="preserve">son Aldo </w:t>
      </w:r>
      <w:proofErr w:type="spellStart"/>
      <w:r w:rsidR="00266B90" w:rsidRPr="00DC0B14">
        <w:rPr>
          <w:rFonts w:ascii="Times New Roman" w:hAnsi="Times New Roman" w:cs="Times New Roman"/>
        </w:rPr>
        <w:t>Ameigeiras</w:t>
      </w:r>
      <w:proofErr w:type="spellEnd"/>
      <w:r w:rsidR="00266B90" w:rsidRPr="00DC0B14">
        <w:rPr>
          <w:rFonts w:ascii="Times New Roman" w:hAnsi="Times New Roman" w:cs="Times New Roman"/>
        </w:rPr>
        <w:t xml:space="preserve">, de la Universidad Nacional de General Sarmiento (Argentina), Ana Inés </w:t>
      </w:r>
      <w:proofErr w:type="spellStart"/>
      <w:r w:rsidR="00266B90" w:rsidRPr="00DC0B14">
        <w:rPr>
          <w:rFonts w:ascii="Times New Roman" w:hAnsi="Times New Roman" w:cs="Times New Roman"/>
        </w:rPr>
        <w:t>Barelli</w:t>
      </w:r>
      <w:proofErr w:type="spellEnd"/>
      <w:r w:rsidR="00266B90" w:rsidRPr="00DC0B14">
        <w:rPr>
          <w:rFonts w:ascii="Times New Roman" w:hAnsi="Times New Roman" w:cs="Times New Roman"/>
        </w:rPr>
        <w:t xml:space="preserve">, de la Universidad Nacional Río Negro (Argentina); William Calvo-Quirós, de la Universidad de Michigan (Estados Unidos); Mónica del Valle Idárraga, de la Universidad de la Salle-Bogotá (Colombia); Rodrigo Daniel Hernández Medina, del Centro de Investigaciones y Docencia Económicas (México); Paula Hurtado López, de la Universidad Tecnológica Metropolitana del Estado de Chile; Deborah E. Kanter, del </w:t>
      </w:r>
      <w:proofErr w:type="spellStart"/>
      <w:r w:rsidR="00266B90" w:rsidRPr="00DC0B14">
        <w:rPr>
          <w:rFonts w:ascii="Times New Roman" w:hAnsi="Times New Roman" w:cs="Times New Roman"/>
        </w:rPr>
        <w:t>Albion</w:t>
      </w:r>
      <w:proofErr w:type="spellEnd"/>
      <w:r w:rsidR="00266B90" w:rsidRPr="00DC0B14">
        <w:rPr>
          <w:rFonts w:ascii="Times New Roman" w:hAnsi="Times New Roman" w:cs="Times New Roman"/>
        </w:rPr>
        <w:t xml:space="preserve"> </w:t>
      </w:r>
      <w:proofErr w:type="spellStart"/>
      <w:r w:rsidR="00266B90" w:rsidRPr="00DC0B14">
        <w:rPr>
          <w:rFonts w:ascii="Times New Roman" w:hAnsi="Times New Roman" w:cs="Times New Roman"/>
        </w:rPr>
        <w:t>College</w:t>
      </w:r>
      <w:proofErr w:type="spellEnd"/>
      <w:r w:rsidR="00266B90" w:rsidRPr="00DC0B14">
        <w:rPr>
          <w:rFonts w:ascii="Times New Roman" w:hAnsi="Times New Roman" w:cs="Times New Roman"/>
        </w:rPr>
        <w:t xml:space="preserve"> Michigan (Estados Unidos); Samuel Pereira </w:t>
      </w:r>
      <w:proofErr w:type="spellStart"/>
      <w:r w:rsidR="00266B90" w:rsidRPr="00DC0B14">
        <w:rPr>
          <w:rFonts w:ascii="Times New Roman" w:hAnsi="Times New Roman" w:cs="Times New Roman"/>
        </w:rPr>
        <w:t>Valério</w:t>
      </w:r>
      <w:proofErr w:type="spellEnd"/>
      <w:r w:rsidR="00266B90" w:rsidRPr="00DC0B14">
        <w:rPr>
          <w:rFonts w:ascii="Times New Roman" w:hAnsi="Times New Roman" w:cs="Times New Roman"/>
        </w:rPr>
        <w:t xml:space="preserve">, de la Universidad Metodista de Sao Paulo (Brasil); Alejandro Rodríguez López, de la Universidad Autónoma Metropolitana </w:t>
      </w:r>
      <w:r w:rsidR="00266B90" w:rsidRPr="00DC0B14">
        <w:rPr>
          <w:rFonts w:ascii="Times New Roman" w:hAnsi="Times New Roman" w:cs="Times New Roman"/>
        </w:rPr>
        <w:lastRenderedPageBreak/>
        <w:t>(México); Alejandro Sánchez Blanco, del Instituto de Profesores Artigas (Uruguay); Débora Roberta Sánchez Guajardo, de la Universidad Iberoamericana (México); Eduardo Soto Parra, de la Universidad Católica de Táchira (Venezuela); Ramón Torres Zayas del Instituto Cubano de Antropología (Cuba).</w:t>
      </w:r>
    </w:p>
    <w:p w14:paraId="1B4B3603" w14:textId="4B2CC83F" w:rsidR="00266B90" w:rsidRPr="00266B90" w:rsidRDefault="009F2F6C" w:rsidP="00266B9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Uno de los objetivos del</w:t>
      </w:r>
      <w:r w:rsidR="00266B90">
        <w:rPr>
          <w:rFonts w:ascii="Times New Roman" w:hAnsi="Times New Roman" w:cs="Times New Roman"/>
        </w:rPr>
        <w:t xml:space="preserve"> libro</w:t>
      </w:r>
      <w:r w:rsidR="00266B90" w:rsidRPr="00266B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es, adentrase en</w:t>
      </w:r>
      <w:r w:rsidR="00266B90" w:rsidRPr="00266B90">
        <w:rPr>
          <w:rFonts w:ascii="Times New Roman" w:hAnsi="Times New Roman" w:cs="Times New Roman"/>
        </w:rPr>
        <w:t xml:space="preserve"> cómo las personas </w:t>
      </w:r>
      <w:r>
        <w:rPr>
          <w:rFonts w:ascii="Times New Roman" w:hAnsi="Times New Roman" w:cs="Times New Roman"/>
        </w:rPr>
        <w:t>enfrentan</w:t>
      </w:r>
      <w:r w:rsidR="00266B90" w:rsidRPr="00266B90">
        <w:rPr>
          <w:rFonts w:ascii="Times New Roman" w:hAnsi="Times New Roman" w:cs="Times New Roman"/>
        </w:rPr>
        <w:t xml:space="preserve"> las dificultades cotidianas al migrar</w:t>
      </w:r>
      <w:r>
        <w:rPr>
          <w:rFonts w:ascii="Times New Roman" w:hAnsi="Times New Roman" w:cs="Times New Roman"/>
        </w:rPr>
        <w:t xml:space="preserve"> y como </w:t>
      </w:r>
      <w:r w:rsidR="00266B90" w:rsidRPr="00266B90">
        <w:rPr>
          <w:rFonts w:ascii="Times New Roman" w:hAnsi="Times New Roman" w:cs="Times New Roman"/>
        </w:rPr>
        <w:t>encuentran en la religión</w:t>
      </w:r>
      <w:r w:rsidR="001E13E6">
        <w:rPr>
          <w:rFonts w:ascii="Times New Roman" w:hAnsi="Times New Roman" w:cs="Times New Roman"/>
        </w:rPr>
        <w:t xml:space="preserve"> </w:t>
      </w:r>
      <w:r w:rsidR="00266B90" w:rsidRPr="00266B90">
        <w:rPr>
          <w:rFonts w:ascii="Times New Roman" w:hAnsi="Times New Roman" w:cs="Times New Roman"/>
        </w:rPr>
        <w:t>un apoyo que les da esperanza. Por lo anterior, uno de los principales aportes es que muestra diversas rutas metodológicas y teóricas para entender la relación entre migración, identidad y religiosidad. Tomando como espacio de estudio algunas regiones de América Latina</w:t>
      </w:r>
      <w:r w:rsidR="00B324F9">
        <w:rPr>
          <w:rFonts w:ascii="Times New Roman" w:hAnsi="Times New Roman" w:cs="Times New Roman"/>
        </w:rPr>
        <w:t>.</w:t>
      </w:r>
      <w:r w:rsidR="00266B90" w:rsidRPr="00266B90">
        <w:rPr>
          <w:rFonts w:ascii="Times New Roman" w:hAnsi="Times New Roman" w:cs="Times New Roman"/>
        </w:rPr>
        <w:t xml:space="preserve"> </w:t>
      </w:r>
      <w:r w:rsidR="00B324F9">
        <w:rPr>
          <w:rFonts w:ascii="Times New Roman" w:hAnsi="Times New Roman" w:cs="Times New Roman"/>
        </w:rPr>
        <w:t>E</w:t>
      </w:r>
      <w:r w:rsidR="00266B90" w:rsidRPr="00266B90">
        <w:rPr>
          <w:rFonts w:ascii="Times New Roman" w:hAnsi="Times New Roman" w:cs="Times New Roman"/>
        </w:rPr>
        <w:t>l texto se fortalece desde la parte metodológica al integrar diferentes fuentes primarias que van desde las entrevistas, la etnografía, el análisis de documentos</w:t>
      </w:r>
      <w:r w:rsidR="001E13E6">
        <w:rPr>
          <w:rFonts w:ascii="Times New Roman" w:hAnsi="Times New Roman" w:cs="Times New Roman"/>
        </w:rPr>
        <w:t>, las imágenes o</w:t>
      </w:r>
      <w:r w:rsidR="00266B90" w:rsidRPr="00266B90">
        <w:rPr>
          <w:rFonts w:ascii="Times New Roman" w:hAnsi="Times New Roman" w:cs="Times New Roman"/>
        </w:rPr>
        <w:t xml:space="preserve"> </w:t>
      </w:r>
      <w:r w:rsidR="001E13E6">
        <w:rPr>
          <w:rFonts w:ascii="Times New Roman" w:hAnsi="Times New Roman" w:cs="Times New Roman"/>
        </w:rPr>
        <w:t>los</w:t>
      </w:r>
      <w:r w:rsidR="00266B90" w:rsidRPr="00266B90">
        <w:rPr>
          <w:rFonts w:ascii="Times New Roman" w:hAnsi="Times New Roman" w:cs="Times New Roman"/>
        </w:rPr>
        <w:t xml:space="preserve"> exvotos, por citar algunos casos. Así, el lector tiene</w:t>
      </w:r>
      <w:r>
        <w:rPr>
          <w:rFonts w:ascii="Times New Roman" w:hAnsi="Times New Roman" w:cs="Times New Roman"/>
        </w:rPr>
        <w:t xml:space="preserve"> en su pantalla, </w:t>
      </w:r>
      <w:r w:rsidR="00266B90" w:rsidRPr="00266B90">
        <w:rPr>
          <w:rFonts w:ascii="Times New Roman" w:hAnsi="Times New Roman" w:cs="Times New Roman"/>
        </w:rPr>
        <w:t>un libro construido desde la transdisciplina, donde las herramientas de investigación de la sociología, la antropología, la historia y de las ciencias sociales en general salen a relucir en cada capítulo para interpretar la migración desde la óptica de la religiosidad.</w:t>
      </w:r>
    </w:p>
    <w:p w14:paraId="2F63DA39" w14:textId="77777777" w:rsidR="00266B90" w:rsidRDefault="00266B90" w:rsidP="00DC0B14">
      <w:pPr>
        <w:spacing w:line="360" w:lineRule="auto"/>
        <w:jc w:val="both"/>
        <w:rPr>
          <w:rFonts w:ascii="Times New Roman" w:hAnsi="Times New Roman" w:cs="Times New Roman"/>
        </w:rPr>
      </w:pPr>
    </w:p>
    <w:p w14:paraId="22C7EC90" w14:textId="2433D3D2" w:rsidR="007A1F01" w:rsidRDefault="00DC0B14" w:rsidP="00266B90">
      <w:pPr>
        <w:spacing w:line="360" w:lineRule="auto"/>
        <w:jc w:val="both"/>
        <w:rPr>
          <w:rFonts w:ascii="Times New Roman" w:hAnsi="Times New Roman" w:cs="Times New Roman"/>
        </w:rPr>
      </w:pPr>
      <w:r w:rsidRPr="00DC0B14">
        <w:rPr>
          <w:rFonts w:ascii="Times New Roman" w:hAnsi="Times New Roman" w:cs="Times New Roman"/>
        </w:rPr>
        <w:t xml:space="preserve">El libro </w:t>
      </w:r>
      <w:r>
        <w:rPr>
          <w:rFonts w:ascii="Times New Roman" w:hAnsi="Times New Roman" w:cs="Times New Roman"/>
        </w:rPr>
        <w:t>fue publicado en este</w:t>
      </w:r>
      <w:r w:rsidRPr="00DC0B14">
        <w:rPr>
          <w:rFonts w:ascii="Times New Roman" w:hAnsi="Times New Roman" w:cs="Times New Roman"/>
        </w:rPr>
        <w:t xml:space="preserve"> 2025</w:t>
      </w:r>
      <w:r>
        <w:rPr>
          <w:rFonts w:ascii="Times New Roman" w:hAnsi="Times New Roman" w:cs="Times New Roman"/>
        </w:rPr>
        <w:t>,</w:t>
      </w:r>
      <w:r w:rsidR="001E13E6">
        <w:rPr>
          <w:rFonts w:ascii="Times New Roman" w:hAnsi="Times New Roman" w:cs="Times New Roman"/>
        </w:rPr>
        <w:t xml:space="preserve"> en un contexto donde las personas migrantes viven nuevamente la zozobra en su andar</w:t>
      </w:r>
      <w:r w:rsidR="007A1F01">
        <w:rPr>
          <w:rFonts w:ascii="Times New Roman" w:hAnsi="Times New Roman" w:cs="Times New Roman"/>
        </w:rPr>
        <w:t>,</w:t>
      </w:r>
      <w:r w:rsidR="001E13E6">
        <w:rPr>
          <w:rFonts w:ascii="Times New Roman" w:hAnsi="Times New Roman" w:cs="Times New Roman"/>
        </w:rPr>
        <w:t xml:space="preserve"> </w:t>
      </w:r>
      <w:r w:rsidR="005C6E9C">
        <w:rPr>
          <w:rFonts w:ascii="Times New Roman" w:hAnsi="Times New Roman" w:cs="Times New Roman"/>
        </w:rPr>
        <w:t>debido a</w:t>
      </w:r>
      <w:r w:rsidR="001E13E6">
        <w:rPr>
          <w:rFonts w:ascii="Times New Roman" w:hAnsi="Times New Roman" w:cs="Times New Roman"/>
        </w:rPr>
        <w:t xml:space="preserve"> las decisiones políticas en diversos países.</w:t>
      </w:r>
      <w:r w:rsidR="007A1F01">
        <w:rPr>
          <w:rFonts w:ascii="Times New Roman" w:hAnsi="Times New Roman" w:cs="Times New Roman"/>
        </w:rPr>
        <w:t xml:space="preserve"> Hoy nuevamente el migrante es un </w:t>
      </w:r>
      <w:r w:rsidR="005C6E9C">
        <w:rPr>
          <w:rFonts w:ascii="Times New Roman" w:hAnsi="Times New Roman" w:cs="Times New Roman"/>
        </w:rPr>
        <w:t>“</w:t>
      </w:r>
      <w:r w:rsidR="007A1F01">
        <w:rPr>
          <w:rFonts w:ascii="Times New Roman" w:hAnsi="Times New Roman" w:cs="Times New Roman"/>
        </w:rPr>
        <w:t>sospecho</w:t>
      </w:r>
      <w:r w:rsidR="005C6E9C">
        <w:rPr>
          <w:rFonts w:ascii="Times New Roman" w:hAnsi="Times New Roman" w:cs="Times New Roman"/>
        </w:rPr>
        <w:t>”</w:t>
      </w:r>
      <w:r w:rsidR="007A1F01">
        <w:rPr>
          <w:rFonts w:ascii="Times New Roman" w:hAnsi="Times New Roman" w:cs="Times New Roman"/>
        </w:rPr>
        <w:t xml:space="preserve">, </w:t>
      </w:r>
      <w:r w:rsidR="005C6E9C">
        <w:rPr>
          <w:rFonts w:ascii="Times New Roman" w:hAnsi="Times New Roman" w:cs="Times New Roman"/>
        </w:rPr>
        <w:t>cuando se</w:t>
      </w:r>
      <w:r w:rsidR="007A1F01">
        <w:rPr>
          <w:rFonts w:ascii="Times New Roman" w:hAnsi="Times New Roman" w:cs="Times New Roman"/>
        </w:rPr>
        <w:t xml:space="preserve"> mira con los anteojos </w:t>
      </w:r>
      <w:r w:rsidR="009F2F6C">
        <w:rPr>
          <w:rFonts w:ascii="Times New Roman" w:hAnsi="Times New Roman" w:cs="Times New Roman"/>
        </w:rPr>
        <w:t xml:space="preserve">opacos </w:t>
      </w:r>
      <w:r w:rsidR="007A1F01">
        <w:rPr>
          <w:rFonts w:ascii="Times New Roman" w:hAnsi="Times New Roman" w:cs="Times New Roman"/>
        </w:rPr>
        <w:t xml:space="preserve">de los políticos. </w:t>
      </w:r>
      <w:r w:rsidR="001E13E6">
        <w:rPr>
          <w:rFonts w:ascii="Times New Roman" w:hAnsi="Times New Roman" w:cs="Times New Roman"/>
        </w:rPr>
        <w:t xml:space="preserve"> </w:t>
      </w:r>
      <w:r w:rsidR="007A1F01">
        <w:rPr>
          <w:rFonts w:ascii="Times New Roman" w:hAnsi="Times New Roman" w:cs="Times New Roman"/>
        </w:rPr>
        <w:t xml:space="preserve">Todo parece indicar que </w:t>
      </w:r>
      <w:r w:rsidR="009F2F6C">
        <w:rPr>
          <w:rFonts w:ascii="Times New Roman" w:hAnsi="Times New Roman" w:cs="Times New Roman"/>
        </w:rPr>
        <w:t>el</w:t>
      </w:r>
      <w:r w:rsidR="007A1F01">
        <w:rPr>
          <w:rFonts w:ascii="Times New Roman" w:hAnsi="Times New Roman" w:cs="Times New Roman"/>
        </w:rPr>
        <w:t xml:space="preserve"> fenómeno migratorio seguirá como uno de los </w:t>
      </w:r>
      <w:r w:rsidR="009F2F6C">
        <w:rPr>
          <w:rFonts w:ascii="Times New Roman" w:hAnsi="Times New Roman" w:cs="Times New Roman"/>
        </w:rPr>
        <w:t>problemas</w:t>
      </w:r>
      <w:r w:rsidR="007A1F01">
        <w:rPr>
          <w:rFonts w:ascii="Times New Roman" w:hAnsi="Times New Roman" w:cs="Times New Roman"/>
        </w:rPr>
        <w:t xml:space="preserve"> persistentes en el continente americano, por lo mismo, es indispensable ofrecer a los lectores diversos enfoques para entender, que la migración implica un escape de la violencia y de la miseria vivida en sus países de origen. Pero también</w:t>
      </w:r>
      <w:r w:rsidR="009F2F6C">
        <w:rPr>
          <w:rFonts w:ascii="Times New Roman" w:hAnsi="Times New Roman" w:cs="Times New Roman"/>
        </w:rPr>
        <w:t>, que migrar representa la</w:t>
      </w:r>
      <w:r w:rsidR="007A1F01">
        <w:rPr>
          <w:rFonts w:ascii="Times New Roman" w:hAnsi="Times New Roman" w:cs="Times New Roman"/>
        </w:rPr>
        <w:t xml:space="preserve"> </w:t>
      </w:r>
      <w:r w:rsidR="005C6E9C">
        <w:rPr>
          <w:rFonts w:ascii="Times New Roman" w:hAnsi="Times New Roman" w:cs="Times New Roman"/>
        </w:rPr>
        <w:t>posibilidad</w:t>
      </w:r>
      <w:r w:rsidR="007A1F01">
        <w:rPr>
          <w:rFonts w:ascii="Times New Roman" w:hAnsi="Times New Roman" w:cs="Times New Roman"/>
        </w:rPr>
        <w:t xml:space="preserve"> de encontrar en otras tierras una mejor vida. </w:t>
      </w:r>
    </w:p>
    <w:p w14:paraId="7351F3BB" w14:textId="77777777" w:rsidR="00652165" w:rsidRDefault="00652165" w:rsidP="00266B90">
      <w:pPr>
        <w:spacing w:line="360" w:lineRule="auto"/>
        <w:jc w:val="both"/>
        <w:rPr>
          <w:rFonts w:ascii="Times New Roman" w:hAnsi="Times New Roman" w:cs="Times New Roman"/>
        </w:rPr>
      </w:pPr>
    </w:p>
    <w:p w14:paraId="57F67967" w14:textId="0EAE4BDA" w:rsidR="005C6E9C" w:rsidRDefault="007A1F01" w:rsidP="007A1F01">
      <w:pPr>
        <w:spacing w:line="360" w:lineRule="auto"/>
        <w:jc w:val="both"/>
        <w:rPr>
          <w:rFonts w:ascii="Times New Roman" w:hAnsi="Times New Roman" w:cs="Times New Roman"/>
        </w:rPr>
      </w:pPr>
      <w:r w:rsidRPr="005C6E9C">
        <w:rPr>
          <w:rFonts w:ascii="Times New Roman" w:hAnsi="Times New Roman" w:cs="Times New Roman"/>
          <w:i/>
          <w:iCs/>
        </w:rPr>
        <w:t>América migrante</w:t>
      </w:r>
      <w:r w:rsidR="005C6E9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es el nombre de este libro, que nos recuerda</w:t>
      </w:r>
      <w:r w:rsidR="00B324F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en este continente, compartimos los mismos anhelos y esperanzas</w:t>
      </w:r>
      <w:r w:rsidR="00B324F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324F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 muchos casos expresa</w:t>
      </w:r>
      <w:r w:rsidR="009F2F6C">
        <w:rPr>
          <w:rFonts w:ascii="Times New Roman" w:hAnsi="Times New Roman" w:cs="Times New Roman"/>
        </w:rPr>
        <w:t>dos</w:t>
      </w:r>
      <w:r>
        <w:rPr>
          <w:rFonts w:ascii="Times New Roman" w:hAnsi="Times New Roman" w:cs="Times New Roman"/>
        </w:rPr>
        <w:t xml:space="preserve"> por medio de la religiosidad del pueblo creyente. </w:t>
      </w:r>
      <w:r w:rsidR="00652165">
        <w:rPr>
          <w:rFonts w:ascii="Times New Roman" w:hAnsi="Times New Roman" w:cs="Times New Roman"/>
        </w:rPr>
        <w:t xml:space="preserve"> </w:t>
      </w:r>
      <w:r w:rsidR="005C6E9C">
        <w:rPr>
          <w:rFonts w:ascii="Times New Roman" w:hAnsi="Times New Roman" w:cs="Times New Roman"/>
        </w:rPr>
        <w:t xml:space="preserve">De </w:t>
      </w:r>
      <w:r w:rsidR="00706DB2">
        <w:rPr>
          <w:rFonts w:ascii="Times New Roman" w:hAnsi="Times New Roman" w:cs="Times New Roman"/>
        </w:rPr>
        <w:t>sur</w:t>
      </w:r>
      <w:r w:rsidR="005C6E9C">
        <w:rPr>
          <w:rFonts w:ascii="Times New Roman" w:hAnsi="Times New Roman" w:cs="Times New Roman"/>
        </w:rPr>
        <w:t xml:space="preserve"> a </w:t>
      </w:r>
      <w:r w:rsidR="00706DB2">
        <w:rPr>
          <w:rFonts w:ascii="Times New Roman" w:hAnsi="Times New Roman" w:cs="Times New Roman"/>
        </w:rPr>
        <w:t>norte</w:t>
      </w:r>
      <w:r w:rsidR="005C6E9C">
        <w:rPr>
          <w:rFonts w:ascii="Times New Roman" w:hAnsi="Times New Roman" w:cs="Times New Roman"/>
        </w:rPr>
        <w:t xml:space="preserve"> de nuestro continente</w:t>
      </w:r>
      <w:r w:rsidR="00706DB2">
        <w:rPr>
          <w:rFonts w:ascii="Times New Roman" w:hAnsi="Times New Roman" w:cs="Times New Roman"/>
        </w:rPr>
        <w:t>,</w:t>
      </w:r>
      <w:r w:rsidR="005C6E9C">
        <w:rPr>
          <w:rFonts w:ascii="Times New Roman" w:hAnsi="Times New Roman" w:cs="Times New Roman"/>
        </w:rPr>
        <w:t xml:space="preserve"> la religiosidad acompaña al migrante</w:t>
      </w:r>
      <w:r w:rsidR="00706DB2">
        <w:rPr>
          <w:rFonts w:ascii="Times New Roman" w:hAnsi="Times New Roman" w:cs="Times New Roman"/>
        </w:rPr>
        <w:t xml:space="preserve"> en su travesía, y en este libro aproximamos al lector a conocer algunas de estas historias. </w:t>
      </w:r>
      <w:r w:rsidR="00652165" w:rsidRPr="00652165">
        <w:rPr>
          <w:rFonts w:ascii="Times New Roman" w:hAnsi="Times New Roman" w:cs="Times New Roman"/>
        </w:rPr>
        <w:t>En particular</w:t>
      </w:r>
      <w:r w:rsidR="00652165">
        <w:rPr>
          <w:rFonts w:ascii="Times New Roman" w:hAnsi="Times New Roman" w:cs="Times New Roman"/>
        </w:rPr>
        <w:t>,</w:t>
      </w:r>
      <w:r w:rsidR="00652165" w:rsidRPr="00652165">
        <w:rPr>
          <w:rFonts w:ascii="Times New Roman" w:hAnsi="Times New Roman" w:cs="Times New Roman"/>
        </w:rPr>
        <w:t xml:space="preserve"> </w:t>
      </w:r>
      <w:r w:rsidR="00652165">
        <w:rPr>
          <w:rFonts w:ascii="Times New Roman" w:hAnsi="Times New Roman" w:cs="Times New Roman"/>
        </w:rPr>
        <w:t xml:space="preserve">cobra relevancia el </w:t>
      </w:r>
      <w:r w:rsidR="00652165" w:rsidRPr="00652165">
        <w:rPr>
          <w:rFonts w:ascii="Times New Roman" w:hAnsi="Times New Roman" w:cs="Times New Roman"/>
        </w:rPr>
        <w:t>dedicado al reci</w:t>
      </w:r>
      <w:r w:rsidR="00652165">
        <w:rPr>
          <w:rFonts w:ascii="Times New Roman" w:hAnsi="Times New Roman" w:cs="Times New Roman"/>
        </w:rPr>
        <w:t>é</w:t>
      </w:r>
      <w:r w:rsidR="00652165" w:rsidRPr="00652165">
        <w:rPr>
          <w:rFonts w:ascii="Times New Roman" w:hAnsi="Times New Roman" w:cs="Times New Roman"/>
        </w:rPr>
        <w:t>n canonizado San Gregorio Hernández</w:t>
      </w:r>
      <w:r w:rsidR="00652165">
        <w:rPr>
          <w:rFonts w:ascii="Times New Roman" w:hAnsi="Times New Roman" w:cs="Times New Roman"/>
        </w:rPr>
        <w:t xml:space="preserve"> que será del agrado de sus lectores</w:t>
      </w:r>
      <w:r w:rsidR="00B324F9">
        <w:rPr>
          <w:rFonts w:ascii="Times New Roman" w:hAnsi="Times New Roman" w:cs="Times New Roman"/>
        </w:rPr>
        <w:t xml:space="preserve"> venezolanos</w:t>
      </w:r>
      <w:r w:rsidR="00652165" w:rsidRPr="00652165">
        <w:rPr>
          <w:rFonts w:ascii="Times New Roman" w:hAnsi="Times New Roman" w:cs="Times New Roman"/>
        </w:rPr>
        <w:t xml:space="preserve">. </w:t>
      </w:r>
      <w:r w:rsidR="00652165">
        <w:rPr>
          <w:rFonts w:ascii="Times New Roman" w:hAnsi="Times New Roman" w:cs="Times New Roman"/>
        </w:rPr>
        <w:t xml:space="preserve"> Existe la </w:t>
      </w:r>
      <w:r w:rsidR="00652165" w:rsidRPr="00652165">
        <w:rPr>
          <w:rFonts w:ascii="Times New Roman" w:hAnsi="Times New Roman" w:cs="Times New Roman"/>
        </w:rPr>
        <w:t xml:space="preserve">necesidad hoy de pensar el fenómeno de la migración desde una fe </w:t>
      </w:r>
      <w:proofErr w:type="spellStart"/>
      <w:r w:rsidR="00652165" w:rsidRPr="00652165">
        <w:rPr>
          <w:rFonts w:ascii="Times New Roman" w:hAnsi="Times New Roman" w:cs="Times New Roman"/>
        </w:rPr>
        <w:t>crisitiana</w:t>
      </w:r>
      <w:proofErr w:type="spellEnd"/>
      <w:r w:rsidR="00652165" w:rsidRPr="00652165">
        <w:rPr>
          <w:rFonts w:ascii="Times New Roman" w:hAnsi="Times New Roman" w:cs="Times New Roman"/>
        </w:rPr>
        <w:t xml:space="preserve"> comprometida y que se pued</w:t>
      </w:r>
      <w:r w:rsidR="00652165">
        <w:rPr>
          <w:rFonts w:ascii="Times New Roman" w:hAnsi="Times New Roman" w:cs="Times New Roman"/>
        </w:rPr>
        <w:t>a</w:t>
      </w:r>
      <w:r w:rsidR="00652165" w:rsidRPr="00652165">
        <w:rPr>
          <w:rFonts w:ascii="Times New Roman" w:hAnsi="Times New Roman" w:cs="Times New Roman"/>
        </w:rPr>
        <w:t xml:space="preserve"> ver reflejad</w:t>
      </w:r>
      <w:r w:rsidR="00652165">
        <w:rPr>
          <w:rFonts w:ascii="Times New Roman" w:hAnsi="Times New Roman" w:cs="Times New Roman"/>
        </w:rPr>
        <w:t>a</w:t>
      </w:r>
      <w:r w:rsidR="00652165" w:rsidRPr="00652165">
        <w:rPr>
          <w:rFonts w:ascii="Times New Roman" w:hAnsi="Times New Roman" w:cs="Times New Roman"/>
        </w:rPr>
        <w:t xml:space="preserve"> en los an</w:t>
      </w:r>
      <w:r w:rsidR="00B324F9">
        <w:rPr>
          <w:rFonts w:ascii="Times New Roman" w:hAnsi="Times New Roman" w:cs="Times New Roman"/>
        </w:rPr>
        <w:t>á</w:t>
      </w:r>
      <w:r w:rsidR="00652165" w:rsidRPr="00652165">
        <w:rPr>
          <w:rFonts w:ascii="Times New Roman" w:hAnsi="Times New Roman" w:cs="Times New Roman"/>
        </w:rPr>
        <w:t>lisis que nos permiten las ciencias sociales. El libro es de gran actualidad, no solamente por las decisiones pol</w:t>
      </w:r>
      <w:r w:rsidR="00652165">
        <w:rPr>
          <w:rFonts w:ascii="Times New Roman" w:hAnsi="Times New Roman" w:cs="Times New Roman"/>
        </w:rPr>
        <w:t>í</w:t>
      </w:r>
      <w:r w:rsidR="00652165" w:rsidRPr="00652165">
        <w:rPr>
          <w:rFonts w:ascii="Times New Roman" w:hAnsi="Times New Roman" w:cs="Times New Roman"/>
        </w:rPr>
        <w:t xml:space="preserve">ticas tomadas </w:t>
      </w:r>
      <w:r w:rsidR="00652165" w:rsidRPr="00652165">
        <w:rPr>
          <w:rFonts w:ascii="Times New Roman" w:hAnsi="Times New Roman" w:cs="Times New Roman"/>
        </w:rPr>
        <w:lastRenderedPageBreak/>
        <w:t>recientemente en los Estados Unidos</w:t>
      </w:r>
      <w:r w:rsidR="00652165">
        <w:rPr>
          <w:rFonts w:ascii="Times New Roman" w:hAnsi="Times New Roman" w:cs="Times New Roman"/>
        </w:rPr>
        <w:t>,</w:t>
      </w:r>
      <w:r w:rsidR="00652165" w:rsidRPr="00652165">
        <w:rPr>
          <w:rFonts w:ascii="Times New Roman" w:hAnsi="Times New Roman" w:cs="Times New Roman"/>
        </w:rPr>
        <w:t xml:space="preserve"> sino por </w:t>
      </w:r>
      <w:r w:rsidR="00652165">
        <w:rPr>
          <w:rFonts w:ascii="Times New Roman" w:hAnsi="Times New Roman" w:cs="Times New Roman"/>
        </w:rPr>
        <w:t xml:space="preserve">sus </w:t>
      </w:r>
      <w:r w:rsidR="00B324F9">
        <w:rPr>
          <w:rFonts w:ascii="Times New Roman" w:hAnsi="Times New Roman" w:cs="Times New Roman"/>
        </w:rPr>
        <w:t>reflexiones</w:t>
      </w:r>
      <w:r w:rsidR="00652165" w:rsidRPr="00652165">
        <w:rPr>
          <w:rFonts w:ascii="Times New Roman" w:hAnsi="Times New Roman" w:cs="Times New Roman"/>
        </w:rPr>
        <w:t xml:space="preserve"> en s</w:t>
      </w:r>
      <w:r w:rsidR="00652165">
        <w:rPr>
          <w:rFonts w:ascii="Times New Roman" w:hAnsi="Times New Roman" w:cs="Times New Roman"/>
        </w:rPr>
        <w:t>í, que nos hablan de la migración desde un enfoque esperanzador</w:t>
      </w:r>
      <w:r w:rsidR="00652165" w:rsidRPr="00652165">
        <w:rPr>
          <w:rFonts w:ascii="Times New Roman" w:hAnsi="Times New Roman" w:cs="Times New Roman"/>
        </w:rPr>
        <w:t xml:space="preserve">. </w:t>
      </w:r>
    </w:p>
    <w:p w14:paraId="3D5AE508" w14:textId="77777777" w:rsidR="00266B90" w:rsidRDefault="00266B90">
      <w:pPr>
        <w:spacing w:line="360" w:lineRule="auto"/>
        <w:jc w:val="both"/>
        <w:rPr>
          <w:rFonts w:ascii="Times New Roman" w:hAnsi="Times New Roman" w:cs="Times New Roman"/>
        </w:rPr>
      </w:pPr>
    </w:p>
    <w:p w14:paraId="631141B7" w14:textId="01BA2A30" w:rsidR="00497EDC" w:rsidRPr="009661B2" w:rsidRDefault="009661B2" w:rsidP="009661B2">
      <w:pPr>
        <w:spacing w:line="360" w:lineRule="auto"/>
        <w:jc w:val="both"/>
        <w:rPr>
          <w:rFonts w:ascii="Times New Roman" w:hAnsi="Times New Roman" w:cs="Times New Roman"/>
        </w:rPr>
      </w:pPr>
      <w:r w:rsidRPr="009661B2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</w:t>
      </w:r>
      <w:r w:rsidRPr="009661B2">
        <w:rPr>
          <w:rFonts w:ascii="Times New Roman" w:hAnsi="Times New Roman" w:cs="Times New Roman"/>
        </w:rPr>
        <w:t>El libro</w:t>
      </w:r>
      <w:r>
        <w:rPr>
          <w:rFonts w:ascii="Times New Roman" w:hAnsi="Times New Roman" w:cs="Times New Roman"/>
        </w:rPr>
        <w:t xml:space="preserve"> puede ser descargado en el siguiente </w:t>
      </w:r>
      <w:hyperlink r:id="rId7" w:history="1">
        <w:r w:rsidRPr="009661B2">
          <w:rPr>
            <w:rStyle w:val="Hipervnculo"/>
            <w:rFonts w:ascii="Times New Roman" w:hAnsi="Times New Roman" w:cs="Times New Roman"/>
          </w:rPr>
          <w:t>enlace</w:t>
        </w:r>
      </w:hyperlink>
    </w:p>
    <w:p w14:paraId="2812F335" w14:textId="238B2327" w:rsidR="00497EDC" w:rsidRPr="00DC0B14" w:rsidRDefault="00A10029" w:rsidP="00A1002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EED168" wp14:editId="18738A3E">
            <wp:extent cx="3310255" cy="4633595"/>
            <wp:effectExtent l="0" t="0" r="4445" b="0"/>
            <wp:docPr id="1858272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7EDC" w:rsidRPr="00DC0B14" w:rsidSect="000408A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B0857"/>
    <w:multiLevelType w:val="hybridMultilevel"/>
    <w:tmpl w:val="B96A9F88"/>
    <w:lvl w:ilvl="0" w:tplc="D1961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806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B14"/>
    <w:rsid w:val="00007D65"/>
    <w:rsid w:val="00012178"/>
    <w:rsid w:val="00017F43"/>
    <w:rsid w:val="0002280B"/>
    <w:rsid w:val="000408A6"/>
    <w:rsid w:val="00055CB6"/>
    <w:rsid w:val="00091980"/>
    <w:rsid w:val="000B6440"/>
    <w:rsid w:val="000C08E2"/>
    <w:rsid w:val="00100141"/>
    <w:rsid w:val="001021FD"/>
    <w:rsid w:val="001101FD"/>
    <w:rsid w:val="001520C9"/>
    <w:rsid w:val="0019572E"/>
    <w:rsid w:val="001B4C2E"/>
    <w:rsid w:val="001C69F5"/>
    <w:rsid w:val="001D2B50"/>
    <w:rsid w:val="001D6F6A"/>
    <w:rsid w:val="001E13E6"/>
    <w:rsid w:val="00266B90"/>
    <w:rsid w:val="002B0BC8"/>
    <w:rsid w:val="002B119E"/>
    <w:rsid w:val="002B39CB"/>
    <w:rsid w:val="002C1763"/>
    <w:rsid w:val="002D0987"/>
    <w:rsid w:val="002E30EB"/>
    <w:rsid w:val="002F26FF"/>
    <w:rsid w:val="002F2CEB"/>
    <w:rsid w:val="002F7BB9"/>
    <w:rsid w:val="00312143"/>
    <w:rsid w:val="00347276"/>
    <w:rsid w:val="0037552A"/>
    <w:rsid w:val="00395F33"/>
    <w:rsid w:val="003B2DAD"/>
    <w:rsid w:val="003D31F6"/>
    <w:rsid w:val="003D7528"/>
    <w:rsid w:val="003E03BF"/>
    <w:rsid w:val="0041670A"/>
    <w:rsid w:val="00432DBA"/>
    <w:rsid w:val="00471328"/>
    <w:rsid w:val="00477024"/>
    <w:rsid w:val="004848E8"/>
    <w:rsid w:val="00491707"/>
    <w:rsid w:val="004924AB"/>
    <w:rsid w:val="00492B15"/>
    <w:rsid w:val="00497EDC"/>
    <w:rsid w:val="004D5B39"/>
    <w:rsid w:val="005124FA"/>
    <w:rsid w:val="00514F5C"/>
    <w:rsid w:val="00523322"/>
    <w:rsid w:val="00562F90"/>
    <w:rsid w:val="005966DE"/>
    <w:rsid w:val="005B2370"/>
    <w:rsid w:val="005B2DF5"/>
    <w:rsid w:val="005C6E9C"/>
    <w:rsid w:val="005C743D"/>
    <w:rsid w:val="005D0A6D"/>
    <w:rsid w:val="005E1213"/>
    <w:rsid w:val="005E2998"/>
    <w:rsid w:val="005F2DAC"/>
    <w:rsid w:val="005F48EA"/>
    <w:rsid w:val="006361C7"/>
    <w:rsid w:val="00642886"/>
    <w:rsid w:val="0064370D"/>
    <w:rsid w:val="00652165"/>
    <w:rsid w:val="006F0475"/>
    <w:rsid w:val="006F77BD"/>
    <w:rsid w:val="007032E3"/>
    <w:rsid w:val="00706DB2"/>
    <w:rsid w:val="00722A5B"/>
    <w:rsid w:val="007268E3"/>
    <w:rsid w:val="00743607"/>
    <w:rsid w:val="00753FC3"/>
    <w:rsid w:val="0077312D"/>
    <w:rsid w:val="007A1F01"/>
    <w:rsid w:val="00805916"/>
    <w:rsid w:val="008948F2"/>
    <w:rsid w:val="008C2C4D"/>
    <w:rsid w:val="008C5E8C"/>
    <w:rsid w:val="008F0C55"/>
    <w:rsid w:val="008F69B5"/>
    <w:rsid w:val="00920F30"/>
    <w:rsid w:val="009504C0"/>
    <w:rsid w:val="009661B2"/>
    <w:rsid w:val="00974467"/>
    <w:rsid w:val="00975623"/>
    <w:rsid w:val="009E071F"/>
    <w:rsid w:val="009E4E67"/>
    <w:rsid w:val="009F2F6C"/>
    <w:rsid w:val="00A10029"/>
    <w:rsid w:val="00A12D5F"/>
    <w:rsid w:val="00A53B42"/>
    <w:rsid w:val="00A55A4F"/>
    <w:rsid w:val="00A57A0B"/>
    <w:rsid w:val="00A939AC"/>
    <w:rsid w:val="00A94AD7"/>
    <w:rsid w:val="00B0012D"/>
    <w:rsid w:val="00B073A6"/>
    <w:rsid w:val="00B324F9"/>
    <w:rsid w:val="00B51D07"/>
    <w:rsid w:val="00B61C0E"/>
    <w:rsid w:val="00B6432C"/>
    <w:rsid w:val="00B65440"/>
    <w:rsid w:val="00B80E1B"/>
    <w:rsid w:val="00BB3A65"/>
    <w:rsid w:val="00BC4541"/>
    <w:rsid w:val="00BC4A79"/>
    <w:rsid w:val="00C1151B"/>
    <w:rsid w:val="00C13D89"/>
    <w:rsid w:val="00C2407B"/>
    <w:rsid w:val="00C244DB"/>
    <w:rsid w:val="00C25430"/>
    <w:rsid w:val="00C41125"/>
    <w:rsid w:val="00C4361F"/>
    <w:rsid w:val="00C52D89"/>
    <w:rsid w:val="00C80339"/>
    <w:rsid w:val="00CA599E"/>
    <w:rsid w:val="00CB0B75"/>
    <w:rsid w:val="00D04C5F"/>
    <w:rsid w:val="00D1745A"/>
    <w:rsid w:val="00D27BD9"/>
    <w:rsid w:val="00D3575F"/>
    <w:rsid w:val="00D82184"/>
    <w:rsid w:val="00DC0B14"/>
    <w:rsid w:val="00DC3D1A"/>
    <w:rsid w:val="00DC7FD4"/>
    <w:rsid w:val="00DE3A9D"/>
    <w:rsid w:val="00E800FC"/>
    <w:rsid w:val="00EA0A41"/>
    <w:rsid w:val="00EA3105"/>
    <w:rsid w:val="00EB20D9"/>
    <w:rsid w:val="00EB3611"/>
    <w:rsid w:val="00ED6ED1"/>
    <w:rsid w:val="00ED6F4D"/>
    <w:rsid w:val="00EE14D9"/>
    <w:rsid w:val="00EE228C"/>
    <w:rsid w:val="00F00F77"/>
    <w:rsid w:val="00F06B34"/>
    <w:rsid w:val="00F239E6"/>
    <w:rsid w:val="00F25EBE"/>
    <w:rsid w:val="00F55DF4"/>
    <w:rsid w:val="00F706A3"/>
    <w:rsid w:val="00F72589"/>
    <w:rsid w:val="00FB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B1CBE"/>
  <w15:chartTrackingRefBased/>
  <w15:docId w15:val="{4A38C45B-8A9E-E748-93F5-6C1FEECA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66B9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66B9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66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76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biblioteca-repositorio.clacso.edu.ar/bitstream/CLACSO/251963/1/America-migrante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CAFE5F-051E-9F49-98C4-DB197FDA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755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Rosario Hermano</cp:lastModifiedBy>
  <cp:revision>2</cp:revision>
  <cp:lastPrinted>2025-03-10T20:01:00Z</cp:lastPrinted>
  <dcterms:created xsi:type="dcterms:W3CDTF">2025-03-18T15:28:00Z</dcterms:created>
  <dcterms:modified xsi:type="dcterms:W3CDTF">2025-03-18T15:28:00Z</dcterms:modified>
</cp:coreProperties>
</file>