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2460" w14:textId="77777777" w:rsidR="00311E66" w:rsidRPr="00311E66" w:rsidRDefault="00311E66" w:rsidP="00311E66">
      <w:pPr>
        <w:shd w:val="clear" w:color="auto" w:fill="FFFFFF"/>
        <w:spacing w:after="225" w:line="240" w:lineRule="auto"/>
        <w:jc w:val="center"/>
        <w:outlineLvl w:val="0"/>
        <w:rPr>
          <w:rFonts w:ascii="var(--font-default)" w:eastAsia="Times New Roman" w:hAnsi="var(--font-default)" w:cs="Arial"/>
          <w:b/>
          <w:bCs/>
          <w:color w:val="000000" w:themeColor="text1"/>
          <w:kern w:val="36"/>
          <w:sz w:val="44"/>
          <w:szCs w:val="44"/>
          <w:lang w:eastAsia="es-UY"/>
          <w14:ligatures w14:val="none"/>
        </w:rPr>
      </w:pPr>
      <w:r w:rsidRPr="00311E66">
        <w:rPr>
          <w:rFonts w:ascii="var(--font-default)" w:eastAsia="Times New Roman" w:hAnsi="var(--font-default)" w:cs="Arial"/>
          <w:b/>
          <w:bCs/>
          <w:color w:val="000000" w:themeColor="text1"/>
          <w:kern w:val="36"/>
          <w:sz w:val="44"/>
          <w:szCs w:val="44"/>
          <w:lang w:eastAsia="es-UY"/>
          <w14:ligatures w14:val="none"/>
        </w:rPr>
        <w:t>Creadores de contenido de Bolivia, Perú y Ecuador explorarán la agroecología en los andes</w:t>
      </w:r>
    </w:p>
    <w:p w14:paraId="299B2854" w14:textId="1B110E75" w:rsidR="00311E66" w:rsidRPr="00311E66" w:rsidRDefault="00311E66" w:rsidP="00311E66">
      <w:pPr>
        <w:shd w:val="clear" w:color="auto" w:fill="FFFFFF"/>
        <w:spacing w:after="0" w:line="240" w:lineRule="auto"/>
        <w:rPr>
          <w:rFonts w:ascii="Arial" w:eastAsia="Times New Roman" w:hAnsi="Arial" w:cs="Arial"/>
          <w:color w:val="787878"/>
          <w:kern w:val="0"/>
          <w:sz w:val="23"/>
          <w:szCs w:val="23"/>
          <w:lang w:eastAsia="es-UY"/>
          <w14:ligatures w14:val="none"/>
        </w:rPr>
      </w:pPr>
    </w:p>
    <w:p w14:paraId="4066F3DC" w14:textId="77777777" w:rsidR="00311E66" w:rsidRPr="00311E66" w:rsidRDefault="00311E66" w:rsidP="00311E66">
      <w:pPr>
        <w:shd w:val="clear" w:color="auto" w:fill="FFFFFF"/>
        <w:spacing w:after="0" w:line="240" w:lineRule="auto"/>
        <w:rPr>
          <w:rFonts w:ascii="Arial" w:eastAsia="Times New Roman" w:hAnsi="Arial" w:cs="Arial"/>
          <w:color w:val="787878"/>
          <w:kern w:val="0"/>
          <w:sz w:val="23"/>
          <w:szCs w:val="23"/>
          <w:lang w:eastAsia="es-UY"/>
          <w14:ligatures w14:val="none"/>
        </w:rPr>
      </w:pPr>
      <w:r w:rsidRPr="00311E66">
        <w:rPr>
          <w:rFonts w:ascii="Arial" w:eastAsia="Times New Roman" w:hAnsi="Arial" w:cs="Arial"/>
          <w:color w:val="787878"/>
          <w:kern w:val="0"/>
          <w:sz w:val="23"/>
          <w:szCs w:val="23"/>
          <w:lang w:eastAsia="es-UY"/>
          <w14:ligatures w14:val="none"/>
        </w:rPr>
        <w:t> miércoles 12 febrero, 2025</w:t>
      </w:r>
    </w:p>
    <w:p w14:paraId="48A6147D" w14:textId="5C3FC0C9" w:rsidR="00311E66" w:rsidRPr="00311E66" w:rsidRDefault="00311E66" w:rsidP="00311E66">
      <w:pPr>
        <w:shd w:val="clear" w:color="auto" w:fill="FFFFFF"/>
        <w:spacing w:after="0" w:line="240" w:lineRule="auto"/>
        <w:rPr>
          <w:rFonts w:ascii="Arial" w:eastAsia="Times New Roman" w:hAnsi="Arial" w:cs="Arial"/>
          <w:color w:val="787878"/>
          <w:kern w:val="0"/>
          <w:sz w:val="23"/>
          <w:szCs w:val="23"/>
          <w:lang w:eastAsia="es-UY"/>
          <w14:ligatures w14:val="none"/>
        </w:rPr>
      </w:pPr>
    </w:p>
    <w:p w14:paraId="266CE9E3" w14:textId="77777777" w:rsidR="00311E66" w:rsidRPr="00311E66" w:rsidRDefault="00311E66" w:rsidP="00311E66">
      <w:pPr>
        <w:shd w:val="clear" w:color="auto" w:fill="FFFFFF"/>
        <w:spacing w:after="0" w:line="240" w:lineRule="auto"/>
        <w:rPr>
          <w:rFonts w:ascii="Arial" w:eastAsia="Times New Roman" w:hAnsi="Arial" w:cs="Arial"/>
          <w:color w:val="787878"/>
          <w:kern w:val="0"/>
          <w:sz w:val="23"/>
          <w:szCs w:val="23"/>
          <w:lang w:eastAsia="es-UY"/>
          <w14:ligatures w14:val="none"/>
        </w:rPr>
      </w:pPr>
      <w:r w:rsidRPr="00311E66">
        <w:rPr>
          <w:rFonts w:ascii="Arial" w:eastAsia="Times New Roman" w:hAnsi="Arial" w:cs="Arial"/>
          <w:noProof/>
          <w:color w:val="787878"/>
          <w:kern w:val="0"/>
          <w:sz w:val="23"/>
          <w:szCs w:val="23"/>
          <w:lang w:eastAsia="es-UY"/>
          <w14:ligatures w14:val="none"/>
        </w:rPr>
        <w:drawing>
          <wp:inline distT="0" distB="0" distL="0" distR="0" wp14:anchorId="30A37A36" wp14:editId="1A13F2DC">
            <wp:extent cx="5657850" cy="3801368"/>
            <wp:effectExtent l="0" t="0" r="0" b="8890"/>
            <wp:docPr id="1" name="Imagen 2"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Interfaz de usuario gráfica&#10;&#10;El contenido generado por IA puede ser incorrec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1257" cy="3810376"/>
                    </a:xfrm>
                    <a:prstGeom prst="rect">
                      <a:avLst/>
                    </a:prstGeom>
                    <a:noFill/>
                    <a:ln>
                      <a:noFill/>
                    </a:ln>
                  </pic:spPr>
                </pic:pic>
              </a:graphicData>
            </a:graphic>
          </wp:inline>
        </w:drawing>
      </w:r>
    </w:p>
    <w:p w14:paraId="3B556136" w14:textId="77777777" w:rsidR="00311E66" w:rsidRPr="00311E66" w:rsidRDefault="00311E66" w:rsidP="00311E66">
      <w:pPr>
        <w:shd w:val="clear" w:color="auto" w:fill="FFFFFF"/>
        <w:spacing w:after="225" w:line="240" w:lineRule="auto"/>
        <w:jc w:val="both"/>
        <w:rPr>
          <w:rFonts w:ascii="var(--font-default)" w:eastAsia="Times New Roman" w:hAnsi="var(--font-default)" w:cs="Arial"/>
          <w:color w:val="000000" w:themeColor="text1"/>
          <w:kern w:val="0"/>
          <w:sz w:val="23"/>
          <w:szCs w:val="23"/>
          <w:lang w:eastAsia="es-UY"/>
          <w14:ligatures w14:val="none"/>
        </w:rPr>
      </w:pPr>
      <w:r w:rsidRPr="00311E66">
        <w:rPr>
          <w:rFonts w:ascii="var(--font-default)" w:eastAsia="Times New Roman" w:hAnsi="var(--font-default)" w:cs="Arial"/>
          <w:color w:val="000000" w:themeColor="text1"/>
          <w:kern w:val="0"/>
          <w:sz w:val="23"/>
          <w:szCs w:val="23"/>
          <w:lang w:eastAsia="es-UY"/>
          <w14:ligatures w14:val="none"/>
        </w:rPr>
        <w:t>Un grupo de destacados creadores de contenido de Bolivia, Perú y Ecuador documentarán de primera mano iniciativas agroecológicas en tres países andinos, acercándose a la realidad de las productoras y productores que proveen de alimentos saludables, contribuyen al cuidado del medio ambiente, y otros valores que son de interés universal.</w:t>
      </w:r>
    </w:p>
    <w:p w14:paraId="557F33DA" w14:textId="77777777" w:rsidR="00311E66" w:rsidRPr="00311E66" w:rsidRDefault="00311E66" w:rsidP="00311E66">
      <w:pPr>
        <w:shd w:val="clear" w:color="auto" w:fill="FFFFFF"/>
        <w:spacing w:after="225" w:line="240" w:lineRule="auto"/>
        <w:jc w:val="both"/>
        <w:rPr>
          <w:rFonts w:ascii="var(--font-default)" w:eastAsia="Times New Roman" w:hAnsi="var(--font-default)" w:cs="Arial"/>
          <w:color w:val="000000" w:themeColor="text1"/>
          <w:kern w:val="0"/>
          <w:sz w:val="23"/>
          <w:szCs w:val="23"/>
          <w:lang w:eastAsia="es-UY"/>
          <w14:ligatures w14:val="none"/>
        </w:rPr>
      </w:pPr>
      <w:r w:rsidRPr="00311E66">
        <w:rPr>
          <w:rFonts w:ascii="var(--font-default)" w:eastAsia="Times New Roman" w:hAnsi="var(--font-default)" w:cs="Arial"/>
          <w:color w:val="000000" w:themeColor="text1"/>
          <w:kern w:val="0"/>
          <w:sz w:val="23"/>
          <w:szCs w:val="23"/>
          <w:lang w:eastAsia="es-UY"/>
          <w14:ligatures w14:val="none"/>
        </w:rPr>
        <w:t xml:space="preserve">En Bolivia, del 13 al 16 de febrero, compartirán con familias del altiplano y valles y conocerán la producción agroecológica diversificada de cultivos como la quinua, </w:t>
      </w:r>
      <w:proofErr w:type="spellStart"/>
      <w:r w:rsidRPr="00311E66">
        <w:rPr>
          <w:rFonts w:ascii="var(--font-default)" w:eastAsia="Times New Roman" w:hAnsi="var(--font-default)" w:cs="Arial"/>
          <w:color w:val="000000" w:themeColor="text1"/>
          <w:kern w:val="0"/>
          <w:sz w:val="23"/>
          <w:szCs w:val="23"/>
          <w:lang w:eastAsia="es-UY"/>
          <w14:ligatures w14:val="none"/>
        </w:rPr>
        <w:t>tarwi</w:t>
      </w:r>
      <w:proofErr w:type="spellEnd"/>
      <w:r w:rsidRPr="00311E66">
        <w:rPr>
          <w:rFonts w:ascii="var(--font-default)" w:eastAsia="Times New Roman" w:hAnsi="var(--font-default)" w:cs="Arial"/>
          <w:color w:val="000000" w:themeColor="text1"/>
          <w:kern w:val="0"/>
          <w:sz w:val="23"/>
          <w:szCs w:val="23"/>
          <w:lang w:eastAsia="es-UY"/>
          <w14:ligatures w14:val="none"/>
        </w:rPr>
        <w:t>, papa y varias hortalizas y frutales; también aprenderán de bioindicadores e innovaciones campesinas en comunidades alrededor del salar de Uyuni y el lago Titicaca. </w:t>
      </w:r>
    </w:p>
    <w:p w14:paraId="0BF506DE" w14:textId="77777777" w:rsidR="00311E66" w:rsidRPr="00311E66" w:rsidRDefault="00311E66" w:rsidP="00311E66">
      <w:pPr>
        <w:shd w:val="clear" w:color="auto" w:fill="FFFFFF"/>
        <w:spacing w:after="225" w:line="240" w:lineRule="auto"/>
        <w:jc w:val="both"/>
        <w:rPr>
          <w:rFonts w:ascii="var(--font-default)" w:eastAsia="Times New Roman" w:hAnsi="var(--font-default)" w:cs="Arial"/>
          <w:color w:val="000000" w:themeColor="text1"/>
          <w:kern w:val="0"/>
          <w:sz w:val="23"/>
          <w:szCs w:val="23"/>
          <w:lang w:eastAsia="es-UY"/>
          <w14:ligatures w14:val="none"/>
        </w:rPr>
      </w:pPr>
      <w:r w:rsidRPr="00311E66">
        <w:rPr>
          <w:rFonts w:ascii="var(--font-default)" w:eastAsia="Times New Roman" w:hAnsi="var(--font-default)" w:cs="Arial"/>
          <w:color w:val="000000" w:themeColor="text1"/>
          <w:kern w:val="0"/>
          <w:sz w:val="23"/>
          <w:szCs w:val="23"/>
          <w:lang w:eastAsia="es-UY"/>
          <w14:ligatures w14:val="none"/>
        </w:rPr>
        <w:t>El objetivo del proyecto *Andes Agroecológicos* es acercar a los creadores de contenido a las comunidades agroecológicas de los andes, permitiéndoles experimentar y comprender los desafíos y logros de los productores locales. A través de este proceso, podrán compartir con sus audiencias información valiosa sobre las prácticas sostenibles, la biodiversidad, la resiliencia de los agricultores andinos y una producción libre de químicos para el medio ambiente y sobre todo, para el plato del que comemos en nuestros hogares.</w:t>
      </w:r>
    </w:p>
    <w:p w14:paraId="52152FDD" w14:textId="77777777" w:rsidR="00311E66" w:rsidRPr="00311E66" w:rsidRDefault="00311E66" w:rsidP="00311E66">
      <w:pPr>
        <w:shd w:val="clear" w:color="auto" w:fill="FFFFFF"/>
        <w:spacing w:after="225" w:line="240" w:lineRule="auto"/>
        <w:jc w:val="both"/>
        <w:rPr>
          <w:rFonts w:ascii="var(--font-default)" w:eastAsia="Times New Roman" w:hAnsi="var(--font-default)" w:cs="Arial"/>
          <w:color w:val="000000" w:themeColor="text1"/>
          <w:kern w:val="0"/>
          <w:sz w:val="23"/>
          <w:szCs w:val="23"/>
          <w:lang w:eastAsia="es-UY"/>
          <w14:ligatures w14:val="none"/>
        </w:rPr>
      </w:pPr>
      <w:r w:rsidRPr="00311E66">
        <w:rPr>
          <w:rFonts w:ascii="var(--font-default)" w:eastAsia="Times New Roman" w:hAnsi="var(--font-default)" w:cs="Arial"/>
          <w:color w:val="000000" w:themeColor="text1"/>
          <w:kern w:val="0"/>
          <w:sz w:val="23"/>
          <w:szCs w:val="23"/>
          <w:lang w:eastAsia="es-UY"/>
          <w14:ligatures w14:val="none"/>
        </w:rPr>
        <w:lastRenderedPageBreak/>
        <w:t xml:space="preserve">Este es un espacio que permitirá que diferentes creadores de contenido se conozcan y vivan una experiencia agroecológica, desde ahí poder crear contenido. De Bolivia, nos acompañan El mapache viajero, </w:t>
      </w:r>
      <w:proofErr w:type="spellStart"/>
      <w:r w:rsidRPr="00311E66">
        <w:rPr>
          <w:rFonts w:ascii="var(--font-default)" w:eastAsia="Times New Roman" w:hAnsi="var(--font-default)" w:cs="Arial"/>
          <w:color w:val="000000" w:themeColor="text1"/>
          <w:kern w:val="0"/>
          <w:sz w:val="23"/>
          <w:szCs w:val="23"/>
          <w:lang w:eastAsia="es-UY"/>
          <w14:ligatures w14:val="none"/>
        </w:rPr>
        <w:t>Kaplex</w:t>
      </w:r>
      <w:proofErr w:type="spellEnd"/>
      <w:r w:rsidRPr="00311E66">
        <w:rPr>
          <w:rFonts w:ascii="var(--font-default)" w:eastAsia="Times New Roman" w:hAnsi="var(--font-default)" w:cs="Arial"/>
          <w:color w:val="000000" w:themeColor="text1"/>
          <w:kern w:val="0"/>
          <w:sz w:val="23"/>
          <w:szCs w:val="23"/>
          <w:lang w:eastAsia="es-UY"/>
          <w14:ligatures w14:val="none"/>
        </w:rPr>
        <w:t xml:space="preserve">, Belmont y </w:t>
      </w:r>
      <w:proofErr w:type="spellStart"/>
      <w:r w:rsidRPr="00311E66">
        <w:rPr>
          <w:rFonts w:ascii="var(--font-default)" w:eastAsia="Times New Roman" w:hAnsi="var(--font-default)" w:cs="Arial"/>
          <w:color w:val="000000" w:themeColor="text1"/>
          <w:kern w:val="0"/>
          <w:sz w:val="23"/>
          <w:szCs w:val="23"/>
          <w:lang w:eastAsia="es-UY"/>
          <w14:ligatures w14:val="none"/>
        </w:rPr>
        <w:t>Darsha</w:t>
      </w:r>
      <w:proofErr w:type="spellEnd"/>
      <w:r w:rsidRPr="00311E66">
        <w:rPr>
          <w:rFonts w:ascii="var(--font-default)" w:eastAsia="Times New Roman" w:hAnsi="var(--font-default)" w:cs="Arial"/>
          <w:color w:val="000000" w:themeColor="text1"/>
          <w:kern w:val="0"/>
          <w:sz w:val="23"/>
          <w:szCs w:val="23"/>
          <w:lang w:eastAsia="es-UY"/>
          <w14:ligatures w14:val="none"/>
        </w:rPr>
        <w:t xml:space="preserve">; de Ecuador, David Bustamante, David Valle, Ana Cristina López y Nancy Marisol </w:t>
      </w:r>
      <w:proofErr w:type="spellStart"/>
      <w:r w:rsidRPr="00311E66">
        <w:rPr>
          <w:rFonts w:ascii="var(--font-default)" w:eastAsia="Times New Roman" w:hAnsi="var(--font-default)" w:cs="Arial"/>
          <w:color w:val="000000" w:themeColor="text1"/>
          <w:kern w:val="0"/>
          <w:sz w:val="23"/>
          <w:szCs w:val="23"/>
          <w:lang w:eastAsia="es-UY"/>
          <w14:ligatures w14:val="none"/>
        </w:rPr>
        <w:t>Pujlla</w:t>
      </w:r>
      <w:proofErr w:type="spellEnd"/>
      <w:r w:rsidRPr="00311E66">
        <w:rPr>
          <w:rFonts w:ascii="var(--font-default)" w:eastAsia="Times New Roman" w:hAnsi="var(--font-default)" w:cs="Arial"/>
          <w:color w:val="000000" w:themeColor="text1"/>
          <w:kern w:val="0"/>
          <w:sz w:val="23"/>
          <w:szCs w:val="23"/>
          <w:lang w:eastAsia="es-UY"/>
          <w14:ligatures w14:val="none"/>
        </w:rPr>
        <w:t xml:space="preserve">; y de Perú, Deysi </w:t>
      </w:r>
      <w:proofErr w:type="spellStart"/>
      <w:r w:rsidRPr="00311E66">
        <w:rPr>
          <w:rFonts w:ascii="var(--font-default)" w:eastAsia="Times New Roman" w:hAnsi="var(--font-default)" w:cs="Arial"/>
          <w:color w:val="000000" w:themeColor="text1"/>
          <w:kern w:val="0"/>
          <w:sz w:val="23"/>
          <w:szCs w:val="23"/>
          <w:lang w:eastAsia="es-UY"/>
          <w14:ligatures w14:val="none"/>
        </w:rPr>
        <w:t>Aldava</w:t>
      </w:r>
      <w:proofErr w:type="spellEnd"/>
      <w:r w:rsidRPr="00311E66">
        <w:rPr>
          <w:rFonts w:ascii="var(--font-default)" w:eastAsia="Times New Roman" w:hAnsi="var(--font-default)" w:cs="Arial"/>
          <w:color w:val="000000" w:themeColor="text1"/>
          <w:kern w:val="0"/>
          <w:sz w:val="23"/>
          <w:szCs w:val="23"/>
          <w:lang w:eastAsia="es-UY"/>
          <w14:ligatures w14:val="none"/>
        </w:rPr>
        <w:t xml:space="preserve">, Soledad </w:t>
      </w:r>
      <w:proofErr w:type="spellStart"/>
      <w:r w:rsidRPr="00311E66">
        <w:rPr>
          <w:rFonts w:ascii="var(--font-default)" w:eastAsia="Times New Roman" w:hAnsi="var(--font-default)" w:cs="Arial"/>
          <w:color w:val="000000" w:themeColor="text1"/>
          <w:kern w:val="0"/>
          <w:sz w:val="23"/>
          <w:szCs w:val="23"/>
          <w:lang w:eastAsia="es-UY"/>
          <w14:ligatures w14:val="none"/>
        </w:rPr>
        <w:t>Secca</w:t>
      </w:r>
      <w:proofErr w:type="spellEnd"/>
      <w:r w:rsidRPr="00311E66">
        <w:rPr>
          <w:rFonts w:ascii="var(--font-default)" w:eastAsia="Times New Roman" w:hAnsi="var(--font-default)" w:cs="Arial"/>
          <w:color w:val="000000" w:themeColor="text1"/>
          <w:kern w:val="0"/>
          <w:sz w:val="23"/>
          <w:szCs w:val="23"/>
          <w:lang w:eastAsia="es-UY"/>
          <w14:ligatures w14:val="none"/>
        </w:rPr>
        <w:t xml:space="preserve"> Noa, Joel Fuentes Cruz y </w:t>
      </w:r>
      <w:proofErr w:type="spellStart"/>
      <w:r w:rsidRPr="00311E66">
        <w:rPr>
          <w:rFonts w:ascii="var(--font-default)" w:eastAsia="Times New Roman" w:hAnsi="var(--font-default)" w:cs="Arial"/>
          <w:color w:val="000000" w:themeColor="text1"/>
          <w:kern w:val="0"/>
          <w:sz w:val="23"/>
          <w:szCs w:val="23"/>
          <w:lang w:eastAsia="es-UY"/>
          <w14:ligatures w14:val="none"/>
        </w:rPr>
        <w:t>Yeni</w:t>
      </w:r>
      <w:proofErr w:type="spellEnd"/>
      <w:r w:rsidRPr="00311E66">
        <w:rPr>
          <w:rFonts w:ascii="var(--font-default)" w:eastAsia="Times New Roman" w:hAnsi="var(--font-default)" w:cs="Arial"/>
          <w:color w:val="000000" w:themeColor="text1"/>
          <w:kern w:val="0"/>
          <w:sz w:val="23"/>
          <w:szCs w:val="23"/>
          <w:lang w:eastAsia="es-UY"/>
          <w14:ligatures w14:val="none"/>
        </w:rPr>
        <w:t xml:space="preserve"> Llamocca Lima. </w:t>
      </w:r>
    </w:p>
    <w:p w14:paraId="11DA1A7D" w14:textId="77777777" w:rsidR="00311E66" w:rsidRPr="00311E66" w:rsidRDefault="00311E66" w:rsidP="00311E66">
      <w:pPr>
        <w:shd w:val="clear" w:color="auto" w:fill="FFFFFF"/>
        <w:spacing w:after="0" w:line="240" w:lineRule="auto"/>
        <w:jc w:val="both"/>
        <w:rPr>
          <w:rFonts w:ascii="var(--font-default)" w:eastAsia="Times New Roman" w:hAnsi="var(--font-default)" w:cs="Arial"/>
          <w:color w:val="000000" w:themeColor="text1"/>
          <w:kern w:val="0"/>
          <w:sz w:val="23"/>
          <w:szCs w:val="23"/>
          <w:lang w:eastAsia="es-UY"/>
          <w14:ligatures w14:val="none"/>
        </w:rPr>
      </w:pPr>
      <w:r w:rsidRPr="00311E66">
        <w:rPr>
          <w:rFonts w:ascii="var(--font-default)" w:eastAsia="Times New Roman" w:hAnsi="var(--font-default)" w:cs="Arial"/>
          <w:color w:val="000000" w:themeColor="text1"/>
          <w:kern w:val="0"/>
          <w:sz w:val="23"/>
          <w:szCs w:val="23"/>
          <w:lang w:eastAsia="es-UY"/>
          <w14:ligatures w14:val="none"/>
        </w:rPr>
        <w:t>Con sus contenidos contribuirán a visibilizar las experiencias y aprendizajes adquiridos. De esta manera, </w:t>
      </w:r>
      <w:r w:rsidRPr="00311E66">
        <w:rPr>
          <w:rFonts w:ascii="var(--font-default)" w:eastAsia="Times New Roman" w:hAnsi="var(--font-default)" w:cs="Arial"/>
          <w:b/>
          <w:bCs/>
          <w:color w:val="000000" w:themeColor="text1"/>
          <w:kern w:val="0"/>
          <w:sz w:val="23"/>
          <w:szCs w:val="23"/>
          <w:lang w:eastAsia="es-UY"/>
          <w14:ligatures w14:val="none"/>
        </w:rPr>
        <w:t>Andes Agroecológicos</w:t>
      </w:r>
      <w:r w:rsidRPr="00311E66">
        <w:rPr>
          <w:rFonts w:ascii="var(--font-default)" w:eastAsia="Times New Roman" w:hAnsi="var(--font-default)" w:cs="Arial"/>
          <w:color w:val="000000" w:themeColor="text1"/>
          <w:kern w:val="0"/>
          <w:sz w:val="23"/>
          <w:szCs w:val="23"/>
          <w:lang w:eastAsia="es-UY"/>
          <w14:ligatures w14:val="none"/>
        </w:rPr>
        <w:t> no solo busca difundir la agroecología, sino también fortalecer el vínculo entre la producción rural y el mundo digital.</w:t>
      </w:r>
    </w:p>
    <w:p w14:paraId="7736E1C8" w14:textId="77777777" w:rsidR="00311E66" w:rsidRPr="00311E66" w:rsidRDefault="00311E66" w:rsidP="00311E66">
      <w:pPr>
        <w:shd w:val="clear" w:color="auto" w:fill="FFFFFF"/>
        <w:spacing w:after="0" w:line="240" w:lineRule="auto"/>
        <w:jc w:val="both"/>
        <w:rPr>
          <w:rFonts w:ascii="var(--font-default)" w:eastAsia="Times New Roman" w:hAnsi="var(--font-default)" w:cs="Arial"/>
          <w:color w:val="000000" w:themeColor="text1"/>
          <w:kern w:val="0"/>
          <w:sz w:val="23"/>
          <w:szCs w:val="23"/>
          <w:lang w:eastAsia="es-UY"/>
          <w14:ligatures w14:val="none"/>
        </w:rPr>
      </w:pPr>
      <w:r w:rsidRPr="00311E66">
        <w:rPr>
          <w:rFonts w:ascii="var(--font-default)" w:eastAsia="Times New Roman" w:hAnsi="var(--font-default)" w:cs="Arial"/>
          <w:color w:val="000000" w:themeColor="text1"/>
          <w:kern w:val="0"/>
          <w:sz w:val="23"/>
          <w:szCs w:val="23"/>
          <w:lang w:eastAsia="es-UY"/>
          <w14:ligatures w14:val="none"/>
        </w:rPr>
        <w:t>La iniciativa forma parte del Instituto para el Desarrollo Rural de Sudamérica en alianza con la Fundación McKnight con acciones en varios países de Sudamérica. El IPDRS es una institución con más de 16 años de trabajo impulsando y fortaleciendo el desarrollo rural en Bolivia y en distintos países de la región con una mirada integral desde la investigación-acción, Inter aprendizaje, desarrollo territorial y comunicación, con una lógica transfronteriza e integradora. Con el proyecto </w:t>
      </w:r>
      <w:r w:rsidRPr="00311E66">
        <w:rPr>
          <w:rFonts w:ascii="var(--font-default)" w:eastAsia="Times New Roman" w:hAnsi="var(--font-default)" w:cs="Arial"/>
          <w:b/>
          <w:bCs/>
          <w:color w:val="000000" w:themeColor="text1"/>
          <w:kern w:val="0"/>
          <w:sz w:val="23"/>
          <w:szCs w:val="23"/>
          <w:lang w:eastAsia="es-UY"/>
          <w14:ligatures w14:val="none"/>
        </w:rPr>
        <w:t>Andes Agroecológicos </w:t>
      </w:r>
      <w:r w:rsidRPr="00311E66">
        <w:rPr>
          <w:rFonts w:ascii="var(--font-default)" w:eastAsia="Times New Roman" w:hAnsi="var(--font-default)" w:cs="Arial"/>
          <w:color w:val="000000" w:themeColor="text1"/>
          <w:kern w:val="0"/>
          <w:sz w:val="23"/>
          <w:szCs w:val="23"/>
          <w:lang w:eastAsia="es-UY"/>
          <w14:ligatures w14:val="none"/>
        </w:rPr>
        <w:t xml:space="preserve">aportamos al área de trabajo que busca explorar formas innovadoras de comunicación transfronteriza, implementando un laboratorio experimental destinado a generar contenido auténtico, fundamentado sobre la producción sostenible y difundido  por creadores de contenido de Perú, Ecuador y Bolivia que alcanzan a numerosos sectores de la población, cada vez más  informada a través de redes sociales y </w:t>
      </w:r>
      <w:proofErr w:type="spellStart"/>
      <w:r w:rsidRPr="00311E66">
        <w:rPr>
          <w:rFonts w:ascii="var(--font-default)" w:eastAsia="Times New Roman" w:hAnsi="var(--font-default)" w:cs="Arial"/>
          <w:color w:val="000000" w:themeColor="text1"/>
          <w:kern w:val="0"/>
          <w:sz w:val="23"/>
          <w:szCs w:val="23"/>
          <w:lang w:eastAsia="es-UY"/>
          <w14:ligatures w14:val="none"/>
        </w:rPr>
        <w:t>TikTtok</w:t>
      </w:r>
      <w:proofErr w:type="spellEnd"/>
      <w:r w:rsidRPr="00311E66">
        <w:rPr>
          <w:rFonts w:ascii="var(--font-default)" w:eastAsia="Times New Roman" w:hAnsi="var(--font-default)" w:cs="Arial"/>
          <w:color w:val="000000" w:themeColor="text1"/>
          <w:kern w:val="0"/>
          <w:sz w:val="23"/>
          <w:szCs w:val="23"/>
          <w:lang w:eastAsia="es-UY"/>
          <w14:ligatures w14:val="none"/>
        </w:rPr>
        <w:t>.</w:t>
      </w:r>
    </w:p>
    <w:p w14:paraId="0B2824E8" w14:textId="77777777" w:rsidR="00311E66" w:rsidRDefault="00311E66" w:rsidP="00311E66">
      <w:pPr>
        <w:shd w:val="clear" w:color="auto" w:fill="FFFFFF"/>
        <w:spacing w:after="0" w:line="240" w:lineRule="auto"/>
        <w:jc w:val="both"/>
        <w:rPr>
          <w:rFonts w:ascii="var(--font-default)" w:eastAsia="Times New Roman" w:hAnsi="var(--font-default)" w:cs="Arial"/>
          <w:color w:val="787878"/>
          <w:kern w:val="0"/>
          <w:sz w:val="23"/>
          <w:szCs w:val="23"/>
          <w:lang w:eastAsia="es-UY"/>
          <w14:ligatures w14:val="none"/>
        </w:rPr>
      </w:pPr>
    </w:p>
    <w:p w14:paraId="4932D740" w14:textId="77777777" w:rsidR="00311E66" w:rsidRDefault="00311E66" w:rsidP="00311E66">
      <w:pPr>
        <w:shd w:val="clear" w:color="auto" w:fill="FFFFFF"/>
        <w:spacing w:after="0" w:line="240" w:lineRule="auto"/>
        <w:jc w:val="both"/>
        <w:rPr>
          <w:rFonts w:ascii="var(--font-default)" w:eastAsia="Times New Roman" w:hAnsi="var(--font-default)" w:cs="Arial"/>
          <w:color w:val="787878"/>
          <w:kern w:val="0"/>
          <w:sz w:val="23"/>
          <w:szCs w:val="23"/>
          <w:lang w:eastAsia="es-UY"/>
          <w14:ligatures w14:val="none"/>
        </w:rPr>
      </w:pPr>
    </w:p>
    <w:p w14:paraId="579CACF1" w14:textId="1E1C92A7" w:rsidR="00311E66" w:rsidRPr="00311E66" w:rsidRDefault="00311E66" w:rsidP="00311E66">
      <w:pPr>
        <w:shd w:val="clear" w:color="auto" w:fill="FFFFFF"/>
        <w:spacing w:after="0" w:line="240" w:lineRule="auto"/>
        <w:jc w:val="both"/>
        <w:rPr>
          <w:rFonts w:ascii="var(--font-default)" w:eastAsia="Times New Roman" w:hAnsi="var(--font-default)" w:cs="Arial"/>
          <w:color w:val="787878"/>
          <w:kern w:val="0"/>
          <w:sz w:val="23"/>
          <w:szCs w:val="23"/>
          <w:lang w:eastAsia="es-UY"/>
          <w14:ligatures w14:val="none"/>
        </w:rPr>
      </w:pPr>
      <w:r w:rsidRPr="00311E66">
        <w:rPr>
          <w:rFonts w:ascii="var(--font-default)" w:eastAsia="Times New Roman" w:hAnsi="var(--font-default)" w:cs="Arial"/>
          <w:color w:val="787878"/>
          <w:kern w:val="0"/>
          <w:sz w:val="23"/>
          <w:szCs w:val="23"/>
          <w:lang w:eastAsia="es-UY"/>
          <w14:ligatures w14:val="none"/>
        </w:rPr>
        <w:t>Facebook </w:t>
      </w:r>
      <w:hyperlink r:id="rId5" w:history="1">
        <w:r w:rsidRPr="00311E66">
          <w:rPr>
            <w:rFonts w:ascii="var(--font-default)" w:eastAsia="Times New Roman" w:hAnsi="var(--font-default)" w:cs="Arial"/>
            <w:b/>
            <w:bCs/>
            <w:color w:val="0000FF"/>
            <w:kern w:val="0"/>
            <w:sz w:val="23"/>
            <w:szCs w:val="23"/>
            <w:u w:val="single"/>
            <w:bdr w:val="none" w:sz="0" w:space="0" w:color="auto" w:frame="1"/>
            <w:lang w:eastAsia="es-UY"/>
            <w14:ligatures w14:val="none"/>
          </w:rPr>
          <w:t>https://www.facebook.com/IPDRS</w:t>
        </w:r>
      </w:hyperlink>
      <w:r w:rsidRPr="00311E66">
        <w:rPr>
          <w:rFonts w:ascii="var(--font-default)" w:eastAsia="Times New Roman" w:hAnsi="var(--font-default)" w:cs="Arial"/>
          <w:color w:val="787878"/>
          <w:kern w:val="0"/>
          <w:sz w:val="23"/>
          <w:szCs w:val="23"/>
          <w:lang w:eastAsia="es-UY"/>
          <w14:ligatures w14:val="none"/>
        </w:rPr>
        <w:br/>
        <w:t>Linkedin: </w:t>
      </w:r>
      <w:hyperlink r:id="rId6" w:history="1">
        <w:r w:rsidRPr="00311E66">
          <w:rPr>
            <w:rFonts w:ascii="var(--font-default)" w:eastAsia="Times New Roman" w:hAnsi="var(--font-default)" w:cs="Arial"/>
            <w:b/>
            <w:bCs/>
            <w:color w:val="0000FF"/>
            <w:kern w:val="0"/>
            <w:sz w:val="23"/>
            <w:szCs w:val="23"/>
            <w:u w:val="single"/>
            <w:bdr w:val="none" w:sz="0" w:space="0" w:color="auto" w:frame="1"/>
            <w:lang w:eastAsia="es-UY"/>
            <w14:ligatures w14:val="none"/>
          </w:rPr>
          <w:t>https://www.linkedin.com/company/92472490/admin/dashboard/</w:t>
        </w:r>
      </w:hyperlink>
      <w:r w:rsidRPr="00311E66">
        <w:rPr>
          <w:rFonts w:ascii="var(--font-default)" w:eastAsia="Times New Roman" w:hAnsi="var(--font-default)" w:cs="Arial"/>
          <w:color w:val="787878"/>
          <w:kern w:val="0"/>
          <w:sz w:val="23"/>
          <w:szCs w:val="23"/>
          <w:lang w:eastAsia="es-UY"/>
          <w14:ligatures w14:val="none"/>
        </w:rPr>
        <w:br/>
        <w:t>Instagram:  </w:t>
      </w:r>
      <w:hyperlink r:id="rId7" w:history="1">
        <w:r w:rsidRPr="00311E66">
          <w:rPr>
            <w:rFonts w:ascii="var(--font-default)" w:eastAsia="Times New Roman" w:hAnsi="var(--font-default)" w:cs="Arial"/>
            <w:b/>
            <w:bCs/>
            <w:color w:val="0000FF"/>
            <w:kern w:val="0"/>
            <w:sz w:val="23"/>
            <w:szCs w:val="23"/>
            <w:u w:val="single"/>
            <w:bdr w:val="none" w:sz="0" w:space="0" w:color="auto" w:frame="1"/>
            <w:lang w:eastAsia="es-UY"/>
            <w14:ligatures w14:val="none"/>
          </w:rPr>
          <w:t>https://www.instagram.com/sudamerica_rural_ipdrs/</w:t>
        </w:r>
      </w:hyperlink>
      <w:r w:rsidRPr="00311E66">
        <w:rPr>
          <w:rFonts w:ascii="var(--font-default)" w:eastAsia="Times New Roman" w:hAnsi="var(--font-default)" w:cs="Arial"/>
          <w:color w:val="787878"/>
          <w:kern w:val="0"/>
          <w:sz w:val="23"/>
          <w:szCs w:val="23"/>
          <w:lang w:eastAsia="es-UY"/>
          <w14:ligatures w14:val="none"/>
        </w:rPr>
        <w:br/>
        <w:t>YouTube: </w:t>
      </w:r>
      <w:hyperlink r:id="rId8" w:history="1">
        <w:r w:rsidRPr="00311E66">
          <w:rPr>
            <w:rFonts w:ascii="var(--font-default)" w:eastAsia="Times New Roman" w:hAnsi="var(--font-default)" w:cs="Arial"/>
            <w:b/>
            <w:bCs/>
            <w:color w:val="0000FF"/>
            <w:kern w:val="0"/>
            <w:sz w:val="23"/>
            <w:szCs w:val="23"/>
            <w:u w:val="single"/>
            <w:bdr w:val="none" w:sz="0" w:space="0" w:color="auto" w:frame="1"/>
            <w:lang w:eastAsia="es-UY"/>
            <w14:ligatures w14:val="none"/>
          </w:rPr>
          <w:t>https://www.youtube.com/c/SudamericaRuralIPDRS</w:t>
        </w:r>
      </w:hyperlink>
      <w:r w:rsidRPr="00311E66">
        <w:rPr>
          <w:rFonts w:ascii="var(--font-default)" w:eastAsia="Times New Roman" w:hAnsi="var(--font-default)" w:cs="Arial"/>
          <w:color w:val="787878"/>
          <w:kern w:val="0"/>
          <w:sz w:val="23"/>
          <w:szCs w:val="23"/>
          <w:lang w:eastAsia="es-UY"/>
          <w14:ligatures w14:val="none"/>
        </w:rPr>
        <w:br/>
      </w:r>
      <w:proofErr w:type="spellStart"/>
      <w:r w:rsidRPr="00311E66">
        <w:rPr>
          <w:rFonts w:ascii="var(--font-default)" w:eastAsia="Times New Roman" w:hAnsi="var(--font-default)" w:cs="Arial"/>
          <w:color w:val="787878"/>
          <w:kern w:val="0"/>
          <w:sz w:val="23"/>
          <w:szCs w:val="23"/>
          <w:lang w:eastAsia="es-UY"/>
          <w14:ligatures w14:val="none"/>
        </w:rPr>
        <w:t>Tikotk</w:t>
      </w:r>
      <w:proofErr w:type="spellEnd"/>
      <w:r w:rsidRPr="00311E66">
        <w:rPr>
          <w:rFonts w:ascii="var(--font-default)" w:eastAsia="Times New Roman" w:hAnsi="var(--font-default)" w:cs="Arial"/>
          <w:color w:val="787878"/>
          <w:kern w:val="0"/>
          <w:sz w:val="23"/>
          <w:szCs w:val="23"/>
          <w:lang w:eastAsia="es-UY"/>
          <w14:ligatures w14:val="none"/>
        </w:rPr>
        <w:t>: </w:t>
      </w:r>
      <w:hyperlink r:id="rId9" w:history="1">
        <w:r w:rsidRPr="00311E66">
          <w:rPr>
            <w:rFonts w:ascii="var(--font-default)" w:eastAsia="Times New Roman" w:hAnsi="var(--font-default)" w:cs="Arial"/>
            <w:b/>
            <w:bCs/>
            <w:color w:val="0000FF"/>
            <w:kern w:val="0"/>
            <w:sz w:val="23"/>
            <w:szCs w:val="23"/>
            <w:u w:val="single"/>
            <w:bdr w:val="none" w:sz="0" w:space="0" w:color="auto" w:frame="1"/>
            <w:lang w:eastAsia="es-UY"/>
            <w14:ligatures w14:val="none"/>
          </w:rPr>
          <w:t>https://www.tiktok.com/@ipdrs</w:t>
        </w:r>
      </w:hyperlink>
      <w:r w:rsidRPr="00311E66">
        <w:rPr>
          <w:rFonts w:ascii="var(--font-default)" w:eastAsia="Times New Roman" w:hAnsi="var(--font-default)" w:cs="Arial"/>
          <w:color w:val="787878"/>
          <w:kern w:val="0"/>
          <w:sz w:val="23"/>
          <w:szCs w:val="23"/>
          <w:lang w:eastAsia="es-UY"/>
          <w14:ligatures w14:val="none"/>
        </w:rPr>
        <w:t> </w:t>
      </w:r>
    </w:p>
    <w:p w14:paraId="2ACE4128" w14:textId="77777777" w:rsidR="00926044" w:rsidRDefault="00926044"/>
    <w:p w14:paraId="3C2E15E8" w14:textId="05FAA3CF" w:rsidR="00311E66" w:rsidRDefault="00311E66">
      <w:hyperlink r:id="rId10" w:history="1">
        <w:r w:rsidRPr="00D04DF2">
          <w:rPr>
            <w:rStyle w:val="Hipervnculo"/>
          </w:rPr>
          <w:t>https://ipdrs.org/creadores-de-contenido-de-bolivia-peru-y-ecuador-exploraran-la-agroecologia-en-los-andes/?utm_source=newsletter_25&amp;utm_medium=email&amp;utm_campaign=instituto-para-desarollo-rural-de-sudamerica</w:t>
        </w:r>
      </w:hyperlink>
    </w:p>
    <w:p w14:paraId="1888D53F" w14:textId="77777777" w:rsidR="00311E66" w:rsidRDefault="00311E66"/>
    <w:sectPr w:rsidR="00311E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font-defaul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66"/>
    <w:rsid w:val="00311E66"/>
    <w:rsid w:val="00541731"/>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89B9"/>
  <w15:chartTrackingRefBased/>
  <w15:docId w15:val="{741F71F5-0E6A-4A58-ABC9-5B37F10A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1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1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1E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1E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1E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1E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1E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1E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1E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1E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1E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1E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1E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1E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1E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1E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1E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1E66"/>
    <w:rPr>
      <w:rFonts w:eastAsiaTheme="majorEastAsia" w:cstheme="majorBidi"/>
      <w:color w:val="272727" w:themeColor="text1" w:themeTint="D8"/>
    </w:rPr>
  </w:style>
  <w:style w:type="paragraph" w:styleId="Ttulo">
    <w:name w:val="Title"/>
    <w:basedOn w:val="Normal"/>
    <w:next w:val="Normal"/>
    <w:link w:val="TtuloCar"/>
    <w:uiPriority w:val="10"/>
    <w:qFormat/>
    <w:rsid w:val="00311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1E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1E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1E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1E66"/>
    <w:pPr>
      <w:spacing w:before="160"/>
      <w:jc w:val="center"/>
    </w:pPr>
    <w:rPr>
      <w:i/>
      <w:iCs/>
      <w:color w:val="404040" w:themeColor="text1" w:themeTint="BF"/>
    </w:rPr>
  </w:style>
  <w:style w:type="character" w:customStyle="1" w:styleId="CitaCar">
    <w:name w:val="Cita Car"/>
    <w:basedOn w:val="Fuentedeprrafopredeter"/>
    <w:link w:val="Cita"/>
    <w:uiPriority w:val="29"/>
    <w:rsid w:val="00311E66"/>
    <w:rPr>
      <w:i/>
      <w:iCs/>
      <w:color w:val="404040" w:themeColor="text1" w:themeTint="BF"/>
    </w:rPr>
  </w:style>
  <w:style w:type="paragraph" w:styleId="Prrafodelista">
    <w:name w:val="List Paragraph"/>
    <w:basedOn w:val="Normal"/>
    <w:uiPriority w:val="34"/>
    <w:qFormat/>
    <w:rsid w:val="00311E66"/>
    <w:pPr>
      <w:ind w:left="720"/>
      <w:contextualSpacing/>
    </w:pPr>
  </w:style>
  <w:style w:type="character" w:styleId="nfasisintenso">
    <w:name w:val="Intense Emphasis"/>
    <w:basedOn w:val="Fuentedeprrafopredeter"/>
    <w:uiPriority w:val="21"/>
    <w:qFormat/>
    <w:rsid w:val="00311E66"/>
    <w:rPr>
      <w:i/>
      <w:iCs/>
      <w:color w:val="0F4761" w:themeColor="accent1" w:themeShade="BF"/>
    </w:rPr>
  </w:style>
  <w:style w:type="paragraph" w:styleId="Citadestacada">
    <w:name w:val="Intense Quote"/>
    <w:basedOn w:val="Normal"/>
    <w:next w:val="Normal"/>
    <w:link w:val="CitadestacadaCar"/>
    <w:uiPriority w:val="30"/>
    <w:qFormat/>
    <w:rsid w:val="00311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1E66"/>
    <w:rPr>
      <w:i/>
      <w:iCs/>
      <w:color w:val="0F4761" w:themeColor="accent1" w:themeShade="BF"/>
    </w:rPr>
  </w:style>
  <w:style w:type="character" w:styleId="Referenciaintensa">
    <w:name w:val="Intense Reference"/>
    <w:basedOn w:val="Fuentedeprrafopredeter"/>
    <w:uiPriority w:val="32"/>
    <w:qFormat/>
    <w:rsid w:val="00311E66"/>
    <w:rPr>
      <w:b/>
      <w:bCs/>
      <w:smallCaps/>
      <w:color w:val="0F4761" w:themeColor="accent1" w:themeShade="BF"/>
      <w:spacing w:val="5"/>
    </w:rPr>
  </w:style>
  <w:style w:type="character" w:styleId="Hipervnculo">
    <w:name w:val="Hyperlink"/>
    <w:basedOn w:val="Fuentedeprrafopredeter"/>
    <w:uiPriority w:val="99"/>
    <w:unhideWhenUsed/>
    <w:rsid w:val="00311E66"/>
    <w:rPr>
      <w:color w:val="467886" w:themeColor="hyperlink"/>
      <w:u w:val="single"/>
    </w:rPr>
  </w:style>
  <w:style w:type="character" w:styleId="Mencinsinresolver">
    <w:name w:val="Unresolved Mention"/>
    <w:basedOn w:val="Fuentedeprrafopredeter"/>
    <w:uiPriority w:val="99"/>
    <w:semiHidden/>
    <w:unhideWhenUsed/>
    <w:rsid w:val="00311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279176">
      <w:bodyDiv w:val="1"/>
      <w:marLeft w:val="0"/>
      <w:marRight w:val="0"/>
      <w:marTop w:val="0"/>
      <w:marBottom w:val="0"/>
      <w:divBdr>
        <w:top w:val="none" w:sz="0" w:space="0" w:color="auto"/>
        <w:left w:val="none" w:sz="0" w:space="0" w:color="auto"/>
        <w:bottom w:val="none" w:sz="0" w:space="0" w:color="auto"/>
        <w:right w:val="none" w:sz="0" w:space="0" w:color="auto"/>
      </w:divBdr>
      <w:divsChild>
        <w:div w:id="1783721873">
          <w:marLeft w:val="0"/>
          <w:marRight w:val="0"/>
          <w:marTop w:val="0"/>
          <w:marBottom w:val="0"/>
          <w:divBdr>
            <w:top w:val="none" w:sz="0" w:space="0" w:color="auto"/>
            <w:left w:val="none" w:sz="0" w:space="0" w:color="auto"/>
            <w:bottom w:val="none" w:sz="0" w:space="0" w:color="auto"/>
            <w:right w:val="none" w:sz="0" w:space="0" w:color="auto"/>
          </w:divBdr>
        </w:div>
        <w:div w:id="688604840">
          <w:marLeft w:val="0"/>
          <w:marRight w:val="0"/>
          <w:marTop w:val="0"/>
          <w:marBottom w:val="0"/>
          <w:divBdr>
            <w:top w:val="none" w:sz="0" w:space="0" w:color="auto"/>
            <w:left w:val="none" w:sz="0" w:space="0" w:color="auto"/>
            <w:bottom w:val="none" w:sz="0" w:space="0" w:color="auto"/>
            <w:right w:val="none" w:sz="0" w:space="0" w:color="auto"/>
          </w:divBdr>
        </w:div>
        <w:div w:id="2053384576">
          <w:marLeft w:val="0"/>
          <w:marRight w:val="0"/>
          <w:marTop w:val="0"/>
          <w:marBottom w:val="0"/>
          <w:divBdr>
            <w:top w:val="none" w:sz="0" w:space="0" w:color="auto"/>
            <w:left w:val="none" w:sz="0" w:space="0" w:color="auto"/>
            <w:bottom w:val="none" w:sz="0" w:space="0" w:color="auto"/>
            <w:right w:val="none" w:sz="0" w:space="0" w:color="auto"/>
          </w:divBdr>
          <w:divsChild>
            <w:div w:id="1070420639">
              <w:marLeft w:val="0"/>
              <w:marRight w:val="0"/>
              <w:marTop w:val="0"/>
              <w:marBottom w:val="0"/>
              <w:divBdr>
                <w:top w:val="none" w:sz="0" w:space="0" w:color="auto"/>
                <w:left w:val="none" w:sz="0" w:space="0" w:color="auto"/>
                <w:bottom w:val="none" w:sz="0" w:space="0" w:color="auto"/>
                <w:right w:val="none" w:sz="0" w:space="0" w:color="auto"/>
              </w:divBdr>
              <w:divsChild>
                <w:div w:id="643774269">
                  <w:marLeft w:val="0"/>
                  <w:marRight w:val="0"/>
                  <w:marTop w:val="0"/>
                  <w:marBottom w:val="0"/>
                  <w:divBdr>
                    <w:top w:val="none" w:sz="0" w:space="0" w:color="auto"/>
                    <w:left w:val="none" w:sz="0" w:space="0" w:color="auto"/>
                    <w:bottom w:val="none" w:sz="0" w:space="0" w:color="auto"/>
                    <w:right w:val="none" w:sz="0" w:space="0" w:color="auto"/>
                  </w:divBdr>
                </w:div>
              </w:divsChild>
            </w:div>
            <w:div w:id="1521161621">
              <w:marLeft w:val="0"/>
              <w:marRight w:val="0"/>
              <w:marTop w:val="0"/>
              <w:marBottom w:val="0"/>
              <w:divBdr>
                <w:top w:val="none" w:sz="0" w:space="0" w:color="auto"/>
                <w:left w:val="none" w:sz="0" w:space="0" w:color="auto"/>
                <w:bottom w:val="none" w:sz="0" w:space="0" w:color="auto"/>
                <w:right w:val="none" w:sz="0" w:space="0" w:color="auto"/>
              </w:divBdr>
              <w:divsChild>
                <w:div w:id="13228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SudamericaRuralIPDRS" TargetMode="External"/><Relationship Id="rId3" Type="http://schemas.openxmlformats.org/officeDocument/2006/relationships/webSettings" Target="webSettings.xml"/><Relationship Id="rId7" Type="http://schemas.openxmlformats.org/officeDocument/2006/relationships/hyperlink" Target="https://www.instagram.com/sudamerica_rural_ipd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92472490/admin/dashboard/" TargetMode="External"/><Relationship Id="rId11" Type="http://schemas.openxmlformats.org/officeDocument/2006/relationships/fontTable" Target="fontTable.xml"/><Relationship Id="rId5" Type="http://schemas.openxmlformats.org/officeDocument/2006/relationships/hyperlink" Target="https://www.facebook.com/IPDRS" TargetMode="External"/><Relationship Id="rId10" Type="http://schemas.openxmlformats.org/officeDocument/2006/relationships/hyperlink" Target="https://ipdrs.org/creadores-de-contenido-de-bolivia-peru-y-ecuador-exploraran-la-agroecologia-en-los-andes/?utm_source=newsletter_25&amp;utm_medium=email&amp;utm_campaign=instituto-para-desarollo-rural-de-sudamerica" TargetMode="External"/><Relationship Id="rId4" Type="http://schemas.openxmlformats.org/officeDocument/2006/relationships/image" Target="media/image1.jpeg"/><Relationship Id="rId9" Type="http://schemas.openxmlformats.org/officeDocument/2006/relationships/hyperlink" Target="https://www.tiktok.com/@ipdr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3281</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2025-02-20T14:28:00Z</dcterms:created>
  <dcterms:modified xsi:type="dcterms:W3CDTF">2025-02-20T14:29:00Z</dcterms:modified>
</cp:coreProperties>
</file>