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F4C0" w14:textId="7F569B60" w:rsidR="00BB7F33" w:rsidRPr="00DC0552" w:rsidRDefault="00380EF4" w:rsidP="00D358A2">
      <w:pPr>
        <w:pStyle w:val="Sinespaciado"/>
        <w:rPr>
          <w:rFonts w:ascii="Comic Sans MS" w:hAnsi="Comic Sans MS"/>
          <w:b/>
          <w:bCs/>
        </w:rPr>
      </w:pPr>
      <w:r w:rsidRPr="00DC0552">
        <w:rPr>
          <w:rFonts w:ascii="Comic Sans MS" w:hAnsi="Comic Sans MS"/>
          <w:b/>
          <w:bCs/>
        </w:rPr>
        <w:t>L</w:t>
      </w:r>
      <w:r w:rsidR="00DC0552" w:rsidRPr="00DC0552">
        <w:rPr>
          <w:rFonts w:ascii="Comic Sans MS" w:hAnsi="Comic Sans MS"/>
          <w:b/>
          <w:bCs/>
        </w:rPr>
        <w:t>A FUERZA PRIMERA DE LOS MOVIMIENTOS POPULARES</w:t>
      </w:r>
    </w:p>
    <w:p w14:paraId="7988B6C2" w14:textId="3D216664" w:rsidR="00380EF4" w:rsidRPr="00DC0552" w:rsidRDefault="00380EF4" w:rsidP="00D358A2">
      <w:pPr>
        <w:pStyle w:val="Sinespaciado"/>
        <w:rPr>
          <w:rFonts w:ascii="Comic Sans MS" w:hAnsi="Comic Sans MS"/>
          <w:b/>
          <w:bCs/>
        </w:rPr>
      </w:pPr>
      <w:r w:rsidRPr="00DC0552">
        <w:rPr>
          <w:rFonts w:ascii="Comic Sans MS" w:hAnsi="Comic Sans MS"/>
          <w:b/>
          <w:bCs/>
        </w:rPr>
        <w:t>Pedro Pierre.</w:t>
      </w:r>
    </w:p>
    <w:p w14:paraId="50E57177" w14:textId="0EEC2B43" w:rsidR="00D358A2" w:rsidRDefault="00BC1384" w:rsidP="00D358A2">
      <w:pPr>
        <w:pStyle w:val="Sinespaciad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8C34B7" wp14:editId="3E20661D">
            <wp:simplePos x="0" y="0"/>
            <wp:positionH relativeFrom="column">
              <wp:posOffset>2842260</wp:posOffset>
            </wp:positionH>
            <wp:positionV relativeFrom="paragraph">
              <wp:posOffset>145415</wp:posOffset>
            </wp:positionV>
            <wp:extent cx="3897630" cy="1534795"/>
            <wp:effectExtent l="0" t="0" r="7620" b="8255"/>
            <wp:wrapSquare wrapText="bothSides"/>
            <wp:docPr id="5817144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1D5BB0" w14:textId="504FF291" w:rsidR="00BC1384" w:rsidRDefault="00DC0552" w:rsidP="00DC0552">
      <w:pPr>
        <w:pStyle w:val="Sinespaciado"/>
        <w:ind w:firstLine="708"/>
      </w:pPr>
      <w:r>
        <w:t>Acaba de darse en el Vaticano el 5° Encuentro Mundial de los Movimientos Populares.</w:t>
      </w:r>
      <w:r w:rsidR="00C95DB5">
        <w:t xml:space="preserve"> Los</w:t>
      </w:r>
      <w:r>
        <w:t xml:space="preserve"> 1°, 3° y 4° Encuentros habían tenido lugar en 2014, 2016 y 202</w:t>
      </w:r>
      <w:r w:rsidR="00C80EAA">
        <w:t>1</w:t>
      </w:r>
      <w:r>
        <w:t xml:space="preserve"> respectivamente; el 2° fue en Santa Cruz de Bolivia en 2015. Además, el papa Francisco escribió el prólogo de un libro sobre los </w:t>
      </w:r>
      <w:r w:rsidR="00C95DB5">
        <w:t>Movimient</w:t>
      </w:r>
      <w:r>
        <w:t>os</w:t>
      </w:r>
      <w:r w:rsidR="00C95DB5">
        <w:t xml:space="preserve"> Populares</w:t>
      </w:r>
      <w:r>
        <w:t xml:space="preserve">. A los 10 años, vuelven a reunirse con el mismo lema de fondo con las </w:t>
      </w:r>
    </w:p>
    <w:p w14:paraId="01682DC4" w14:textId="77777777" w:rsidR="00BC1384" w:rsidRPr="00DC0552" w:rsidRDefault="00BC1384" w:rsidP="00BC1384">
      <w:pPr>
        <w:pStyle w:val="Sinespaciado"/>
        <w:jc w:val="right"/>
        <w:rPr>
          <w:i/>
          <w:iCs/>
        </w:rPr>
      </w:pPr>
      <w:r>
        <w:rPr>
          <w:i/>
          <w:iCs/>
        </w:rPr>
        <w:t>“</w:t>
      </w:r>
      <w:r w:rsidRPr="00DC0552">
        <w:rPr>
          <w:b/>
          <w:bCs/>
          <w:i/>
          <w:iCs/>
        </w:rPr>
        <w:t>T</w:t>
      </w:r>
      <w:r>
        <w:rPr>
          <w:i/>
          <w:iCs/>
        </w:rPr>
        <w:t xml:space="preserve">ierra, </w:t>
      </w:r>
      <w:r w:rsidRPr="00DC0552">
        <w:rPr>
          <w:b/>
          <w:bCs/>
          <w:i/>
          <w:iCs/>
        </w:rPr>
        <w:t>T</w:t>
      </w:r>
      <w:r>
        <w:rPr>
          <w:i/>
          <w:iCs/>
        </w:rPr>
        <w:t xml:space="preserve">echo y </w:t>
      </w:r>
      <w:r w:rsidRPr="00DC0552">
        <w:rPr>
          <w:b/>
          <w:bCs/>
          <w:i/>
          <w:iCs/>
        </w:rPr>
        <w:t>T</w:t>
      </w:r>
      <w:r>
        <w:rPr>
          <w:i/>
          <w:iCs/>
        </w:rPr>
        <w:t xml:space="preserve">rabajo para </w:t>
      </w:r>
      <w:r w:rsidRPr="00DC0552">
        <w:rPr>
          <w:b/>
          <w:bCs/>
          <w:i/>
          <w:iCs/>
        </w:rPr>
        <w:t>T</w:t>
      </w:r>
      <w:r>
        <w:rPr>
          <w:i/>
          <w:iCs/>
        </w:rPr>
        <w:t>odos”</w:t>
      </w:r>
    </w:p>
    <w:p w14:paraId="21AFD441" w14:textId="58A45182" w:rsidR="00BC1384" w:rsidRDefault="00C95DB5" w:rsidP="00BC1384">
      <w:pPr>
        <w:pStyle w:val="Sinespaciado"/>
      </w:pPr>
      <w:r>
        <w:t xml:space="preserve">tradicionales ‘3 T’ </w:t>
      </w:r>
      <w:r w:rsidR="00DC0552">
        <w:t>que de hecho son 4: “Tierra, Techo y Trabajo para Todos”. En este año 2024, profundizarán más sobre “Plantando bandera sobre la deshumanización</w:t>
      </w:r>
      <w:r w:rsidR="00BC1384">
        <w:t>”. Acompaña estos Encuentros un departamento especial del Vaticano,</w:t>
      </w:r>
      <w:r w:rsidR="00BC1384" w:rsidRPr="00BC1384">
        <w:t xml:space="preserve"> </w:t>
      </w:r>
      <w:r w:rsidR="00BC1384" w:rsidRPr="00DC0552">
        <w:t xml:space="preserve">el </w:t>
      </w:r>
      <w:r>
        <w:t>‘</w:t>
      </w:r>
      <w:r w:rsidR="00BC1384" w:rsidRPr="00DC0552">
        <w:t>Dicasterio para el Servicio del Desarrollo Humano Integral</w:t>
      </w:r>
      <w:r>
        <w:t>’</w:t>
      </w:r>
      <w:r w:rsidR="00BC1384">
        <w:t xml:space="preserve"> con el cardenal</w:t>
      </w:r>
      <w:r w:rsidR="00BC1384" w:rsidRPr="00BC1384">
        <w:t xml:space="preserve"> </w:t>
      </w:r>
      <w:r w:rsidR="00BC1384" w:rsidRPr="00DC0552">
        <w:t xml:space="preserve">Michael </w:t>
      </w:r>
      <w:proofErr w:type="spellStart"/>
      <w:r w:rsidR="00BC1384" w:rsidRPr="00DC0552">
        <w:t>Czerny</w:t>
      </w:r>
      <w:proofErr w:type="spellEnd"/>
      <w:r w:rsidR="00BC1384" w:rsidRPr="00BC1384">
        <w:t xml:space="preserve">. </w:t>
      </w:r>
      <w:r w:rsidR="00DC0552" w:rsidRPr="00BC1384">
        <w:t>Eso demuestra el particular interés que el pap</w:t>
      </w:r>
      <w:r w:rsidR="00DC0552">
        <w:t>a pone en los Movimientos Populares para un cambio de sistema sociopolítico en el mundo.</w:t>
      </w:r>
      <w:r w:rsidR="00BC1384">
        <w:t xml:space="preserve"> </w:t>
      </w:r>
    </w:p>
    <w:p w14:paraId="0363FBEF" w14:textId="36659CC7" w:rsidR="00BC1384" w:rsidRPr="00BC1384" w:rsidRDefault="00BC1384" w:rsidP="004E0AAE">
      <w:pPr>
        <w:pStyle w:val="Sinespaciado"/>
        <w:ind w:firstLine="708"/>
      </w:pPr>
      <w:r>
        <w:t xml:space="preserve">Los dirigentes </w:t>
      </w:r>
      <w:r w:rsidRPr="00DC0552">
        <w:t>de</w:t>
      </w:r>
      <w:r>
        <w:t xml:space="preserve"> este </w:t>
      </w:r>
      <w:r w:rsidRPr="00DC0552">
        <w:t>E</w:t>
      </w:r>
      <w:r>
        <w:t xml:space="preserve">ncuentro </w:t>
      </w:r>
      <w:r w:rsidR="00C95DB5">
        <w:t>M</w:t>
      </w:r>
      <w:r>
        <w:t>undial, junto al Dicasterio del Vaticano</w:t>
      </w:r>
      <w:r w:rsidR="00C95DB5">
        <w:t>,</w:t>
      </w:r>
      <w:r>
        <w:t xml:space="preserve"> son</w:t>
      </w:r>
      <w:r w:rsidRPr="00DC0552">
        <w:t xml:space="preserve"> Juan </w:t>
      </w:r>
      <w:proofErr w:type="spellStart"/>
      <w:r w:rsidRPr="00DC0552">
        <w:t>Grabois</w:t>
      </w:r>
      <w:proofErr w:type="spellEnd"/>
      <w:r w:rsidRPr="00DC0552">
        <w:t xml:space="preserve">, </w:t>
      </w:r>
      <w:proofErr w:type="spellStart"/>
      <w:r w:rsidRPr="00DC0552">
        <w:t>Xaro</w:t>
      </w:r>
      <w:proofErr w:type="spellEnd"/>
      <w:r w:rsidRPr="00DC0552">
        <w:t xml:space="preserve"> Castelló y Joao Pedro </w:t>
      </w:r>
      <w:proofErr w:type="spellStart"/>
      <w:r w:rsidRPr="00DC0552">
        <w:t>Stedile</w:t>
      </w:r>
      <w:proofErr w:type="spellEnd"/>
      <w:r w:rsidRPr="00DC0552">
        <w:t>.</w:t>
      </w:r>
      <w:r>
        <w:t xml:space="preserve"> Juan </w:t>
      </w:r>
      <w:proofErr w:type="spellStart"/>
      <w:r>
        <w:t>Grabois</w:t>
      </w:r>
      <w:proofErr w:type="spellEnd"/>
      <w:r w:rsidR="00671EC5">
        <w:t>,</w:t>
      </w:r>
      <w:r>
        <w:t xml:space="preserve"> argentino,</w:t>
      </w:r>
      <w:r w:rsidR="00671EC5">
        <w:t xml:space="preserve"> e</w:t>
      </w:r>
      <w:r w:rsidR="00671EC5" w:rsidRPr="00BC1384">
        <w:t>s</w:t>
      </w:r>
      <w:r>
        <w:t xml:space="preserve"> </w:t>
      </w:r>
      <w:r w:rsidRPr="00BC1384">
        <w:t>fundador de la</w:t>
      </w:r>
      <w:r>
        <w:t xml:space="preserve"> ‘Unión de Trabajadores y Trabajadoras de la Economía popular y del ‘Frente Patria Grande’</w:t>
      </w:r>
      <w:r w:rsidR="00BC7C55">
        <w:t xml:space="preserve">: </w:t>
      </w:r>
      <w:r w:rsidR="00DC0DAE" w:rsidRPr="00DC0552">
        <w:t>Esta celebración “es una buena ocasión para reflexionar sobre el recorrido que hemos hecho en este tiempo con compañeros y compañeras de todo el mundo, plantando la bandera de la justicia social y de la paz en nuestra casa común”</w:t>
      </w:r>
      <w:r>
        <w:t>.</w:t>
      </w:r>
      <w:r w:rsidR="00671EC5">
        <w:t xml:space="preserve"> </w:t>
      </w:r>
      <w:proofErr w:type="spellStart"/>
      <w:r w:rsidR="00671EC5">
        <w:t>Xaro</w:t>
      </w:r>
      <w:proofErr w:type="spellEnd"/>
      <w:r w:rsidR="00671EC5">
        <w:t xml:space="preserve"> </w:t>
      </w:r>
      <w:proofErr w:type="spellStart"/>
      <w:r w:rsidR="00671EC5">
        <w:t>Casteló</w:t>
      </w:r>
      <w:proofErr w:type="spellEnd"/>
      <w:r w:rsidR="00671EC5">
        <w:t xml:space="preserve">, </w:t>
      </w:r>
      <w:r w:rsidR="00BC7C55">
        <w:t>española, es la</w:t>
      </w:r>
      <w:r>
        <w:t xml:space="preserve"> </w:t>
      </w:r>
      <w:r w:rsidR="00671EC5" w:rsidRPr="00671EC5">
        <w:t>representan</w:t>
      </w:r>
      <w:r w:rsidR="00BC7C55">
        <w:t>te</w:t>
      </w:r>
      <w:r w:rsidR="00671EC5" w:rsidRPr="00671EC5">
        <w:t xml:space="preserve"> del Movimiento Mundial de Trabajadores Cristianos (MMTC)</w:t>
      </w:r>
      <w:r w:rsidR="00BC7C55">
        <w:t>:</w:t>
      </w:r>
      <w:r w:rsidR="00BC7C55" w:rsidRPr="00BC7C55">
        <w:rPr>
          <w:rFonts w:ascii="Oxygen" w:hAnsi="Oxygen"/>
          <w:color w:val="010101"/>
          <w:shd w:val="clear" w:color="auto" w:fill="FFFFFF"/>
        </w:rPr>
        <w:t xml:space="preserve"> </w:t>
      </w:r>
      <w:r w:rsidR="00BC7C55" w:rsidRPr="00BC7C55">
        <w:t>“Lo que en su momento era un anhelo de justicia, de derribar muros, de dignidad para todos sigue siendo un reto fundamental para la humanidad</w:t>
      </w:r>
      <w:r w:rsidR="00BC7C55">
        <w:t>… U</w:t>
      </w:r>
      <w:r w:rsidR="00BC7C55" w:rsidRPr="00BC7C55">
        <w:t>na de las claves radica en la importancia de adquirir estilos de vida y una organización social que sitúe a la persona en el centro de las decisiones y nos haga sentir como una gran familia global”.</w:t>
      </w:r>
      <w:r w:rsidR="00BC7C55">
        <w:t xml:space="preserve"> </w:t>
      </w:r>
      <w:r w:rsidR="00671EC5">
        <w:t xml:space="preserve">Joao Pedro </w:t>
      </w:r>
      <w:proofErr w:type="spellStart"/>
      <w:r w:rsidR="00671EC5">
        <w:t>Stedile</w:t>
      </w:r>
      <w:proofErr w:type="spellEnd"/>
      <w:r w:rsidR="00671EC5">
        <w:t>, brasileño, es fundador del Movimiento de los Trabajadores Rurales sin Tierra (MST)</w:t>
      </w:r>
      <w:r w:rsidR="00DC0DAE">
        <w:t>; él</w:t>
      </w:r>
      <w:r w:rsidR="00DC0DAE" w:rsidRPr="00DC0DAE">
        <w:t xml:space="preserve"> alerta sobre </w:t>
      </w:r>
      <w:r w:rsidR="00DC0DAE">
        <w:t>“</w:t>
      </w:r>
      <w:r w:rsidR="00DC0DAE" w:rsidRPr="00DC0DAE">
        <w:t>prácticas fascistas promotoras de odio y violencia en la disputa política</w:t>
      </w:r>
      <w:r w:rsidR="00DC0DAE">
        <w:t xml:space="preserve">” y </w:t>
      </w:r>
      <w:r w:rsidR="00DC0DAE" w:rsidRPr="00DC0DAE">
        <w:t>solicit</w:t>
      </w:r>
      <w:r w:rsidR="00C95DB5">
        <w:t>a</w:t>
      </w:r>
      <w:r w:rsidR="00DC0DAE" w:rsidRPr="00DC0DAE">
        <w:t xml:space="preserve"> </w:t>
      </w:r>
      <w:r w:rsidR="00DC0DAE">
        <w:t>“</w:t>
      </w:r>
      <w:r w:rsidR="00DC0DAE" w:rsidRPr="00DC0DAE">
        <w:t>recobrar la democracia popular para que las personas desarrollen métodos de participación efectiva y</w:t>
      </w:r>
      <w:r w:rsidR="00DC0DAE">
        <w:t xml:space="preserve"> </w:t>
      </w:r>
      <w:r w:rsidR="00DC0DAE" w:rsidRPr="00DC0DAE">
        <w:t>no se</w:t>
      </w:r>
      <w:r w:rsidR="00DC0DAE">
        <w:t>an</w:t>
      </w:r>
      <w:r w:rsidR="00DC0DAE" w:rsidRPr="00DC0DAE">
        <w:t xml:space="preserve"> rehenes de los parti</w:t>
      </w:r>
      <w:r w:rsidR="00DC0DAE">
        <w:t>dos políticos”</w:t>
      </w:r>
      <w:r w:rsidR="00671EC5">
        <w:t xml:space="preserve">. </w:t>
      </w:r>
      <w:r w:rsidR="00DC0DAE">
        <w:t xml:space="preserve">El cardenal </w:t>
      </w:r>
      <w:r w:rsidR="00DC0DAE" w:rsidRPr="00DC0552">
        <w:t xml:space="preserve">Michael </w:t>
      </w:r>
      <w:proofErr w:type="spellStart"/>
      <w:r w:rsidR="00DC0DAE" w:rsidRPr="00DC0552">
        <w:t>Czerny</w:t>
      </w:r>
      <w:proofErr w:type="spellEnd"/>
      <w:r w:rsidR="00DC0DAE">
        <w:t>, por su parte, afirma: “</w:t>
      </w:r>
      <w:r w:rsidR="003C61E9" w:rsidRPr="003C61E9">
        <w:t>La fiesta de hoy es un momento muy alegre, pero lo que nos espera es mucho camino porque esperamos de los Movimientos Populares soluciones reales a los graves problemas que afligen a la sociedad”.</w:t>
      </w:r>
    </w:p>
    <w:p w14:paraId="6E0787E0" w14:textId="7F349E3A" w:rsidR="00064953" w:rsidRPr="00064953" w:rsidRDefault="00BC1384" w:rsidP="004E0AAE">
      <w:pPr>
        <w:pStyle w:val="Sinespaciado"/>
        <w:ind w:firstLine="708"/>
      </w:pPr>
      <w:r>
        <w:t>Lo</w:t>
      </w:r>
      <w:r w:rsidR="00DC0552">
        <w:t>s discursos</w:t>
      </w:r>
      <w:r>
        <w:t xml:space="preserve"> del papa</w:t>
      </w:r>
      <w:r w:rsidR="00DC0552">
        <w:t xml:space="preserve"> siempre han sido claros y contundentes al respeto.</w:t>
      </w:r>
      <w:r w:rsidR="00BC7C55" w:rsidRPr="00BC7C55">
        <w:t xml:space="preserve"> </w:t>
      </w:r>
      <w:r w:rsidR="00C80EAA">
        <w:t>El Vaticano, 2014</w:t>
      </w:r>
      <w:r w:rsidR="00BC7C55">
        <w:t xml:space="preserve">: </w:t>
      </w:r>
      <w:r w:rsidR="00BC7C55" w:rsidRPr="00BC7C55">
        <w:t>“Ninguna familia sin vivienda, ningún campesino sin tierra, ningún trabajador sin derechos, ninguna persona sin la dignidad que da el trabajo”.</w:t>
      </w:r>
      <w:r w:rsidR="00C80EAA">
        <w:t xml:space="preserve"> Bolivia, 2015: </w:t>
      </w:r>
      <w:r w:rsidR="004B21A5">
        <w:t>“</w:t>
      </w:r>
      <w:r w:rsidR="004B21A5" w:rsidRPr="004B21A5">
        <w:t>Ustedes son sembradores del cambio. </w:t>
      </w:r>
      <w:r w:rsidR="00B40EE9">
        <w:t>E</w:t>
      </w:r>
      <w:r w:rsidR="00B40EE9" w:rsidRPr="00B40EE9">
        <w:t>l futuro de la humanidad está, en gran medida, en sus manos, en su capacidad de organizarse y promover alternativas creativas, en la búsqueda cotidiana de las “tres T”.</w:t>
      </w:r>
      <w:r w:rsidR="004E0AAE">
        <w:t xml:space="preserve"> El Vaticano</w:t>
      </w:r>
      <w:r w:rsidR="00064953">
        <w:t>, 2021:”</w:t>
      </w:r>
      <w:r w:rsidR="00064953" w:rsidRPr="00064953">
        <w:rPr>
          <w:rFonts w:ascii="Open Sans" w:eastAsia="Times New Roman" w:hAnsi="Open Sans" w:cs="Open Sans"/>
          <w:color w:val="4A4E57"/>
          <w:kern w:val="0"/>
          <w:sz w:val="24"/>
          <w:szCs w:val="24"/>
          <w:lang w:eastAsia="fr-FR"/>
          <w14:ligatures w14:val="none"/>
        </w:rPr>
        <w:t xml:space="preserve"> </w:t>
      </w:r>
      <w:r w:rsidR="00064953" w:rsidRPr="00064953">
        <w:t>Queridos poetas sociales:</w:t>
      </w:r>
      <w:r w:rsidR="00064953">
        <w:t xml:space="preserve"> </w:t>
      </w:r>
      <w:r w:rsidR="00064953" w:rsidRPr="00064953">
        <w:t>Así me gusta llamarlos, poetas sociales, porque ustedes son poetas sociales, porque tienen la capacidad y el coraje de crear esperanza allí donde sólo aparece descarte y exclusión.</w:t>
      </w:r>
      <w:r w:rsidR="00C95DB5">
        <w:t xml:space="preserve"> </w:t>
      </w:r>
      <w:r w:rsidR="00064953" w:rsidRPr="00064953">
        <w:t>Poesía quiere decir creatividad, y ustedes crean esperanza; con sus manos saben forjar la dignidad de cada uno, la de sus familias y la de la sociedad toda con tierra, techo y trabajo, cuidado, comunidad.</w:t>
      </w:r>
      <w:r w:rsidR="00064953">
        <w:t xml:space="preserve"> S</w:t>
      </w:r>
      <w:r w:rsidR="00064953" w:rsidRPr="00064953">
        <w:t>on parte fundamental de esa humanidad que lucha por la vida frente a un sistema de muerte.</w:t>
      </w:r>
      <w:r w:rsidR="00064953">
        <w:t>”</w:t>
      </w:r>
    </w:p>
    <w:p w14:paraId="0E8C9767" w14:textId="6B7DD65A" w:rsidR="00C80EAA" w:rsidRDefault="004B21A5" w:rsidP="00C80EAA">
      <w:pPr>
        <w:pStyle w:val="Sinespaciado"/>
        <w:ind w:firstLine="708"/>
      </w:pPr>
      <w:r>
        <w:t xml:space="preserve">En su </w:t>
      </w:r>
      <w:r w:rsidR="004E0AAE">
        <w:t xml:space="preserve">último </w:t>
      </w:r>
      <w:r>
        <w:t>discurso</w:t>
      </w:r>
      <w:r w:rsidR="004E0AAE">
        <w:t xml:space="preserve"> de 2024</w:t>
      </w:r>
      <w:r w:rsidR="00C80EAA">
        <w:t xml:space="preserve"> el papa Francisco clam</w:t>
      </w:r>
      <w:r>
        <w:t>ó</w:t>
      </w:r>
      <w:r w:rsidR="00C80EAA">
        <w:t>: “</w:t>
      </w:r>
      <w:r w:rsidR="00C80EAA" w:rsidRPr="00DC0DAE">
        <w:t>¡Ninguna persona sin esperanza!</w:t>
      </w:r>
      <w:r w:rsidR="003C61E9">
        <w:t xml:space="preserve"> E</w:t>
      </w:r>
      <w:r w:rsidR="00C80EAA">
        <w:t>l silencio de la indiferencia que habilita el rugido del odi</w:t>
      </w:r>
      <w:r w:rsidR="003C61E9">
        <w:t>o</w:t>
      </w:r>
      <w:r w:rsidR="00C80EAA">
        <w:t xml:space="preserve"> abre paso a la división social, la división social a la violencia verbal, la violencia verbal a la violencia física y la violencia física a la guerra de todos contra todos</w:t>
      </w:r>
      <w:r w:rsidR="003C61E9">
        <w:t>. L</w:t>
      </w:r>
      <w:r w:rsidR="00C80EAA">
        <w:t>a competencia ciega por tener más y más dinero es una actitud enfermiza y un camino a la perdición. Esa conducta irresponsable, inmoral e irracional está destruyendo la creación y dividiendo a los pueblos. No dejemos de denunciarla.</w:t>
      </w:r>
      <w:r>
        <w:t xml:space="preserve"> Hoy todo entra en el juego del negocio</w:t>
      </w:r>
      <w:r w:rsidR="00C95DB5">
        <w:t xml:space="preserve"> y</w:t>
      </w:r>
      <w:r>
        <w:t xml:space="preserve"> de la competencia donde el poderoso se come al más débil y grandes masas se ven excluidas y marginadas. M</w:t>
      </w:r>
      <w:r w:rsidRPr="003C61E9">
        <w:t xml:space="preserve">uchas veces las grandes fortunas poco tienen que ver con el mérito: son rentas o herencias, son fruto de la explotación de personas y expoliación de la naturaleza, son producto de la especulación financiera o la evasión impositiva, derivan de la corrupción o </w:t>
      </w:r>
      <w:r w:rsidR="00C95DB5">
        <w:t>d</w:t>
      </w:r>
      <w:r w:rsidRPr="003C61E9">
        <w:t>el crimen organizado</w:t>
      </w:r>
      <w:r>
        <w:t>. E</w:t>
      </w:r>
      <w:r w:rsidRPr="00A27664">
        <w:t>s el momento de un salario universal para los trabajadores más humildes y sin derechos</w:t>
      </w:r>
      <w:r>
        <w:t xml:space="preserve">. </w:t>
      </w:r>
      <w:r w:rsidRPr="00064953">
        <w:t>Esfuércense para hacer sentir su voz</w:t>
      </w:r>
      <w:r w:rsidR="00C95DB5">
        <w:t>,</w:t>
      </w:r>
      <w:r w:rsidRPr="00064953">
        <w:t xml:space="preserve"> también en esos lugares</w:t>
      </w:r>
      <w:r w:rsidR="004E0AAE">
        <w:t>;</w:t>
      </w:r>
      <w:r w:rsidRPr="00064953">
        <w:t xml:space="preserve"> por favor, no se dejen encorsetar ni corromper</w:t>
      </w:r>
      <w:r w:rsidR="00C95DB5">
        <w:t>…</w:t>
      </w:r>
      <w:r>
        <w:t xml:space="preserve"> Esto no es comunismo, es Evangelio puro. No es el Papa, es Jesús</w:t>
      </w:r>
      <w:r w:rsidR="00064953">
        <w:t>”</w:t>
      </w:r>
      <w:r w:rsidR="00064953" w:rsidRPr="00064953">
        <w:t>.</w:t>
      </w:r>
    </w:p>
    <w:p w14:paraId="4D417241" w14:textId="773D5F70" w:rsidR="00DC0DAE" w:rsidRDefault="00476FC6" w:rsidP="004E0AAE">
      <w:pPr>
        <w:pStyle w:val="Sinespaciado"/>
        <w:ind w:firstLine="708"/>
      </w:pPr>
      <w:r>
        <w:t>Comenta Leonardo Boff: “</w:t>
      </w:r>
      <w:r w:rsidRPr="00476FC6">
        <w:t>¿Hay algo más inhumano que el hecho de que casi la mitad de la riqueza del mundo esté en manos del 1% de la población junto a casi 800 millones de famélicos y mil millones con insuficiencia alimentaria? Son datos de la FAO</w:t>
      </w:r>
      <w:r w:rsidR="00CD1B42">
        <w:t xml:space="preserve"> (Organización para el Hambre y la Agricultura)</w:t>
      </w:r>
      <w:r w:rsidRPr="00476FC6">
        <w:t>. Si los 3 mil multimillonarios pagasen solamente el 2% de sus fortunas en impuestos se generarían 250 mil millones de dólares, como sugirieron Brasil y Francia en el G20. Eso garantizaría la vida de todos los amenazados por el hambre y las enfermedades del hambre.</w:t>
      </w:r>
      <w:r>
        <w:t>”</w:t>
      </w:r>
    </w:p>
    <w:p w14:paraId="51CBBD83" w14:textId="7E0A6893" w:rsidR="00A27664" w:rsidRDefault="00A27664" w:rsidP="004B21A5">
      <w:pPr>
        <w:pStyle w:val="Sinespaciado"/>
        <w:ind w:firstLine="708"/>
      </w:pPr>
      <w:r>
        <w:lastRenderedPageBreak/>
        <w:t>Animémonos los unos a los otros para aportar nuestra parte para la llegada de un país y un mundo mejores</w:t>
      </w:r>
      <w:r w:rsidR="00C95DB5">
        <w:t xml:space="preserve"> integrando los Movimientos populares, sociales, sindicales, políticos… porque</w:t>
      </w:r>
      <w:r>
        <w:t>: “</w:t>
      </w:r>
      <w:r w:rsidRPr="00A27664">
        <w:t>Mucha gente pequeña, haciendo cosas pequeñas, está cambiando el mundo</w:t>
      </w:r>
      <w:r>
        <w:t>”.</w:t>
      </w:r>
    </w:p>
    <w:p w14:paraId="6FCBD4B3" w14:textId="77777777" w:rsidR="00A27664" w:rsidRDefault="00A27664" w:rsidP="00DC0552">
      <w:pPr>
        <w:pStyle w:val="Sinespaciado"/>
      </w:pPr>
    </w:p>
    <w:sectPr w:rsidR="00A27664" w:rsidSect="00C36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358E"/>
    <w:multiLevelType w:val="multilevel"/>
    <w:tmpl w:val="B00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746C3"/>
    <w:multiLevelType w:val="multilevel"/>
    <w:tmpl w:val="E22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D06B7"/>
    <w:multiLevelType w:val="multilevel"/>
    <w:tmpl w:val="99A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032AAB"/>
    <w:multiLevelType w:val="multilevel"/>
    <w:tmpl w:val="1474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970763">
    <w:abstractNumId w:val="3"/>
  </w:num>
  <w:num w:numId="2" w16cid:durableId="2082554860">
    <w:abstractNumId w:val="0"/>
  </w:num>
  <w:num w:numId="3" w16cid:durableId="1578901751">
    <w:abstractNumId w:val="1"/>
  </w:num>
  <w:num w:numId="4" w16cid:durableId="51368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A2"/>
    <w:rsid w:val="00030F03"/>
    <w:rsid w:val="00064953"/>
    <w:rsid w:val="00333213"/>
    <w:rsid w:val="00380EF4"/>
    <w:rsid w:val="003A31CF"/>
    <w:rsid w:val="003B53DE"/>
    <w:rsid w:val="003C61E9"/>
    <w:rsid w:val="004406F8"/>
    <w:rsid w:val="00476FC6"/>
    <w:rsid w:val="004B21A5"/>
    <w:rsid w:val="004E0AAE"/>
    <w:rsid w:val="00671EC5"/>
    <w:rsid w:val="007A4963"/>
    <w:rsid w:val="009909F2"/>
    <w:rsid w:val="00A27664"/>
    <w:rsid w:val="00B164ED"/>
    <w:rsid w:val="00B21112"/>
    <w:rsid w:val="00B40EE9"/>
    <w:rsid w:val="00B718C9"/>
    <w:rsid w:val="00B85E06"/>
    <w:rsid w:val="00BB7F33"/>
    <w:rsid w:val="00BC1384"/>
    <w:rsid w:val="00BC7C55"/>
    <w:rsid w:val="00C36B28"/>
    <w:rsid w:val="00C80EAA"/>
    <w:rsid w:val="00C95DB5"/>
    <w:rsid w:val="00CD1B42"/>
    <w:rsid w:val="00D358A2"/>
    <w:rsid w:val="00D41A28"/>
    <w:rsid w:val="00D43721"/>
    <w:rsid w:val="00DC0552"/>
    <w:rsid w:val="00D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38EF"/>
  <w15:chartTrackingRefBased/>
  <w15:docId w15:val="{DB303EF3-44D8-44E5-8896-A1108DD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58A2"/>
    <w:pPr>
      <w:spacing w:after="0" w:line="240" w:lineRule="auto"/>
    </w:pPr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358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58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0DA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49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2559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8582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7815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99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6888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4806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0800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23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450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542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none" w:sz="0" w:space="0" w:color="auto"/>
                    <w:bottom w:val="single" w:sz="6" w:space="4" w:color="auto"/>
                    <w:right w:val="none" w:sz="0" w:space="0" w:color="auto"/>
                  </w:divBdr>
                  <w:divsChild>
                    <w:div w:id="56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045">
              <w:marLeft w:val="0"/>
              <w:marRight w:val="0"/>
              <w:marTop w:val="90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108716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892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43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2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2024-09-26T14:52:00Z</dcterms:created>
  <dcterms:modified xsi:type="dcterms:W3CDTF">2024-09-26T14:52:00Z</dcterms:modified>
</cp:coreProperties>
</file>