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pPr w:leftFromText="141" w:rightFromText="141" w:vertAnchor="text" w:horzAnchor="margin" w:tblpXSpec="center" w:tblpY="-3983"/>
        <w:tblW w:w="10579" w:type="dxa"/>
        <w:tblLayout w:type="fixed"/>
        <w:tblLook w:val="04A0" w:firstRow="1" w:lastRow="0" w:firstColumn="1" w:lastColumn="0" w:noHBand="0" w:noVBand="1"/>
      </w:tblPr>
      <w:tblGrid>
        <w:gridCol w:w="3633"/>
        <w:gridCol w:w="6946"/>
      </w:tblGrid>
      <w:tr w:rsidR="00922F0D" w:rsidRPr="006A67E5" w14:paraId="21960C7F" w14:textId="77777777" w:rsidTr="00A46E29">
        <w:trPr>
          <w:trHeight w:val="3495"/>
        </w:trPr>
        <w:tc>
          <w:tcPr>
            <w:tcW w:w="3633" w:type="dxa"/>
            <w:tcBorders>
              <w:top w:val="thinThickLargeGap" w:sz="24" w:space="0" w:color="auto"/>
              <w:left w:val="thinThickLargeGap" w:sz="24" w:space="0" w:color="auto"/>
              <w:bottom w:val="thickThinLargeGap" w:sz="24" w:space="0" w:color="auto"/>
              <w:right w:val="single" w:sz="24" w:space="0" w:color="auto"/>
            </w:tcBorders>
            <w:shd w:val="clear" w:color="auto" w:fill="002060"/>
          </w:tcPr>
          <w:p w14:paraId="7FCBA93D" w14:textId="77777777" w:rsidR="005E78A9" w:rsidRDefault="008218C3" w:rsidP="00FF2536">
            <w:pPr>
              <w:pStyle w:val="Sinespaciado"/>
              <w:jc w:val="center"/>
              <w:rPr>
                <w:rFonts w:ascii="Baskerville Old Face" w:hAnsi="Baskerville Old Face"/>
                <w:b/>
                <w:bCs/>
                <w:noProof/>
                <w:sz w:val="36"/>
                <w:szCs w:val="36"/>
              </w:rPr>
            </w:pPr>
            <w:r w:rsidRPr="008218C3">
              <w:rPr>
                <w:rFonts w:ascii="Baskerville Old Face" w:hAnsi="Baskerville Old Face"/>
                <w:b/>
                <w:bCs/>
                <w:noProof/>
                <w:sz w:val="36"/>
                <w:szCs w:val="36"/>
              </w:rPr>
              <w:t xml:space="preserve">San Alejo, Laico </w:t>
            </w:r>
          </w:p>
          <w:p w14:paraId="626B2884" w14:textId="5656801C" w:rsidR="008218C3" w:rsidRPr="008218C3" w:rsidRDefault="008218C3" w:rsidP="00FF2536">
            <w:pPr>
              <w:pStyle w:val="Sinespaciado"/>
              <w:jc w:val="center"/>
              <w:rPr>
                <w:rFonts w:ascii="Baskerville Old Face" w:hAnsi="Baskerville Old Face"/>
                <w:b/>
                <w:bCs/>
                <w:color w:val="FFFFFF" w:themeColor="background1"/>
                <w:sz w:val="36"/>
                <w:szCs w:val="36"/>
              </w:rPr>
            </w:pPr>
            <w:r>
              <w:rPr>
                <w:noProof/>
              </w:rPr>
              <w:drawing>
                <wp:inline distT="0" distB="0" distL="0" distR="0" wp14:anchorId="128BF43C" wp14:editId="792D34FB">
                  <wp:extent cx="1905000" cy="1905000"/>
                  <wp:effectExtent l="0" t="0" r="0" b="0"/>
                  <wp:docPr id="9381593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6946" w:type="dxa"/>
            <w:tcBorders>
              <w:top w:val="thinThickLargeGap" w:sz="24" w:space="0" w:color="auto"/>
              <w:left w:val="single" w:sz="24" w:space="0" w:color="auto"/>
              <w:bottom w:val="thickThinLargeGap" w:sz="24" w:space="0" w:color="auto"/>
              <w:right w:val="thinThickLargeGap" w:sz="24" w:space="0" w:color="auto"/>
            </w:tcBorders>
            <w:shd w:val="clear" w:color="auto" w:fill="FFE599" w:themeFill="accent4" w:themeFillTint="66"/>
          </w:tcPr>
          <w:p w14:paraId="43FE3388" w14:textId="77777777" w:rsidR="00922F0D" w:rsidRPr="006A67E5" w:rsidRDefault="00922F0D" w:rsidP="001C4C15">
            <w:pPr>
              <w:pStyle w:val="Sinespaciado"/>
              <w:rPr>
                <w:rFonts w:ascii="Times New Roman" w:hAnsi="Times New Roman" w:cs="Times New Roman"/>
                <w:color w:val="C00000"/>
              </w:rPr>
            </w:pPr>
          </w:p>
          <w:p w14:paraId="0A0BD19C" w14:textId="1C5826E8" w:rsidR="00922F0D" w:rsidRPr="0003281E" w:rsidRDefault="00922F0D" w:rsidP="001C4C15">
            <w:pPr>
              <w:pStyle w:val="Sinespaciado"/>
              <w:jc w:val="center"/>
              <w:rPr>
                <w:rFonts w:ascii="Comic Sans MS" w:hAnsi="Comic Sans MS" w:cs="Times New Roman"/>
                <w:b/>
                <w:bCs/>
                <w:sz w:val="40"/>
                <w:szCs w:val="40"/>
              </w:rPr>
            </w:pPr>
            <w:r w:rsidRPr="0003281E">
              <w:rPr>
                <w:rFonts w:ascii="Comic Sans MS" w:hAnsi="Comic Sans MS" w:cs="Times New Roman"/>
                <w:b/>
                <w:bCs/>
                <w:sz w:val="40"/>
                <w:szCs w:val="40"/>
              </w:rPr>
              <w:t>DESAFÍO VIRTUAL – No.</w:t>
            </w:r>
            <w:r>
              <w:rPr>
                <w:rFonts w:ascii="Comic Sans MS" w:hAnsi="Comic Sans MS" w:cs="Times New Roman"/>
                <w:b/>
                <w:bCs/>
                <w:sz w:val="40"/>
                <w:szCs w:val="40"/>
              </w:rPr>
              <w:t>1</w:t>
            </w:r>
            <w:r w:rsidR="00B036BC">
              <w:rPr>
                <w:rFonts w:ascii="Comic Sans MS" w:hAnsi="Comic Sans MS" w:cs="Times New Roman"/>
                <w:b/>
                <w:bCs/>
                <w:sz w:val="40"/>
                <w:szCs w:val="40"/>
              </w:rPr>
              <w:t>5</w:t>
            </w:r>
            <w:r w:rsidR="008218C3">
              <w:rPr>
                <w:rFonts w:ascii="Comic Sans MS" w:hAnsi="Comic Sans MS" w:cs="Times New Roman"/>
                <w:b/>
                <w:bCs/>
                <w:sz w:val="40"/>
                <w:szCs w:val="40"/>
              </w:rPr>
              <w:t>7</w:t>
            </w:r>
          </w:p>
          <w:p w14:paraId="0275020D" w14:textId="35CEDB3A" w:rsidR="00922F0D" w:rsidRPr="00497DD8" w:rsidRDefault="00E875B8" w:rsidP="001C4C15">
            <w:pPr>
              <w:pStyle w:val="Sinespaciado"/>
              <w:jc w:val="center"/>
              <w:rPr>
                <w:rFonts w:ascii="Comic Sans MS" w:hAnsi="Comic Sans MS" w:cs="Times New Roman"/>
                <w:b/>
                <w:bCs/>
                <w:sz w:val="40"/>
                <w:szCs w:val="40"/>
              </w:rPr>
            </w:pPr>
            <w:r>
              <w:rPr>
                <w:rFonts w:ascii="Comic Sans MS" w:hAnsi="Comic Sans MS" w:cs="Times New Roman"/>
                <w:b/>
                <w:bCs/>
                <w:sz w:val="40"/>
                <w:szCs w:val="40"/>
              </w:rPr>
              <w:t>1</w:t>
            </w:r>
            <w:r w:rsidR="008218C3">
              <w:rPr>
                <w:rFonts w:ascii="Comic Sans MS" w:hAnsi="Comic Sans MS" w:cs="Times New Roman"/>
                <w:b/>
                <w:bCs/>
                <w:sz w:val="40"/>
                <w:szCs w:val="40"/>
              </w:rPr>
              <w:t>7</w:t>
            </w:r>
            <w:r w:rsidR="006B0820">
              <w:rPr>
                <w:rFonts w:ascii="Comic Sans MS" w:hAnsi="Comic Sans MS" w:cs="Times New Roman"/>
                <w:b/>
                <w:bCs/>
                <w:sz w:val="40"/>
                <w:szCs w:val="40"/>
              </w:rPr>
              <w:t>/</w:t>
            </w:r>
            <w:r w:rsidR="00922F0D" w:rsidRPr="00497DD8">
              <w:rPr>
                <w:rFonts w:ascii="Comic Sans MS" w:hAnsi="Comic Sans MS" w:cs="Times New Roman"/>
                <w:b/>
                <w:bCs/>
                <w:sz w:val="40"/>
                <w:szCs w:val="40"/>
              </w:rPr>
              <w:t>0</w:t>
            </w:r>
            <w:r w:rsidR="006B0820">
              <w:rPr>
                <w:rFonts w:ascii="Comic Sans MS" w:hAnsi="Comic Sans MS" w:cs="Times New Roman"/>
                <w:b/>
                <w:bCs/>
                <w:sz w:val="40"/>
                <w:szCs w:val="40"/>
              </w:rPr>
              <w:t>7</w:t>
            </w:r>
            <w:r w:rsidR="00922F0D" w:rsidRPr="00497DD8">
              <w:rPr>
                <w:rFonts w:ascii="Comic Sans MS" w:hAnsi="Comic Sans MS" w:cs="Times New Roman"/>
                <w:b/>
                <w:bCs/>
                <w:sz w:val="40"/>
                <w:szCs w:val="40"/>
              </w:rPr>
              <w:t>/2024</w:t>
            </w:r>
          </w:p>
          <w:p w14:paraId="5DDC5EEC" w14:textId="77777777" w:rsidR="00922F0D" w:rsidRPr="006A67E5" w:rsidRDefault="00922F0D" w:rsidP="001C4C15">
            <w:pPr>
              <w:pStyle w:val="Sinespaciado"/>
              <w:jc w:val="center"/>
              <w:rPr>
                <w:rFonts w:ascii="Times New Roman" w:hAnsi="Times New Roman" w:cs="Times New Roman"/>
                <w:sz w:val="32"/>
                <w:szCs w:val="32"/>
              </w:rPr>
            </w:pPr>
          </w:p>
          <w:p w14:paraId="6A327866" w14:textId="77777777" w:rsidR="00922F0D" w:rsidRPr="006A67E5" w:rsidRDefault="00922F0D" w:rsidP="001C4C15">
            <w:pPr>
              <w:pStyle w:val="Sinespaciado"/>
              <w:jc w:val="center"/>
              <w:rPr>
                <w:rFonts w:ascii="Times New Roman" w:hAnsi="Times New Roman" w:cs="Times New Roman"/>
                <w:sz w:val="40"/>
                <w:szCs w:val="40"/>
              </w:rPr>
            </w:pPr>
            <w:r w:rsidRPr="006A67E5">
              <w:rPr>
                <w:rFonts w:ascii="Times New Roman" w:hAnsi="Times New Roman" w:cs="Times New Roman"/>
                <w:sz w:val="40"/>
                <w:szCs w:val="40"/>
              </w:rPr>
              <w:t>Prof. Oscar Lobo i Oconitrillo</w:t>
            </w:r>
          </w:p>
          <w:p w14:paraId="2D41CAC8" w14:textId="77777777" w:rsidR="00922F0D" w:rsidRPr="006A67E5" w:rsidRDefault="00000000" w:rsidP="001C4C15">
            <w:pPr>
              <w:pStyle w:val="Sinespaciado"/>
              <w:jc w:val="center"/>
              <w:rPr>
                <w:rFonts w:ascii="Times New Roman" w:hAnsi="Times New Roman" w:cs="Times New Roman"/>
                <w:sz w:val="40"/>
                <w:szCs w:val="40"/>
              </w:rPr>
            </w:pPr>
            <w:hyperlink r:id="rId7" w:history="1">
              <w:r w:rsidR="00922F0D" w:rsidRPr="003820D5">
                <w:rPr>
                  <w:rStyle w:val="Hipervnculo"/>
                  <w:rFonts w:ascii="Times New Roman" w:hAnsi="Times New Roman" w:cs="Times New Roman"/>
                  <w:sz w:val="40"/>
                  <w:szCs w:val="40"/>
                </w:rPr>
                <w:t>oscargdolobo1951@gmail.com</w:t>
              </w:r>
            </w:hyperlink>
            <w:r w:rsidR="00922F0D">
              <w:rPr>
                <w:rFonts w:ascii="Times New Roman" w:hAnsi="Times New Roman" w:cs="Times New Roman"/>
                <w:sz w:val="40"/>
                <w:szCs w:val="40"/>
              </w:rPr>
              <w:t xml:space="preserve"> </w:t>
            </w:r>
          </w:p>
          <w:p w14:paraId="25911F20" w14:textId="77777777" w:rsidR="00922F0D" w:rsidRDefault="00922F0D" w:rsidP="001C4C15">
            <w:pPr>
              <w:pStyle w:val="Sinespaciado"/>
              <w:jc w:val="center"/>
              <w:rPr>
                <w:rFonts w:ascii="Times New Roman" w:hAnsi="Times New Roman" w:cs="Times New Roman"/>
                <w:sz w:val="40"/>
                <w:szCs w:val="40"/>
              </w:rPr>
            </w:pPr>
          </w:p>
          <w:p w14:paraId="500D1972" w14:textId="4712569A" w:rsidR="00922F0D" w:rsidRPr="006A67E5" w:rsidRDefault="00922F0D" w:rsidP="001C4C15">
            <w:pPr>
              <w:pStyle w:val="Sinespaciado"/>
              <w:jc w:val="center"/>
              <w:rPr>
                <w:rFonts w:ascii="Times New Roman" w:hAnsi="Times New Roman" w:cs="Times New Roman"/>
                <w:color w:val="C00000"/>
              </w:rPr>
            </w:pPr>
            <w:r w:rsidRPr="006A67E5">
              <w:rPr>
                <w:rFonts w:ascii="Times New Roman" w:hAnsi="Times New Roman" w:cs="Times New Roman"/>
                <w:sz w:val="40"/>
                <w:szCs w:val="40"/>
              </w:rPr>
              <w:t>Tels. 2236-2833 – 8549-1995</w:t>
            </w:r>
          </w:p>
        </w:tc>
      </w:tr>
    </w:tbl>
    <w:p w14:paraId="47192C36" w14:textId="77777777" w:rsidR="00C70975" w:rsidRPr="008218C3" w:rsidRDefault="00C70975" w:rsidP="008218C3">
      <w:pPr>
        <w:pStyle w:val="Sinespaciado"/>
        <w:rPr>
          <w:b/>
          <w:bCs/>
          <w:color w:val="C00000"/>
          <w:sz w:val="26"/>
          <w:szCs w:val="26"/>
        </w:rPr>
      </w:pPr>
    </w:p>
    <w:p w14:paraId="03B7B74B" w14:textId="4B2F615A" w:rsidR="008218C3" w:rsidRDefault="008218C3" w:rsidP="008218C3">
      <w:pPr>
        <w:pStyle w:val="Sinespaciado"/>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6"/>
          <w:szCs w:val="26"/>
        </w:rPr>
      </w:pPr>
      <w:r w:rsidRPr="008218C3">
        <w:rPr>
          <w:rStyle w:val="Textoennegrita"/>
          <w:color w:val="C00000"/>
          <w:sz w:val="26"/>
          <w:szCs w:val="26"/>
        </w:rPr>
        <w:t>San Alejo</w:t>
      </w:r>
      <w:r w:rsidRPr="008218C3">
        <w:rPr>
          <w:color w:val="C00000"/>
          <w:sz w:val="26"/>
          <w:szCs w:val="26"/>
        </w:rPr>
        <w:t> </w:t>
      </w:r>
      <w:r w:rsidRPr="008218C3">
        <w:rPr>
          <w:sz w:val="26"/>
          <w:szCs w:val="26"/>
        </w:rPr>
        <w:t>es un Santo popular conocido en el </w:t>
      </w:r>
      <w:hyperlink r:id="rId8" w:history="1">
        <w:r w:rsidRPr="008218C3">
          <w:rPr>
            <w:rStyle w:val="Hipervnculo"/>
            <w:color w:val="auto"/>
            <w:sz w:val="26"/>
            <w:szCs w:val="26"/>
            <w:u w:val="none"/>
          </w:rPr>
          <w:t>Santoral Católico</w:t>
        </w:r>
      </w:hyperlink>
      <w:r w:rsidRPr="008218C3">
        <w:rPr>
          <w:sz w:val="26"/>
          <w:szCs w:val="26"/>
        </w:rPr>
        <w:t> y que es venerado tanto por la Iglesia Católica como por la Iglesia Ortodoxa. También llamado </w:t>
      </w:r>
      <w:r w:rsidRPr="008218C3">
        <w:rPr>
          <w:rStyle w:val="Textoennegrita"/>
          <w:b w:val="0"/>
          <w:bCs w:val="0"/>
          <w:sz w:val="26"/>
          <w:szCs w:val="26"/>
        </w:rPr>
        <w:t>El Hombre de Dios</w:t>
      </w:r>
      <w:r w:rsidRPr="008218C3">
        <w:rPr>
          <w:sz w:val="26"/>
          <w:szCs w:val="26"/>
        </w:rPr>
        <w:t>, fue proclamado </w:t>
      </w:r>
      <w:hyperlink r:id="rId9" w:history="1">
        <w:r w:rsidRPr="008218C3">
          <w:rPr>
            <w:rStyle w:val="Hipervnculo"/>
            <w:color w:val="auto"/>
            <w:sz w:val="26"/>
            <w:szCs w:val="26"/>
            <w:u w:val="none"/>
          </w:rPr>
          <w:t>Santo</w:t>
        </w:r>
      </w:hyperlink>
      <w:r w:rsidRPr="008218C3">
        <w:rPr>
          <w:sz w:val="26"/>
          <w:szCs w:val="26"/>
        </w:rPr>
        <w:t> tras su muerte, una vez que se dio a conocer su labor por transmitir la Fe de Dios y por abandonar todos los privilegios que podría haber tenido por su condición de patricio, pues abandonó su hogar para emplear toda su fortuna en ayudar a los más necesitados.</w:t>
      </w:r>
    </w:p>
    <w:p w14:paraId="3AD4A407" w14:textId="77777777" w:rsidR="008218C3" w:rsidRDefault="008218C3" w:rsidP="008218C3">
      <w:pPr>
        <w:pStyle w:val="Sinespaciado"/>
        <w:jc w:val="center"/>
        <w:rPr>
          <w:sz w:val="26"/>
          <w:szCs w:val="26"/>
        </w:rPr>
      </w:pPr>
    </w:p>
    <w:p w14:paraId="1665D4D4" w14:textId="77777777" w:rsidR="008218C3" w:rsidRPr="008218C3" w:rsidRDefault="008218C3" w:rsidP="00147019">
      <w:pPr>
        <w:pStyle w:val="Sinespaciado"/>
        <w:jc w:val="center"/>
        <w:rPr>
          <w:rFonts w:eastAsia="Times New Roman"/>
          <w:b/>
          <w:bCs/>
          <w:color w:val="C00000"/>
          <w:sz w:val="28"/>
          <w:szCs w:val="28"/>
          <w:lang w:eastAsia="es-CR"/>
        </w:rPr>
      </w:pPr>
      <w:r w:rsidRPr="008218C3">
        <w:rPr>
          <w:b/>
          <w:bCs/>
          <w:color w:val="C00000"/>
          <w:sz w:val="28"/>
          <w:szCs w:val="28"/>
        </w:rPr>
        <w:t>CONSTRUIDO POSIBLEMENTE POR ORDEN DEL PAPA EUGENIO III</w:t>
      </w:r>
    </w:p>
    <w:p w14:paraId="5BA281CF" w14:textId="77777777" w:rsidR="008218C3" w:rsidRDefault="008218C3" w:rsidP="008218C3">
      <w:pPr>
        <w:pStyle w:val="Sinespaciado"/>
        <w:jc w:val="center"/>
        <w:rPr>
          <w:color w:val="000000"/>
          <w:sz w:val="44"/>
          <w:szCs w:val="44"/>
        </w:rPr>
      </w:pPr>
      <w:r w:rsidRPr="008218C3">
        <w:rPr>
          <w:color w:val="000000"/>
          <w:sz w:val="44"/>
          <w:szCs w:val="44"/>
        </w:rPr>
        <w:t>Encuentran en la Iglesia del Santo Sepulcro el altar mayor de los cruzados</w:t>
      </w:r>
    </w:p>
    <w:p w14:paraId="5A65C2EA" w14:textId="399FBA25" w:rsidR="008218C3" w:rsidRPr="008218C3" w:rsidRDefault="008218C3" w:rsidP="008218C3">
      <w:pPr>
        <w:pStyle w:val="Sinespaciado"/>
        <w:jc w:val="center"/>
        <w:rPr>
          <w:color w:val="000000"/>
          <w:sz w:val="44"/>
          <w:szCs w:val="44"/>
        </w:rPr>
      </w:pPr>
      <w:r>
        <w:rPr>
          <w:noProof/>
        </w:rPr>
        <w:drawing>
          <wp:inline distT="0" distB="0" distL="0" distR="0" wp14:anchorId="055A799D" wp14:editId="7A4EB3C0">
            <wp:extent cx="6400800" cy="2723515"/>
            <wp:effectExtent l="0" t="0" r="0" b="635"/>
            <wp:docPr id="1279989049" name="Imagen 2" descr="Encuentran en la Iglesia del Santo Sepulcro el altar mayor de los cruz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ncuentran en la Iglesia del Santo Sepulcro el altar mayor de los cruzad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2723515"/>
                    </a:xfrm>
                    <a:prstGeom prst="rect">
                      <a:avLst/>
                    </a:prstGeom>
                    <a:noFill/>
                    <a:ln>
                      <a:noFill/>
                    </a:ln>
                  </pic:spPr>
                </pic:pic>
              </a:graphicData>
            </a:graphic>
          </wp:inline>
        </w:drawing>
      </w:r>
    </w:p>
    <w:p w14:paraId="045AD644" w14:textId="68BE925F" w:rsidR="008218C3" w:rsidRPr="008218C3" w:rsidRDefault="008218C3" w:rsidP="008218C3">
      <w:pPr>
        <w:pStyle w:val="Sinespaciado"/>
        <w:jc w:val="both"/>
        <w:rPr>
          <w:color w:val="333333"/>
          <w:sz w:val="26"/>
          <w:szCs w:val="26"/>
        </w:rPr>
      </w:pPr>
      <w:r w:rsidRPr="008218C3">
        <w:rPr>
          <w:color w:val="333333"/>
          <w:sz w:val="26"/>
          <w:szCs w:val="26"/>
        </w:rPr>
        <w:t xml:space="preserve">En </w:t>
      </w:r>
      <w:r>
        <w:rPr>
          <w:color w:val="333333"/>
          <w:sz w:val="26"/>
          <w:szCs w:val="26"/>
        </w:rPr>
        <w:t xml:space="preserve">el </w:t>
      </w:r>
      <w:r w:rsidRPr="008218C3">
        <w:rPr>
          <w:b/>
          <w:bCs/>
          <w:i/>
          <w:iCs/>
          <w:color w:val="333333"/>
          <w:sz w:val="26"/>
          <w:szCs w:val="26"/>
        </w:rPr>
        <w:t>templo histórico del Santo Sepulcro de Jerusalén</w:t>
      </w:r>
      <w:r w:rsidRPr="008218C3">
        <w:rPr>
          <w:color w:val="333333"/>
          <w:sz w:val="26"/>
          <w:szCs w:val="26"/>
        </w:rPr>
        <w:t>, un equipo de historiadores de la ÖAW encontró por casualidad el mayor altar medieval conocido, que se había dado por perdido durante décadas. Consagrado en 1149, el altar mayor de los cruzados, excepcionalmente ornamentado, apunta a una conexión hasta ahora desconocida entre Roma y el reino cristiano de Jerusalén.</w:t>
      </w:r>
    </w:p>
    <w:p w14:paraId="6BFA4240" w14:textId="77777777" w:rsidR="008218C3" w:rsidRPr="008218C3" w:rsidRDefault="008218C3" w:rsidP="008218C3">
      <w:pPr>
        <w:pStyle w:val="Sinespaciado"/>
        <w:jc w:val="both"/>
        <w:rPr>
          <w:sz w:val="26"/>
          <w:szCs w:val="26"/>
        </w:rPr>
      </w:pPr>
    </w:p>
    <w:p w14:paraId="7FA05874" w14:textId="241BD939" w:rsidR="008218C3" w:rsidRDefault="008218C3" w:rsidP="008218C3">
      <w:pPr>
        <w:pStyle w:val="Sinespaciado"/>
        <w:jc w:val="both"/>
        <w:rPr>
          <w:color w:val="333333"/>
          <w:sz w:val="26"/>
          <w:szCs w:val="26"/>
        </w:rPr>
      </w:pPr>
      <w:r w:rsidRPr="008218C3">
        <w:rPr>
          <w:color w:val="333333"/>
          <w:sz w:val="26"/>
          <w:szCs w:val="26"/>
        </w:rPr>
        <w:t>(</w:t>
      </w:r>
      <w:r w:rsidRPr="008218C3">
        <w:rPr>
          <w:rStyle w:val="Textoennegrita"/>
          <w:color w:val="333333"/>
          <w:sz w:val="26"/>
          <w:szCs w:val="26"/>
        </w:rPr>
        <w:t>ÖAW/Info</w:t>
      </w:r>
      <w:r>
        <w:rPr>
          <w:rStyle w:val="Textoennegrita"/>
          <w:color w:val="333333"/>
          <w:sz w:val="26"/>
          <w:szCs w:val="26"/>
        </w:rPr>
        <w:t>.</w:t>
      </w:r>
      <w:r w:rsidRPr="008218C3">
        <w:rPr>
          <w:rStyle w:val="Textoennegrita"/>
          <w:color w:val="333333"/>
          <w:sz w:val="26"/>
          <w:szCs w:val="26"/>
        </w:rPr>
        <w:t>Católica</w:t>
      </w:r>
      <w:r>
        <w:rPr>
          <w:color w:val="333333"/>
          <w:sz w:val="26"/>
          <w:szCs w:val="26"/>
        </w:rPr>
        <w:t xml:space="preserve"> / 16/7/2024)</w:t>
      </w:r>
      <w:r w:rsidRPr="008218C3">
        <w:rPr>
          <w:color w:val="333333"/>
          <w:sz w:val="26"/>
          <w:szCs w:val="26"/>
        </w:rPr>
        <w:t xml:space="preserve"> El 15 de julio de 1149 fue un día especial para Jerusalén: exactamente 50 años antes, los cruzados europeos habían conquistado la Ciudad Santa y proclamado el Reino de Jerusalén tras siglos de dominio musulmán. En ese importante aniversario un acto debía fortalecer aún más el joven reino. El punto culminante fue la nueva consagración de </w:t>
      </w:r>
      <w:r w:rsidRPr="008218C3">
        <w:rPr>
          <w:color w:val="333333"/>
          <w:sz w:val="26"/>
          <w:szCs w:val="26"/>
        </w:rPr>
        <w:lastRenderedPageBreak/>
        <w:t>la Iglesia del Santo Sepulcro, uno de los mayores santuarios de la cristiandad. En el centro del edificio de la iglesia, espléndidamente ampliado en estilo románico en años anteriores, se inauguró una obra de arte especial: un nuevo altar mayor.</w:t>
      </w:r>
    </w:p>
    <w:p w14:paraId="1029780A" w14:textId="77777777" w:rsidR="008218C3" w:rsidRPr="008218C3" w:rsidRDefault="008218C3" w:rsidP="008218C3">
      <w:pPr>
        <w:pStyle w:val="Sinespaciado"/>
        <w:jc w:val="both"/>
        <w:rPr>
          <w:color w:val="333333"/>
          <w:sz w:val="26"/>
          <w:szCs w:val="26"/>
        </w:rPr>
      </w:pPr>
    </w:p>
    <w:p w14:paraId="456E5EC4" w14:textId="77777777" w:rsidR="008218C3" w:rsidRPr="008218C3" w:rsidRDefault="008218C3" w:rsidP="008218C3">
      <w:pPr>
        <w:pStyle w:val="Sinespaciado"/>
        <w:jc w:val="both"/>
        <w:rPr>
          <w:b/>
          <w:bCs/>
          <w:color w:val="333333"/>
          <w:sz w:val="28"/>
          <w:szCs w:val="28"/>
        </w:rPr>
      </w:pPr>
      <w:r w:rsidRPr="008218C3">
        <w:rPr>
          <w:rStyle w:val="rojo"/>
          <w:b/>
          <w:bCs/>
          <w:color w:val="990000"/>
          <w:sz w:val="28"/>
          <w:szCs w:val="28"/>
        </w:rPr>
        <w:t>Entre los escombros de la historia</w:t>
      </w:r>
    </w:p>
    <w:p w14:paraId="36364C29" w14:textId="77777777" w:rsidR="008218C3" w:rsidRDefault="008218C3" w:rsidP="008218C3">
      <w:pPr>
        <w:pStyle w:val="Sinespaciado"/>
        <w:jc w:val="both"/>
        <w:rPr>
          <w:color w:val="333333"/>
          <w:sz w:val="26"/>
          <w:szCs w:val="26"/>
        </w:rPr>
      </w:pPr>
      <w:r w:rsidRPr="008218C3">
        <w:rPr>
          <w:color w:val="333333"/>
          <w:sz w:val="26"/>
          <w:szCs w:val="26"/>
        </w:rPr>
        <w:t xml:space="preserve">«Conocemos relatos de peregrinos de los siglos </w:t>
      </w:r>
      <w:r w:rsidRPr="0066456D">
        <w:rPr>
          <w:b/>
          <w:bCs/>
          <w:i/>
          <w:iCs/>
          <w:color w:val="333333"/>
          <w:sz w:val="26"/>
          <w:szCs w:val="26"/>
        </w:rPr>
        <w:t>XVI, XVII y XVIII</w:t>
      </w:r>
      <w:r w:rsidRPr="008218C3">
        <w:rPr>
          <w:color w:val="333333"/>
          <w:sz w:val="26"/>
          <w:szCs w:val="26"/>
        </w:rPr>
        <w:t xml:space="preserve"> sobre un magnífico altar de mármol en Jerusalén», cuenta Ilya Berkovich, historiador del Instituto para el Estudio de la Monarquía de los Habsburgo y los Balcanes de la Academia de Ciencias de Austria (ÖAW) y coautor de un nuevo estudio sobre esta obra de arte histórica. Sin embargo, tan grande como fue la impresión que el altar dejó en las personas a lo largo de los siglos, así de repentina fue su desaparición de la memoria colectiva. «En 1808 hubo un gran incendio en la parte románica de la Iglesia del Santo Sepulcro», relata Berkovich. «Desde entonces, se pensó que el altar de los cruzados había desaparecido», añade el historiador.</w:t>
      </w:r>
    </w:p>
    <w:p w14:paraId="26412905" w14:textId="77777777" w:rsidR="0066456D" w:rsidRPr="008218C3" w:rsidRDefault="0066456D" w:rsidP="008218C3">
      <w:pPr>
        <w:pStyle w:val="Sinespaciado"/>
        <w:jc w:val="both"/>
        <w:rPr>
          <w:color w:val="333333"/>
          <w:sz w:val="26"/>
          <w:szCs w:val="26"/>
        </w:rPr>
      </w:pPr>
    </w:p>
    <w:p w14:paraId="5C149B42" w14:textId="77777777" w:rsidR="008218C3" w:rsidRPr="008218C3" w:rsidRDefault="008218C3" w:rsidP="008218C3">
      <w:pPr>
        <w:pStyle w:val="Sinespaciado"/>
        <w:jc w:val="both"/>
        <w:rPr>
          <w:b/>
          <w:bCs/>
          <w:color w:val="C00000"/>
          <w:sz w:val="28"/>
          <w:szCs w:val="28"/>
        </w:rPr>
      </w:pPr>
      <w:r w:rsidRPr="008218C3">
        <w:rPr>
          <w:b/>
          <w:bCs/>
          <w:color w:val="C00000"/>
          <w:sz w:val="28"/>
          <w:szCs w:val="28"/>
        </w:rPr>
        <w:t>Varios descubrimientos sorprendentes</w:t>
      </w:r>
    </w:p>
    <w:p w14:paraId="1D950F11" w14:textId="3852C22A" w:rsidR="008218C3" w:rsidRDefault="008218C3" w:rsidP="008218C3">
      <w:pPr>
        <w:pStyle w:val="Sinespaciado"/>
        <w:jc w:val="both"/>
        <w:rPr>
          <w:color w:val="333333"/>
          <w:sz w:val="26"/>
          <w:szCs w:val="26"/>
        </w:rPr>
      </w:pPr>
      <w:r w:rsidRPr="008218C3">
        <w:rPr>
          <w:color w:val="333333"/>
          <w:sz w:val="26"/>
          <w:szCs w:val="26"/>
        </w:rPr>
        <w:t>Recientemente, el arqueólogo Amit Re’em de la Autoridad de Antigüedades de Israel y el historiador de la ÖAW, Ilya Berkovich, hicieron un hallazgo sensacional en medio de la Iglesia del Santo Sepulcro: en un pasillo trasero de la iglesia, una pesada losa de piedra de varias toneladas había estado apoyada en la pared durante un tiempo indeterminado, y en su lado frontal los turistas habían dejado grafitis. Cuando la losa fue volteada debido a trabajos de construcción, reveló su herencia artística mucho más antigua: la losa, decorada con ornamentos de lazos en ese lado, fue rápidamente identificada como la antigua y espléndida fachada del altar medieval de los cruzados.</w:t>
      </w:r>
    </w:p>
    <w:p w14:paraId="25FE24F1" w14:textId="77777777" w:rsidR="008218C3" w:rsidRPr="008218C3" w:rsidRDefault="008218C3" w:rsidP="008218C3">
      <w:pPr>
        <w:pStyle w:val="Sinespaciado"/>
        <w:jc w:val="both"/>
        <w:rPr>
          <w:color w:val="333333"/>
          <w:sz w:val="26"/>
          <w:szCs w:val="26"/>
        </w:rPr>
      </w:pPr>
    </w:p>
    <w:p w14:paraId="7A6FBBB7" w14:textId="77777777" w:rsidR="008218C3" w:rsidRDefault="008218C3" w:rsidP="008218C3">
      <w:pPr>
        <w:pStyle w:val="Sinespaciado"/>
        <w:jc w:val="both"/>
        <w:rPr>
          <w:color w:val="333333"/>
          <w:sz w:val="26"/>
          <w:szCs w:val="26"/>
        </w:rPr>
      </w:pPr>
      <w:r w:rsidRPr="008218C3">
        <w:rPr>
          <w:color w:val="333333"/>
          <w:sz w:val="26"/>
          <w:szCs w:val="26"/>
        </w:rPr>
        <w:t>Para los historiadores, este descubrimiento es sorprendente en varios aspectos. Primero, por el hecho de que la losa pudo permanecer oculta durante tanto tiempo en un edificio tan intensamente investigado como la Iglesia del Santo Sepulcro, a pesar de recibir diariamente la vista de miles de peregrinos y turistas. «Que algo tan significativo pudiera pasar desapercibido en ese lugar durante tanto tiempo fue completamente inesperado para todos», confirma Berkovich.</w:t>
      </w:r>
    </w:p>
    <w:p w14:paraId="10A27908" w14:textId="77777777" w:rsidR="008218C3" w:rsidRPr="008218C3" w:rsidRDefault="008218C3" w:rsidP="008218C3">
      <w:pPr>
        <w:pStyle w:val="Sinespaciado"/>
        <w:jc w:val="both"/>
        <w:rPr>
          <w:color w:val="333333"/>
          <w:sz w:val="26"/>
          <w:szCs w:val="26"/>
        </w:rPr>
      </w:pPr>
    </w:p>
    <w:p w14:paraId="2B8152B1" w14:textId="105F2910" w:rsidR="008218C3" w:rsidRDefault="008218C3" w:rsidP="008218C3">
      <w:pPr>
        <w:pStyle w:val="Sinespaciado"/>
        <w:jc w:val="both"/>
        <w:rPr>
          <w:color w:val="333333"/>
          <w:sz w:val="26"/>
          <w:szCs w:val="26"/>
        </w:rPr>
      </w:pPr>
      <w:r w:rsidRPr="008218C3">
        <w:rPr>
          <w:color w:val="333333"/>
          <w:sz w:val="26"/>
          <w:szCs w:val="26"/>
        </w:rPr>
        <w:t>Igualmente, significativo es el nuevo conocimiento que el hallazgo permite sobre el altar mayor medieval. Las excepcionales decoraciones llevaron a los investigadores a la pista del llamado Cosmatesco. Esta técnica especial de decoración en mármol era dominada exclusivamente por maestros gremiales en la Roma papal, quienes transmitían esta habilidad de generación en generación. La técnica se caracterizaba por usar pequeñas cantidades de valioso mármol, que en la Roma medieval se obtenía principalmente de edificios antiguos, para decorar grandes superficies colocando pequeños fragmentos con gran precisión, creando patrones geométricos y ornamentos resplandecientes.</w:t>
      </w:r>
    </w:p>
    <w:p w14:paraId="491271B2" w14:textId="77777777" w:rsidR="008218C3" w:rsidRPr="008218C3" w:rsidRDefault="008218C3" w:rsidP="008218C3">
      <w:pPr>
        <w:pStyle w:val="Sinespaciado"/>
        <w:jc w:val="both"/>
        <w:rPr>
          <w:color w:val="333333"/>
          <w:sz w:val="26"/>
          <w:szCs w:val="26"/>
        </w:rPr>
      </w:pPr>
    </w:p>
    <w:p w14:paraId="1B4E29D8" w14:textId="77777777" w:rsidR="008218C3" w:rsidRPr="008218C3" w:rsidRDefault="008218C3" w:rsidP="008218C3">
      <w:pPr>
        <w:pStyle w:val="Sinespaciado"/>
        <w:jc w:val="both"/>
        <w:rPr>
          <w:b/>
          <w:bCs/>
          <w:color w:val="C00000"/>
          <w:sz w:val="28"/>
          <w:szCs w:val="28"/>
        </w:rPr>
      </w:pPr>
      <w:r w:rsidRPr="008218C3">
        <w:rPr>
          <w:b/>
          <w:bCs/>
          <w:color w:val="C00000"/>
          <w:sz w:val="28"/>
          <w:szCs w:val="28"/>
        </w:rPr>
        <w:t>El altar respaldaba la reclamación de la Cristiandad</w:t>
      </w:r>
    </w:p>
    <w:p w14:paraId="20A7F945" w14:textId="78AE3FA1" w:rsidR="008218C3" w:rsidRDefault="008218C3" w:rsidP="008218C3">
      <w:pPr>
        <w:pStyle w:val="Sinespaciado"/>
        <w:jc w:val="both"/>
        <w:rPr>
          <w:color w:val="333333"/>
          <w:sz w:val="26"/>
          <w:szCs w:val="26"/>
        </w:rPr>
      </w:pPr>
      <w:r w:rsidRPr="008218C3">
        <w:rPr>
          <w:color w:val="333333"/>
          <w:sz w:val="26"/>
          <w:szCs w:val="26"/>
        </w:rPr>
        <w:t xml:space="preserve">El valor de este arte era bien conocido por sus maestros y también por el Papa. Solo se conocen pocas obras de arte Cosmatesco fuera de Roma, y hasta ahora solo una fuera de Italia: en la Abadía de Westminster, donde el Papa había enviado a uno de sus maestros. El ahora redescubierto altar Cosmatesco en Jerusalén debió haber sido creado con la intervención del Papa, posiblemente Eugenio III: al enviar el Pontífice a uno de los maestros Cosmatesco al Reino de Jerusalén para </w:t>
      </w:r>
      <w:r w:rsidRPr="008218C3">
        <w:rPr>
          <w:color w:val="333333"/>
          <w:sz w:val="26"/>
          <w:szCs w:val="26"/>
        </w:rPr>
        <w:lastRenderedPageBreak/>
        <w:t>fabricar el altar de los cruzados, subrayó literalmente la reclamación de la cristiandad sobre la ciudad. «El Papa honró así a la iglesia más sagrada de la cristiandad», afirma Berkovich.</w:t>
      </w:r>
    </w:p>
    <w:p w14:paraId="588E2318" w14:textId="77777777" w:rsidR="008218C3" w:rsidRPr="008218C3" w:rsidRDefault="008218C3" w:rsidP="008218C3">
      <w:pPr>
        <w:pStyle w:val="Sinespaciado"/>
        <w:jc w:val="both"/>
        <w:rPr>
          <w:color w:val="333333"/>
          <w:sz w:val="26"/>
          <w:szCs w:val="26"/>
        </w:rPr>
      </w:pPr>
    </w:p>
    <w:p w14:paraId="67128F93" w14:textId="77777777" w:rsidR="008218C3" w:rsidRDefault="008218C3" w:rsidP="00540F81">
      <w:pPr>
        <w:pStyle w:val="Sinespaciado"/>
        <w:pBdr>
          <w:bottom w:val="single" w:sz="4" w:space="1" w:color="auto"/>
        </w:pBdr>
        <w:jc w:val="both"/>
        <w:rPr>
          <w:color w:val="333333"/>
          <w:sz w:val="26"/>
          <w:szCs w:val="26"/>
        </w:rPr>
      </w:pPr>
      <w:r w:rsidRPr="008218C3">
        <w:rPr>
          <w:color w:val="333333"/>
          <w:sz w:val="26"/>
          <w:szCs w:val="26"/>
        </w:rPr>
        <w:t>El redescubierto altar mayor es así la prueba de una conexión desconocida hasta ahora entre Roma y Jerusalén, que también es importante para la historia del arte europeo. «Con un ancho original de más de 3,5 metros, hemos descubierto el mayor altar medieval conocido hasta la fecha», destaca Berkovich. Él espera que futuras investigaciones en los archivos papales puedan sacar a la luz más detalles sobre la historia de la creación del altar, posiblemente incluso la identidad del maestro Cosmatesco que creó la obra de arte.</w:t>
      </w:r>
    </w:p>
    <w:p w14:paraId="127A735E" w14:textId="77777777" w:rsidR="00540F81" w:rsidRDefault="00540F81" w:rsidP="008218C3">
      <w:pPr>
        <w:pStyle w:val="Sinespaciado"/>
        <w:jc w:val="both"/>
        <w:rPr>
          <w:color w:val="333333"/>
          <w:sz w:val="26"/>
          <w:szCs w:val="26"/>
        </w:rPr>
      </w:pPr>
    </w:p>
    <w:p w14:paraId="45311FA9" w14:textId="2AC3D823" w:rsidR="00540F81" w:rsidRPr="00442283" w:rsidRDefault="00540F81" w:rsidP="00540F81">
      <w:pPr>
        <w:pStyle w:val="Sinespaciado"/>
        <w:pBdr>
          <w:top w:val="single" w:sz="4" w:space="1" w:color="auto"/>
          <w:left w:val="single" w:sz="4" w:space="4" w:color="auto"/>
          <w:bottom w:val="single" w:sz="4" w:space="1" w:color="auto"/>
          <w:right w:val="single" w:sz="4" w:space="4" w:color="auto"/>
        </w:pBdr>
        <w:shd w:val="clear" w:color="auto" w:fill="002060"/>
        <w:rPr>
          <w:rFonts w:ascii="Baskerville Old Face" w:hAnsi="Baskerville Old Face"/>
          <w:sz w:val="32"/>
          <w:szCs w:val="32"/>
        </w:rPr>
      </w:pPr>
      <w:r w:rsidRPr="00442283">
        <w:rPr>
          <w:rFonts w:ascii="Baskerville Old Face" w:hAnsi="Baskerville Old Face"/>
          <w:sz w:val="32"/>
          <w:szCs w:val="32"/>
        </w:rPr>
        <w:t xml:space="preserve">DELFINO.CR – 17/7/2024 – </w:t>
      </w:r>
      <w:r w:rsidRPr="00442283">
        <w:rPr>
          <w:sz w:val="32"/>
          <w:szCs w:val="32"/>
        </w:rPr>
        <w:t>Sebastián May Grosser – Redactor</w:t>
      </w:r>
      <w:r w:rsidRPr="00442283">
        <w:rPr>
          <w:rFonts w:ascii="Baskerville Old Face" w:hAnsi="Baskerville Old Face"/>
          <w:sz w:val="32"/>
          <w:szCs w:val="32"/>
        </w:rPr>
        <w:t xml:space="preserve"> </w:t>
      </w:r>
    </w:p>
    <w:p w14:paraId="089866F2" w14:textId="77777777" w:rsidR="00540F81" w:rsidRPr="00442283" w:rsidRDefault="00540F81" w:rsidP="00540F81">
      <w:pPr>
        <w:pStyle w:val="Ttulo2"/>
        <w:spacing w:before="0" w:after="150"/>
        <w:rPr>
          <w:rFonts w:ascii="Roboto" w:hAnsi="Roboto"/>
          <w:b/>
          <w:bCs/>
          <w:color w:val="C00000"/>
          <w:sz w:val="22"/>
          <w:szCs w:val="22"/>
        </w:rPr>
      </w:pPr>
    </w:p>
    <w:p w14:paraId="59B20F81" w14:textId="77777777" w:rsidR="00540F81" w:rsidRPr="00442283" w:rsidRDefault="00540F81" w:rsidP="00540F81">
      <w:pPr>
        <w:pStyle w:val="Sinespaciado"/>
        <w:pBdr>
          <w:top w:val="single" w:sz="4" w:space="1" w:color="auto"/>
          <w:left w:val="single" w:sz="4" w:space="4" w:color="auto"/>
          <w:bottom w:val="single" w:sz="4" w:space="1" w:color="auto"/>
          <w:right w:val="single" w:sz="4" w:space="4" w:color="auto"/>
        </w:pBdr>
        <w:shd w:val="clear" w:color="auto" w:fill="C00000"/>
        <w:jc w:val="center"/>
        <w:rPr>
          <w:rFonts w:eastAsia="Times New Roman"/>
          <w:b/>
          <w:bCs/>
          <w:sz w:val="40"/>
          <w:szCs w:val="40"/>
          <w:lang w:eastAsia="es-CR"/>
        </w:rPr>
      </w:pPr>
      <w:r w:rsidRPr="00442283">
        <w:rPr>
          <w:b/>
          <w:bCs/>
          <w:sz w:val="40"/>
          <w:szCs w:val="40"/>
        </w:rPr>
        <w:t>Informe destaca que protección a la libertad de prensa se dio gracias a una "sólida jurisprudencia constitucional".</w:t>
      </w:r>
    </w:p>
    <w:p w14:paraId="1F09AD8B" w14:textId="77777777" w:rsidR="00540F81" w:rsidRDefault="00540F81" w:rsidP="00540F81">
      <w:pPr>
        <w:pStyle w:val="Sinespaciado"/>
        <w:jc w:val="both"/>
        <w:rPr>
          <w:sz w:val="26"/>
          <w:szCs w:val="26"/>
        </w:rPr>
      </w:pPr>
      <w:r w:rsidRPr="005E6B80">
        <w:rPr>
          <w:sz w:val="26"/>
          <w:szCs w:val="26"/>
        </w:rPr>
        <w:t>El </w:t>
      </w:r>
      <w:r w:rsidRPr="005E6B80">
        <w:rPr>
          <w:rStyle w:val="Textoennegrita"/>
          <w:color w:val="111111"/>
          <w:sz w:val="26"/>
          <w:szCs w:val="26"/>
        </w:rPr>
        <w:t>Programa de Libertad de Expresión y Derecho a la Información</w:t>
      </w:r>
      <w:r w:rsidRPr="005E6B80">
        <w:rPr>
          <w:sz w:val="26"/>
          <w:szCs w:val="26"/>
        </w:rPr>
        <w:t> (PROLEDI) y el </w:t>
      </w:r>
      <w:r w:rsidRPr="005E6B80">
        <w:rPr>
          <w:rStyle w:val="Textoennegrita"/>
          <w:color w:val="111111"/>
          <w:sz w:val="26"/>
          <w:szCs w:val="26"/>
        </w:rPr>
        <w:t>Centro de Investigación en Comunicación</w:t>
      </w:r>
      <w:r w:rsidRPr="005E6B80">
        <w:rPr>
          <w:sz w:val="26"/>
          <w:szCs w:val="26"/>
        </w:rPr>
        <w:t> (CICOM) de la </w:t>
      </w:r>
      <w:r w:rsidRPr="005E6B80">
        <w:rPr>
          <w:rStyle w:val="Textoennegrita"/>
          <w:color w:val="111111"/>
          <w:sz w:val="26"/>
          <w:szCs w:val="26"/>
        </w:rPr>
        <w:t>Universidad de Costa Rica</w:t>
      </w:r>
      <w:r w:rsidRPr="005E6B80">
        <w:rPr>
          <w:sz w:val="26"/>
          <w:szCs w:val="26"/>
        </w:rPr>
        <w:t> (UCR) presentaron esta mañana el </w:t>
      </w:r>
      <w:r w:rsidRPr="005E6B80">
        <w:rPr>
          <w:rStyle w:val="nfasis"/>
          <w:b/>
          <w:bCs/>
          <w:color w:val="111111"/>
          <w:sz w:val="26"/>
          <w:szCs w:val="26"/>
        </w:rPr>
        <w:t>IV Informe sobre Libertad de Expresión</w:t>
      </w:r>
      <w:r w:rsidRPr="005E6B80">
        <w:rPr>
          <w:sz w:val="26"/>
          <w:szCs w:val="26"/>
        </w:rPr>
        <w:t>.</w:t>
      </w:r>
    </w:p>
    <w:p w14:paraId="515373A1" w14:textId="77777777" w:rsidR="00540F81" w:rsidRPr="005E6B80" w:rsidRDefault="00540F81" w:rsidP="00540F81">
      <w:pPr>
        <w:pStyle w:val="Sinespaciado"/>
        <w:jc w:val="both"/>
        <w:rPr>
          <w:sz w:val="26"/>
          <w:szCs w:val="26"/>
        </w:rPr>
      </w:pPr>
    </w:p>
    <w:p w14:paraId="0987C1EE" w14:textId="77777777" w:rsidR="00540F81" w:rsidRPr="005E6B80" w:rsidRDefault="00540F81" w:rsidP="00540F81">
      <w:pPr>
        <w:pStyle w:val="Sinespaciado"/>
        <w:jc w:val="both"/>
        <w:rPr>
          <w:sz w:val="26"/>
          <w:szCs w:val="26"/>
        </w:rPr>
      </w:pPr>
      <w:r w:rsidRPr="005E6B80">
        <w:rPr>
          <w:sz w:val="26"/>
          <w:szCs w:val="26"/>
        </w:rPr>
        <w:t>Según señala el informe, este se presenta para </w:t>
      </w:r>
      <w:r w:rsidRPr="005E6B80">
        <w:rPr>
          <w:rStyle w:val="nfasis"/>
          <w:color w:val="111111"/>
          <w:sz w:val="26"/>
          <w:szCs w:val="26"/>
        </w:rPr>
        <w:t>“brindar herramientas útiles para comprender la compleja situación de la libertad de expresión y el derecho a la información en la actualidad”.</w:t>
      </w:r>
    </w:p>
    <w:p w14:paraId="38278427" w14:textId="77777777" w:rsidR="00540F81" w:rsidRDefault="00540F81" w:rsidP="00540F81">
      <w:pPr>
        <w:pStyle w:val="Sinespaciado"/>
        <w:jc w:val="both"/>
        <w:rPr>
          <w:sz w:val="26"/>
          <w:szCs w:val="26"/>
        </w:rPr>
      </w:pPr>
      <w:r w:rsidRPr="005E6B80">
        <w:rPr>
          <w:sz w:val="26"/>
          <w:szCs w:val="26"/>
        </w:rPr>
        <w:t>Durante la presentación del informe, la investigadora </w:t>
      </w:r>
      <w:r w:rsidRPr="005E6B80">
        <w:rPr>
          <w:rStyle w:val="Textoennegrita"/>
          <w:color w:val="111111"/>
          <w:sz w:val="26"/>
          <w:szCs w:val="26"/>
        </w:rPr>
        <w:t>Giselle Boza Solano</w:t>
      </w:r>
      <w:r w:rsidRPr="005E6B80">
        <w:rPr>
          <w:sz w:val="26"/>
          <w:szCs w:val="26"/>
        </w:rPr>
        <w:t> señaló:</w:t>
      </w:r>
    </w:p>
    <w:p w14:paraId="5F05AAF3" w14:textId="77777777" w:rsidR="00540F81" w:rsidRPr="005E6B80" w:rsidRDefault="00540F81" w:rsidP="00540F81">
      <w:pPr>
        <w:pStyle w:val="Sinespaciado"/>
        <w:jc w:val="both"/>
        <w:rPr>
          <w:sz w:val="26"/>
          <w:szCs w:val="26"/>
        </w:rPr>
      </w:pPr>
    </w:p>
    <w:p w14:paraId="777C23DC" w14:textId="77777777" w:rsidR="00540F81" w:rsidRPr="005E6B80" w:rsidRDefault="00540F81" w:rsidP="00540F81">
      <w:pPr>
        <w:pStyle w:val="Sinespaciado"/>
        <w:ind w:left="708"/>
        <w:jc w:val="both"/>
        <w:rPr>
          <w:i/>
          <w:iCs/>
          <w:sz w:val="26"/>
          <w:szCs w:val="26"/>
        </w:rPr>
      </w:pPr>
      <w:r w:rsidRPr="005E6B80">
        <w:rPr>
          <w:i/>
          <w:iCs/>
          <w:sz w:val="26"/>
          <w:szCs w:val="26"/>
        </w:rPr>
        <w:t>Es claro que si bien Costa Rica no tiene las mismas condiciones alarmantes para el ejercicio de la libertad de expresión y prensa y el acceso a la información pública que tienen otros países,</w:t>
      </w:r>
      <w:r w:rsidRPr="005E6B80">
        <w:rPr>
          <w:rStyle w:val="Textoennegrita"/>
          <w:i/>
          <w:iCs/>
          <w:color w:val="111111"/>
          <w:sz w:val="26"/>
          <w:szCs w:val="26"/>
        </w:rPr>
        <w:t> presenta sí, en los últimos dos años, algunos indicios, indicadores de un debilitamiento de las garantías para el trabajo periodístico</w:t>
      </w:r>
      <w:r w:rsidRPr="005E6B80">
        <w:rPr>
          <w:i/>
          <w:iCs/>
          <w:sz w:val="26"/>
          <w:szCs w:val="26"/>
        </w:rPr>
        <w:t>, aunque mantiene, eso sí, una institucionalidad democrática funcional para la protección y garantía de esas libertades constitucionales”.</w:t>
      </w:r>
    </w:p>
    <w:p w14:paraId="7078AB3A" w14:textId="77777777" w:rsidR="00540F81" w:rsidRDefault="00540F81" w:rsidP="00540F81">
      <w:pPr>
        <w:pStyle w:val="Sinespaciado"/>
        <w:jc w:val="both"/>
        <w:rPr>
          <w:sz w:val="26"/>
          <w:szCs w:val="26"/>
        </w:rPr>
      </w:pPr>
      <w:r w:rsidRPr="005E6B80">
        <w:rPr>
          <w:sz w:val="26"/>
          <w:szCs w:val="26"/>
        </w:rPr>
        <w:t>Boza añadió que varios estudios internacionales sobre libertad de expresión y prensa, como la clasificación mundial sobre libertad de prensa de </w:t>
      </w:r>
      <w:r w:rsidRPr="005E6B80">
        <w:rPr>
          <w:rStyle w:val="Textoennegrita"/>
          <w:color w:val="111111"/>
          <w:sz w:val="26"/>
          <w:szCs w:val="26"/>
        </w:rPr>
        <w:t>Reportes sin Fronteras</w:t>
      </w:r>
      <w:r w:rsidRPr="005E6B80">
        <w:rPr>
          <w:sz w:val="26"/>
          <w:szCs w:val="26"/>
        </w:rPr>
        <w:t>, la </w:t>
      </w:r>
      <w:r w:rsidRPr="005E6B80">
        <w:rPr>
          <w:rStyle w:val="Textoennegrita"/>
          <w:color w:val="111111"/>
          <w:sz w:val="26"/>
          <w:szCs w:val="26"/>
        </w:rPr>
        <w:t>Relatoría Especial para la Libertad de Expresión de la Comisión Interamericana de Derechos Humanos</w:t>
      </w:r>
      <w:r w:rsidRPr="005E6B80">
        <w:rPr>
          <w:sz w:val="26"/>
          <w:szCs w:val="26"/>
        </w:rPr>
        <w:t>, y el </w:t>
      </w:r>
      <w:r w:rsidRPr="005E6B80">
        <w:rPr>
          <w:rStyle w:val="Textoennegrita"/>
          <w:color w:val="111111"/>
          <w:sz w:val="26"/>
          <w:szCs w:val="26"/>
        </w:rPr>
        <w:t>Informe de Libertad en Red de la Freedom House</w:t>
      </w:r>
      <w:r w:rsidRPr="005E6B80">
        <w:rPr>
          <w:sz w:val="26"/>
          <w:szCs w:val="26"/>
        </w:rPr>
        <w:t>, advierten sobre el deterioro en las garantías políticas para el ejercicio de la libertad de prensa en Costa Rica, e indican que </w:t>
      </w:r>
      <w:r w:rsidRPr="005E6B80">
        <w:rPr>
          <w:rStyle w:val="Textoennegrita"/>
          <w:color w:val="111111"/>
          <w:sz w:val="26"/>
          <w:szCs w:val="26"/>
        </w:rPr>
        <w:t>tienen como común denominador los ataques del presidente Rodrigo Chaves Robles a medios de comunicación y periodistas</w:t>
      </w:r>
      <w:r w:rsidRPr="005E6B80">
        <w:rPr>
          <w:sz w:val="26"/>
          <w:szCs w:val="26"/>
        </w:rPr>
        <w:t>.</w:t>
      </w:r>
    </w:p>
    <w:p w14:paraId="604DB718" w14:textId="77777777" w:rsidR="00540F81" w:rsidRPr="005E6B80" w:rsidRDefault="00540F81" w:rsidP="00540F81">
      <w:pPr>
        <w:pStyle w:val="Sinespaciado"/>
        <w:jc w:val="both"/>
        <w:rPr>
          <w:sz w:val="26"/>
          <w:szCs w:val="26"/>
        </w:rPr>
      </w:pPr>
    </w:p>
    <w:p w14:paraId="20760AA2" w14:textId="77777777" w:rsidR="00540F81" w:rsidRPr="005E6B80" w:rsidRDefault="00540F81" w:rsidP="00540F81">
      <w:pPr>
        <w:pStyle w:val="Sinespaciado"/>
        <w:ind w:left="708"/>
        <w:jc w:val="both"/>
        <w:rPr>
          <w:sz w:val="26"/>
          <w:szCs w:val="26"/>
        </w:rPr>
      </w:pPr>
      <w:r w:rsidRPr="005E6B80">
        <w:rPr>
          <w:sz w:val="26"/>
          <w:szCs w:val="26"/>
        </w:rPr>
        <w:t>Boza, además, señaló que para el periodo de estudio consideran que el país </w:t>
      </w:r>
      <w:r w:rsidRPr="005E6B80">
        <w:rPr>
          <w:rStyle w:val="nfasis"/>
          <w:color w:val="111111"/>
          <w:sz w:val="26"/>
          <w:szCs w:val="26"/>
        </w:rPr>
        <w:t>“sí avanzó en garantías de tutela para el derecho a la libertad de expresión, mediante una sólida jurisprudencia constitucional sobre el derecho de acceso a la información pública y el rechazo por parte de nuestro Tribunal Constitucional a las distintas formas o mecanismos de censura indirecta a la libertad de prensa”, </w:t>
      </w:r>
      <w:r w:rsidRPr="005E6B80">
        <w:rPr>
          <w:sz w:val="26"/>
          <w:szCs w:val="26"/>
        </w:rPr>
        <w:t>que el informe considera </w:t>
      </w:r>
      <w:r w:rsidRPr="005E6B80">
        <w:rPr>
          <w:rStyle w:val="nfasis"/>
          <w:color w:val="111111"/>
          <w:sz w:val="26"/>
          <w:szCs w:val="26"/>
        </w:rPr>
        <w:t xml:space="preserve">"recoge muy </w:t>
      </w:r>
      <w:r w:rsidRPr="005E6B80">
        <w:rPr>
          <w:rStyle w:val="nfasis"/>
          <w:color w:val="111111"/>
          <w:sz w:val="26"/>
          <w:szCs w:val="26"/>
        </w:rPr>
        <w:lastRenderedPageBreak/>
        <w:t>claramente los estándares del sistema interamericano de derechos humanos sobre libertad de expresión y el papel de los Estados como garantes de estos derechos"</w:t>
      </w:r>
      <w:r w:rsidRPr="005E6B80">
        <w:rPr>
          <w:sz w:val="26"/>
          <w:szCs w:val="26"/>
        </w:rPr>
        <w:t>.</w:t>
      </w:r>
    </w:p>
    <w:p w14:paraId="6B82A671" w14:textId="77777777" w:rsidR="00540F81" w:rsidRDefault="00540F81" w:rsidP="00540F81">
      <w:pPr>
        <w:pStyle w:val="Sinespaciado"/>
        <w:jc w:val="both"/>
        <w:rPr>
          <w:sz w:val="26"/>
          <w:szCs w:val="26"/>
        </w:rPr>
      </w:pPr>
    </w:p>
    <w:p w14:paraId="0E3822BB" w14:textId="77777777" w:rsidR="00540F81" w:rsidRDefault="00540F81" w:rsidP="00540F81">
      <w:pPr>
        <w:pStyle w:val="Sinespaciado"/>
        <w:jc w:val="both"/>
        <w:rPr>
          <w:sz w:val="26"/>
          <w:szCs w:val="26"/>
        </w:rPr>
      </w:pPr>
      <w:r w:rsidRPr="005E6B80">
        <w:rPr>
          <w:sz w:val="26"/>
          <w:szCs w:val="26"/>
        </w:rPr>
        <w:t>Sobre los principales hallazgos que se destacan en el informe, Boza destacó que se realizó un análisis de 64 conferencias de prensa de mayo del 2022 a enero del 2024, encontrando que de 291 intervenciones del mandatario sobre medios de comunicación o periodistas, solo cuatro fueron positivas, lo que significa que </w:t>
      </w:r>
      <w:r w:rsidRPr="005E6B80">
        <w:rPr>
          <w:rStyle w:val="Textoennegrita"/>
          <w:color w:val="111111"/>
          <w:sz w:val="26"/>
          <w:szCs w:val="26"/>
        </w:rPr>
        <w:t>el 98% de los comentarios del mandatario hacia la prensa son negativos</w:t>
      </w:r>
      <w:r w:rsidRPr="005E6B80">
        <w:rPr>
          <w:sz w:val="26"/>
          <w:szCs w:val="26"/>
        </w:rPr>
        <w:t>, predominando los ataques contra La Nación, periodistas específicos, CrHoy y Canal 7.</w:t>
      </w:r>
    </w:p>
    <w:p w14:paraId="1A992625" w14:textId="77777777" w:rsidR="00540F81" w:rsidRPr="005E6B80" w:rsidRDefault="00540F81" w:rsidP="00540F81">
      <w:pPr>
        <w:pStyle w:val="Sinespaciado"/>
        <w:jc w:val="both"/>
        <w:rPr>
          <w:sz w:val="26"/>
          <w:szCs w:val="26"/>
        </w:rPr>
      </w:pPr>
    </w:p>
    <w:p w14:paraId="0059147D" w14:textId="77777777" w:rsidR="00540F81" w:rsidRDefault="00540F81" w:rsidP="00540F81">
      <w:pPr>
        <w:pStyle w:val="Sinespaciado"/>
        <w:jc w:val="both"/>
        <w:rPr>
          <w:sz w:val="26"/>
          <w:szCs w:val="26"/>
        </w:rPr>
      </w:pPr>
      <w:r w:rsidRPr="005E6B80">
        <w:rPr>
          <w:sz w:val="26"/>
          <w:szCs w:val="26"/>
        </w:rPr>
        <w:t>Boza también destacó que, en el tema del uso de la publicidad oficial por parte del Gobierno, se analizó el comportamiento de la pauta estatal en medios del 2019 al 2023, identificando cambios en la conformación de los medios receptores de estos recursos y la aparición de otros actores. El informe concluye sobre este tema:</w:t>
      </w:r>
    </w:p>
    <w:p w14:paraId="7473B7FA" w14:textId="77777777" w:rsidR="00540F81" w:rsidRPr="005E6B80" w:rsidRDefault="00540F81" w:rsidP="00540F81">
      <w:pPr>
        <w:pStyle w:val="Sinespaciado"/>
        <w:jc w:val="both"/>
        <w:rPr>
          <w:sz w:val="26"/>
          <w:szCs w:val="26"/>
        </w:rPr>
      </w:pPr>
    </w:p>
    <w:p w14:paraId="1665F759" w14:textId="77777777" w:rsidR="00540F81" w:rsidRPr="005E6B80" w:rsidRDefault="00540F81" w:rsidP="00540F81">
      <w:pPr>
        <w:pStyle w:val="Sinespaciado"/>
        <w:ind w:left="708"/>
        <w:jc w:val="both"/>
        <w:rPr>
          <w:i/>
          <w:iCs/>
          <w:sz w:val="26"/>
          <w:szCs w:val="26"/>
        </w:rPr>
      </w:pPr>
      <w:r w:rsidRPr="005E6B80">
        <w:rPr>
          <w:i/>
          <w:iCs/>
          <w:sz w:val="26"/>
          <w:szCs w:val="26"/>
        </w:rPr>
        <w:t>A partir de los datos analizados, se evidencia que en los años 2019, 2020 y 2021 efectivamente la concentración mediática también implicó una concentración en la asignación de la pauta oficial, ya que pocos adjudicatarios obtuvieron altos montos por pauta. Sin  embargo, para los años 2022 y 2023 hubo un cambio importante en el ecosistema mediático, pues los grandes grupos económicos dejaron de percibir millones de colones a partir de las acciones ejecutadas por las instancias gubernamentales de la denominada y cuestionada “democratización de la pauta”.</w:t>
      </w:r>
    </w:p>
    <w:p w14:paraId="60CEC70E" w14:textId="77777777" w:rsidR="00540F81" w:rsidRDefault="00540F81" w:rsidP="00540F81">
      <w:pPr>
        <w:pStyle w:val="Sinespaciado"/>
        <w:jc w:val="both"/>
        <w:rPr>
          <w:sz w:val="26"/>
          <w:szCs w:val="26"/>
        </w:rPr>
      </w:pPr>
    </w:p>
    <w:p w14:paraId="77B746FD" w14:textId="77777777" w:rsidR="00540F81" w:rsidRDefault="00540F81" w:rsidP="00540F81">
      <w:pPr>
        <w:pStyle w:val="Sinespaciado"/>
        <w:jc w:val="both"/>
        <w:rPr>
          <w:sz w:val="26"/>
          <w:szCs w:val="26"/>
        </w:rPr>
      </w:pPr>
      <w:r w:rsidRPr="005E6B80">
        <w:rPr>
          <w:sz w:val="26"/>
          <w:szCs w:val="26"/>
        </w:rPr>
        <w:t>En este aspecto el informe recomienda</w:t>
      </w:r>
      <w:r w:rsidRPr="005E6B80">
        <w:rPr>
          <w:rStyle w:val="nfasis"/>
          <w:color w:val="111111"/>
          <w:sz w:val="26"/>
          <w:szCs w:val="26"/>
        </w:rPr>
        <w:t> “establecer un marco legal y transparente que permita la asignación de la pauta oficial igualitaria, lejos de decisiones arbitrarias”</w:t>
      </w:r>
      <w:r w:rsidRPr="005E6B80">
        <w:rPr>
          <w:sz w:val="26"/>
          <w:szCs w:val="26"/>
        </w:rPr>
        <w:t>.</w:t>
      </w:r>
    </w:p>
    <w:p w14:paraId="4D2B4F1F" w14:textId="77777777" w:rsidR="00540F81" w:rsidRPr="005E6B80" w:rsidRDefault="00540F81" w:rsidP="00540F81">
      <w:pPr>
        <w:pStyle w:val="Sinespaciado"/>
        <w:jc w:val="both"/>
        <w:rPr>
          <w:sz w:val="26"/>
          <w:szCs w:val="26"/>
        </w:rPr>
      </w:pPr>
    </w:p>
    <w:p w14:paraId="118731CE" w14:textId="77777777" w:rsidR="00540F81" w:rsidRPr="005E6B80" w:rsidRDefault="00540F81" w:rsidP="00540F81">
      <w:pPr>
        <w:pStyle w:val="Sinespaciado"/>
        <w:jc w:val="both"/>
        <w:rPr>
          <w:sz w:val="26"/>
          <w:szCs w:val="26"/>
        </w:rPr>
      </w:pPr>
      <w:r w:rsidRPr="005E6B80">
        <w:rPr>
          <w:sz w:val="26"/>
          <w:szCs w:val="26"/>
        </w:rPr>
        <w:t>Además, el informe identificó un aumento en los mensajes con lenguaje que evidencia discursos de odio en redes sociales entre el 2021 a 2023, </w:t>
      </w:r>
      <w:r w:rsidRPr="005E6B80">
        <w:rPr>
          <w:rStyle w:val="nfasis"/>
          <w:color w:val="111111"/>
          <w:sz w:val="26"/>
          <w:szCs w:val="26"/>
        </w:rPr>
        <w:t>“lo que refleja sin duda el tono y el deterioro del debate público que tiene lugar en estos espacios de deliberación que son hoy las redes sociales”</w:t>
      </w:r>
      <w:r w:rsidRPr="005E6B80">
        <w:rPr>
          <w:sz w:val="26"/>
          <w:szCs w:val="26"/>
        </w:rPr>
        <w:t>, según dijo Boza. El informe añade:</w:t>
      </w:r>
    </w:p>
    <w:p w14:paraId="0A8E61A3" w14:textId="77777777" w:rsidR="00540F81" w:rsidRDefault="00540F81" w:rsidP="00540F81">
      <w:pPr>
        <w:pStyle w:val="Sinespaciado"/>
        <w:jc w:val="both"/>
        <w:rPr>
          <w:i/>
          <w:iCs/>
          <w:sz w:val="26"/>
          <w:szCs w:val="26"/>
        </w:rPr>
      </w:pPr>
    </w:p>
    <w:p w14:paraId="13446DBA" w14:textId="77777777" w:rsidR="00540F81" w:rsidRPr="005E6B80" w:rsidRDefault="00540F81" w:rsidP="00540F81">
      <w:pPr>
        <w:pStyle w:val="Sinespaciado"/>
        <w:ind w:left="708"/>
        <w:jc w:val="both"/>
        <w:rPr>
          <w:i/>
          <w:iCs/>
          <w:sz w:val="26"/>
          <w:szCs w:val="26"/>
        </w:rPr>
      </w:pPr>
      <w:r w:rsidRPr="005E6B80">
        <w:rPr>
          <w:i/>
          <w:iCs/>
          <w:sz w:val="26"/>
          <w:szCs w:val="26"/>
        </w:rPr>
        <w:t>Los discursos de odio y de la discriminación en Costa Rica no empiezan ni terminarán en las redes sociales. </w:t>
      </w:r>
      <w:r w:rsidRPr="005E6B80">
        <w:rPr>
          <w:rStyle w:val="Textoennegrita"/>
          <w:i/>
          <w:iCs/>
          <w:color w:val="111111"/>
          <w:sz w:val="26"/>
          <w:szCs w:val="26"/>
        </w:rPr>
        <w:t>Su contenido y difusión reflejan dinámicas coyunturales y problemáticas sociales</w:t>
      </w:r>
      <w:r w:rsidRPr="005E6B80">
        <w:rPr>
          <w:i/>
          <w:iCs/>
          <w:sz w:val="26"/>
          <w:szCs w:val="26"/>
        </w:rPr>
        <w:t> que encuentran una forma de expresión a través de las plataformas de la comunicación digital”.</w:t>
      </w:r>
    </w:p>
    <w:p w14:paraId="4332454C" w14:textId="77777777" w:rsidR="00540F81" w:rsidRDefault="00540F81" w:rsidP="00540F81">
      <w:pPr>
        <w:pStyle w:val="Sinespaciado"/>
        <w:jc w:val="both"/>
        <w:rPr>
          <w:sz w:val="26"/>
          <w:szCs w:val="26"/>
        </w:rPr>
      </w:pPr>
    </w:p>
    <w:p w14:paraId="7A994E72" w14:textId="77777777" w:rsidR="00540F81" w:rsidRDefault="00540F81" w:rsidP="00540F81">
      <w:pPr>
        <w:pStyle w:val="Sinespaciado"/>
        <w:jc w:val="both"/>
        <w:rPr>
          <w:sz w:val="26"/>
          <w:szCs w:val="26"/>
        </w:rPr>
      </w:pPr>
      <w:r w:rsidRPr="005E6B80">
        <w:rPr>
          <w:sz w:val="26"/>
          <w:szCs w:val="26"/>
        </w:rPr>
        <w:t>Sobre los retos que permanecen, la investigadora de la UCR señaló que el país debe </w:t>
      </w:r>
      <w:r w:rsidRPr="005E6B80">
        <w:rPr>
          <w:rStyle w:val="Textoennegrita"/>
          <w:color w:val="111111"/>
          <w:sz w:val="26"/>
          <w:szCs w:val="26"/>
        </w:rPr>
        <w:t>avanzar en accesibilidad web para garantizar el ejercicio de los derechos comunicativos a amplios sectores de la población</w:t>
      </w:r>
      <w:r w:rsidRPr="005E6B80">
        <w:rPr>
          <w:sz w:val="26"/>
          <w:szCs w:val="26"/>
        </w:rPr>
        <w:t> que hoy en día no tienen ese acceso, así como en el reconocimiento normativo y en la política pública de los medios comunitarios o medios de uso social.</w:t>
      </w:r>
    </w:p>
    <w:p w14:paraId="66636372" w14:textId="77777777" w:rsidR="00540F81" w:rsidRPr="005E6B80" w:rsidRDefault="00540F81" w:rsidP="00540F81">
      <w:pPr>
        <w:pStyle w:val="Sinespaciado"/>
        <w:jc w:val="both"/>
        <w:rPr>
          <w:sz w:val="26"/>
          <w:szCs w:val="26"/>
        </w:rPr>
      </w:pPr>
    </w:p>
    <w:p w14:paraId="0DEB0C52" w14:textId="77777777" w:rsidR="00540F81" w:rsidRPr="005E6B80" w:rsidRDefault="00540F81" w:rsidP="00540F81">
      <w:pPr>
        <w:pStyle w:val="Sinespaciado"/>
        <w:jc w:val="both"/>
        <w:rPr>
          <w:sz w:val="26"/>
          <w:szCs w:val="26"/>
        </w:rPr>
      </w:pPr>
      <w:r w:rsidRPr="005E6B80">
        <w:rPr>
          <w:sz w:val="26"/>
          <w:szCs w:val="26"/>
        </w:rPr>
        <w:t xml:space="preserve">Otro aspecto que se destacó del informe es que demuestra cómo la emergencia sanitaria del COVID-19 impactó la forma de entender y relacionarse con las tecnologías de la información y </w:t>
      </w:r>
      <w:r w:rsidRPr="005E6B80">
        <w:rPr>
          <w:sz w:val="26"/>
          <w:szCs w:val="26"/>
        </w:rPr>
        <w:lastRenderedPageBreak/>
        <w:t>los efectos que eso tuvo con el diseño de las políticas públicas en general y en la atención y prevención de la violencia contra las mujeres en particular.</w:t>
      </w:r>
    </w:p>
    <w:p w14:paraId="5EC70A41" w14:textId="14E13FF9" w:rsidR="008218C3" w:rsidRDefault="00000000" w:rsidP="008218C3">
      <w:pPr>
        <w:pStyle w:val="Sinespaciado"/>
        <w:rPr>
          <w:sz w:val="26"/>
          <w:szCs w:val="26"/>
        </w:rPr>
      </w:pPr>
      <w:r>
        <w:rPr>
          <w:sz w:val="26"/>
          <w:szCs w:val="26"/>
        </w:rPr>
        <w:pict w14:anchorId="205FFD90">
          <v:rect id="_x0000_i1030" style="width:0;height:1.5pt" o:hralign="center" o:hrstd="t" o:hr="t" fillcolor="#a0a0a0" stroked="f"/>
        </w:pict>
      </w:r>
    </w:p>
    <w:p w14:paraId="680C0531" w14:textId="77777777" w:rsidR="00147019" w:rsidRPr="00147019" w:rsidRDefault="00147019" w:rsidP="00147019">
      <w:pPr>
        <w:pStyle w:val="Sinespaciado"/>
        <w:jc w:val="center"/>
        <w:rPr>
          <w:rFonts w:eastAsia="Times New Roman"/>
          <w:b/>
          <w:bCs/>
          <w:sz w:val="48"/>
          <w:szCs w:val="48"/>
          <w:lang w:eastAsia="es-CR"/>
        </w:rPr>
      </w:pPr>
      <w:r w:rsidRPr="00147019">
        <w:rPr>
          <w:b/>
          <w:bCs/>
          <w:sz w:val="48"/>
          <w:szCs w:val="48"/>
        </w:rPr>
        <w:t>VIII Congreso Nacional Misionero en Bolivia: Fortaleciendo la fe y la misión</w:t>
      </w:r>
    </w:p>
    <w:p w14:paraId="30301320" w14:textId="77777777" w:rsidR="00147019" w:rsidRPr="00147019" w:rsidRDefault="00147019" w:rsidP="00657C6C">
      <w:pPr>
        <w:pStyle w:val="Sinespaciado"/>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6"/>
          <w:szCs w:val="26"/>
        </w:rPr>
      </w:pPr>
      <w:r w:rsidRPr="00147019">
        <w:rPr>
          <w:sz w:val="26"/>
          <w:szCs w:val="26"/>
        </w:rPr>
        <w:t>El evento se hizo bajo el lema “</w:t>
      </w:r>
      <w:r w:rsidRPr="00147019">
        <w:rPr>
          <w:rFonts w:ascii="Baskerville Old Face" w:hAnsi="Baskerville Old Face"/>
          <w:b/>
          <w:bCs/>
          <w:sz w:val="26"/>
          <w:szCs w:val="26"/>
        </w:rPr>
        <w:t>Bolivia, con la fuerza del Espíritu, testigos de Cristo”</w:t>
      </w:r>
      <w:r w:rsidRPr="00147019">
        <w:rPr>
          <w:sz w:val="26"/>
          <w:szCs w:val="26"/>
        </w:rPr>
        <w:t>. Durante los cinco días de convención en la ciudad de Oruro, se enfatizaron las reflexiones basadas en los ejes teológicos del instrumento de trabajo.</w:t>
      </w:r>
    </w:p>
    <w:p w14:paraId="3F5A82CC" w14:textId="68B9BC13" w:rsidR="00147019" w:rsidRDefault="00147019" w:rsidP="00147019">
      <w:pPr>
        <w:pStyle w:val="Sinespaciado"/>
        <w:rPr>
          <w:sz w:val="26"/>
          <w:szCs w:val="26"/>
        </w:rPr>
      </w:pPr>
      <w:r w:rsidRPr="00147019">
        <w:rPr>
          <w:sz w:val="26"/>
          <w:szCs w:val="26"/>
        </w:rPr>
        <w:t>Lucía Elvira – Ciudad del Vaticano</w:t>
      </w:r>
      <w:r>
        <w:rPr>
          <w:sz w:val="26"/>
          <w:szCs w:val="26"/>
        </w:rPr>
        <w:t xml:space="preserve"> – 16/7/2024</w:t>
      </w:r>
    </w:p>
    <w:p w14:paraId="65422A27" w14:textId="77777777" w:rsidR="00147019" w:rsidRPr="00147019" w:rsidRDefault="00147019" w:rsidP="00147019">
      <w:pPr>
        <w:pStyle w:val="Sinespaciado"/>
        <w:rPr>
          <w:sz w:val="26"/>
          <w:szCs w:val="26"/>
        </w:rPr>
      </w:pPr>
    </w:p>
    <w:p w14:paraId="0E58B397" w14:textId="77777777" w:rsidR="00147019" w:rsidRDefault="00147019" w:rsidP="00147019">
      <w:pPr>
        <w:pStyle w:val="Sinespaciado"/>
        <w:jc w:val="both"/>
        <w:rPr>
          <w:sz w:val="26"/>
          <w:szCs w:val="26"/>
        </w:rPr>
      </w:pPr>
      <w:r w:rsidRPr="00147019">
        <w:rPr>
          <w:sz w:val="26"/>
          <w:szCs w:val="26"/>
        </w:rPr>
        <w:t>Del 8 al 12 de julio se celebró el VIII Congreso Nacional Misionero en el Colegio La Salle de la ciudad de Oruro, Bolivia. Este formaba parte de la preparación del VI Congreso Americano Misionero (CAM6) que se realizará en noviembre en Ponce, Puerto Rico.  La convención se hizo bajo el lema: “Bolivia, con la fuerza del Espíritu, testigos de Cristo” a partir de cuatro ponencias magistrales que respondían a los ejes teológicos del instrumento de trabajo: “La comunión, camino sinodal”, “Espiritualidad misionera”, “Custodios de la creación” y “Lenguaje y estilo del ambiente digital”.</w:t>
      </w:r>
    </w:p>
    <w:p w14:paraId="6CD601BC" w14:textId="77777777" w:rsidR="00147019" w:rsidRPr="00147019" w:rsidRDefault="00147019" w:rsidP="00147019">
      <w:pPr>
        <w:pStyle w:val="Sinespaciado"/>
        <w:jc w:val="both"/>
        <w:rPr>
          <w:sz w:val="26"/>
          <w:szCs w:val="26"/>
        </w:rPr>
      </w:pPr>
    </w:p>
    <w:p w14:paraId="7BEE5569" w14:textId="77777777" w:rsidR="00147019" w:rsidRDefault="00147019" w:rsidP="00147019">
      <w:pPr>
        <w:pStyle w:val="Sinespaciado"/>
        <w:jc w:val="both"/>
        <w:rPr>
          <w:sz w:val="26"/>
          <w:szCs w:val="26"/>
        </w:rPr>
      </w:pPr>
      <w:r w:rsidRPr="00147019">
        <w:rPr>
          <w:sz w:val="26"/>
          <w:szCs w:val="26"/>
        </w:rPr>
        <w:t>Hubo mucha participación por parte de obispos, sacerdotes, religiosas, religiosos, seminaristas, novicios, laicos, expositores, moderadores, secretarios, comisiones de trabajo, voluntarios, equipos de coordinación y apoyo, además de participantes externos provenientes de la Diócesis de Oruro.</w:t>
      </w:r>
    </w:p>
    <w:p w14:paraId="2DD97226" w14:textId="77777777" w:rsidR="00147019" w:rsidRPr="00147019" w:rsidRDefault="00147019" w:rsidP="00147019">
      <w:pPr>
        <w:pStyle w:val="Sinespaciado"/>
        <w:jc w:val="both"/>
        <w:rPr>
          <w:sz w:val="26"/>
          <w:szCs w:val="26"/>
        </w:rPr>
      </w:pPr>
    </w:p>
    <w:p w14:paraId="014F87C6" w14:textId="77777777" w:rsidR="00147019" w:rsidRDefault="00147019" w:rsidP="00147019">
      <w:pPr>
        <w:pStyle w:val="Sinespaciado"/>
        <w:jc w:val="both"/>
        <w:rPr>
          <w:sz w:val="26"/>
          <w:szCs w:val="26"/>
        </w:rPr>
      </w:pPr>
      <w:r w:rsidRPr="00147019">
        <w:rPr>
          <w:sz w:val="26"/>
          <w:szCs w:val="26"/>
        </w:rPr>
        <w:t>A partir de los cuatro ejes teológicos, se llevaron a cabo catorce talleres que permitieron la recopilación de las realidades que viven las comunidades, sus experiencias en la misión y los desafíos pastorales como discípulos misioneros. Las conclusiones del Congreso son las siguientes:</w:t>
      </w:r>
    </w:p>
    <w:p w14:paraId="43393519" w14:textId="77777777" w:rsidR="00147019" w:rsidRPr="00147019" w:rsidRDefault="00147019" w:rsidP="00147019">
      <w:pPr>
        <w:pStyle w:val="Sinespaciado"/>
        <w:jc w:val="both"/>
        <w:rPr>
          <w:sz w:val="26"/>
          <w:szCs w:val="26"/>
        </w:rPr>
      </w:pPr>
    </w:p>
    <w:p w14:paraId="63185653" w14:textId="77777777" w:rsidR="00147019" w:rsidRPr="00147019" w:rsidRDefault="00147019" w:rsidP="00147019">
      <w:pPr>
        <w:pStyle w:val="Sinespaciado"/>
        <w:jc w:val="both"/>
        <w:rPr>
          <w:color w:val="C00000"/>
          <w:sz w:val="28"/>
          <w:szCs w:val="28"/>
        </w:rPr>
      </w:pPr>
      <w:r w:rsidRPr="00147019">
        <w:rPr>
          <w:b/>
          <w:bCs/>
          <w:color w:val="C00000"/>
          <w:sz w:val="28"/>
          <w:szCs w:val="28"/>
        </w:rPr>
        <w:t>La Comunión, Camino Sinodal</w:t>
      </w:r>
    </w:p>
    <w:p w14:paraId="37B48C1D" w14:textId="77777777" w:rsidR="00147019" w:rsidRDefault="00147019" w:rsidP="00147019">
      <w:pPr>
        <w:pStyle w:val="Sinespaciado"/>
        <w:jc w:val="both"/>
        <w:rPr>
          <w:sz w:val="26"/>
          <w:szCs w:val="26"/>
        </w:rPr>
      </w:pPr>
      <w:r w:rsidRPr="00147019">
        <w:rPr>
          <w:sz w:val="26"/>
          <w:szCs w:val="26"/>
        </w:rPr>
        <w:t>Una Iglesia misionera sinodal y orante debe fortalecer la oración personal y el compromiso con el Evangelio, replicar las reflexiones del congreso en las comunidades y descubrir el carisma personal para aplicarlo en la vida eclesial. Es crucial ser un ejemplo de vida que valore la oración desde la familia y compartir experiencias para fortalecer la fe. Además, se debe incrementar la participación en congresos, integrar la misión en todos los grupos pastorales, promover los ministerios laicales y crear comunidades de fe mediante visitas familiares. La Iglesia local debe fomentar la misión desde la familia, buscar formas innovadoras de evangelización y conocer la realidad en hogares, hospitales y escuelas.</w:t>
      </w:r>
    </w:p>
    <w:p w14:paraId="4D422150" w14:textId="77777777" w:rsidR="00147019" w:rsidRPr="00147019" w:rsidRDefault="00147019" w:rsidP="00147019">
      <w:pPr>
        <w:pStyle w:val="Sinespaciado"/>
        <w:jc w:val="both"/>
        <w:rPr>
          <w:sz w:val="26"/>
          <w:szCs w:val="26"/>
        </w:rPr>
      </w:pPr>
    </w:p>
    <w:p w14:paraId="759E46EA" w14:textId="77777777" w:rsidR="00147019" w:rsidRPr="00147019" w:rsidRDefault="00147019" w:rsidP="00147019">
      <w:pPr>
        <w:pStyle w:val="Sinespaciado"/>
        <w:jc w:val="both"/>
        <w:rPr>
          <w:rFonts w:eastAsia="Times New Roman"/>
          <w:b/>
          <w:bCs/>
          <w:color w:val="C00000"/>
          <w:sz w:val="28"/>
          <w:szCs w:val="28"/>
          <w:lang w:eastAsia="es-CR"/>
        </w:rPr>
      </w:pPr>
      <w:r w:rsidRPr="00147019">
        <w:rPr>
          <w:b/>
          <w:bCs/>
          <w:color w:val="C00000"/>
          <w:sz w:val="28"/>
          <w:szCs w:val="28"/>
        </w:rPr>
        <w:t>Espiritualidad misionera</w:t>
      </w:r>
    </w:p>
    <w:p w14:paraId="541372EC" w14:textId="77777777" w:rsidR="00147019" w:rsidRDefault="00147019" w:rsidP="00147019">
      <w:pPr>
        <w:pStyle w:val="Sinespaciado"/>
        <w:jc w:val="both"/>
        <w:rPr>
          <w:sz w:val="26"/>
          <w:szCs w:val="26"/>
        </w:rPr>
      </w:pPr>
      <w:r w:rsidRPr="00147019">
        <w:rPr>
          <w:sz w:val="26"/>
          <w:szCs w:val="26"/>
        </w:rPr>
        <w:t xml:space="preserve">Se enfatiza la promoción de una formación que profundice en el sentido de las celebraciones litúrgicas, fortalezca la espiritualidad misionera mediante la oración y unifique los criterios de preparación para los sacramentos. Las Obras Misionales Pontificias (OMP) deben difundirse ampliamente en los grupos eclesiales, promoviendo estrategias efectivas para el DOMUND y </w:t>
      </w:r>
      <w:r w:rsidRPr="00147019">
        <w:rPr>
          <w:sz w:val="26"/>
          <w:szCs w:val="26"/>
        </w:rPr>
        <w:lastRenderedPageBreak/>
        <w:t>facilitando intercambios misioneros entre diferentes jurisdicciones. Es significativo fortalecer la espiritualidad misionera, entender la diversidad de espiritualidades en la Iglesia y reconocer nuestro llamado como bautizados para llevar la Buena Noticia mediante una sólida formación y el uso de nuestros dones cristianos.</w:t>
      </w:r>
    </w:p>
    <w:p w14:paraId="46BC1293" w14:textId="77777777" w:rsidR="00147019" w:rsidRPr="00147019" w:rsidRDefault="00147019" w:rsidP="00147019">
      <w:pPr>
        <w:pStyle w:val="Sinespaciado"/>
        <w:jc w:val="both"/>
        <w:rPr>
          <w:sz w:val="26"/>
          <w:szCs w:val="26"/>
        </w:rPr>
      </w:pPr>
    </w:p>
    <w:p w14:paraId="092CA194" w14:textId="77777777" w:rsidR="00147019" w:rsidRPr="00147019" w:rsidRDefault="00147019" w:rsidP="00147019">
      <w:pPr>
        <w:pStyle w:val="Sinespaciado"/>
        <w:jc w:val="both"/>
        <w:rPr>
          <w:b/>
          <w:bCs/>
          <w:color w:val="C00000"/>
          <w:sz w:val="28"/>
          <w:szCs w:val="28"/>
        </w:rPr>
      </w:pPr>
      <w:r w:rsidRPr="00147019">
        <w:rPr>
          <w:b/>
          <w:bCs/>
          <w:color w:val="C00000"/>
          <w:sz w:val="28"/>
          <w:szCs w:val="28"/>
        </w:rPr>
        <w:t>Custodios de la creación</w:t>
      </w:r>
    </w:p>
    <w:p w14:paraId="103F5614" w14:textId="77777777" w:rsidR="00147019" w:rsidRPr="00147019" w:rsidRDefault="00147019" w:rsidP="00147019">
      <w:pPr>
        <w:pStyle w:val="Sinespaciado"/>
        <w:jc w:val="both"/>
        <w:rPr>
          <w:sz w:val="26"/>
          <w:szCs w:val="26"/>
        </w:rPr>
      </w:pPr>
      <w:r w:rsidRPr="00147019">
        <w:rPr>
          <w:sz w:val="26"/>
          <w:szCs w:val="26"/>
        </w:rPr>
        <w:t>Para promover la reconciliación entre el ser humano y la creación, es relevante que las parroquias y organizaciones sociales trabajen juntas en actividades ambientales como limpieza y reforestación. Se debe integrar la educación ambiental en la formación religiosa, guiar a niños y jóvenes ante desafíos ambientales, y formar comunidades que promuevan prácticas ecológicas. La Iglesia también debe liderar campañas ambientales, fomentar estilos de vida ecológicos, fortalecer ministerios ecológicos locales, y buscar alianzas para un cuidado ambiental sostenible.</w:t>
      </w:r>
    </w:p>
    <w:p w14:paraId="019353E1" w14:textId="77777777" w:rsidR="00147019" w:rsidRDefault="00147019" w:rsidP="00147019">
      <w:pPr>
        <w:pStyle w:val="Sinespaciado"/>
        <w:jc w:val="both"/>
        <w:rPr>
          <w:b/>
          <w:bCs/>
          <w:sz w:val="26"/>
          <w:szCs w:val="26"/>
        </w:rPr>
      </w:pPr>
    </w:p>
    <w:p w14:paraId="68D5F04A" w14:textId="046714BD" w:rsidR="00147019" w:rsidRPr="00147019" w:rsidRDefault="00147019" w:rsidP="00147019">
      <w:pPr>
        <w:pStyle w:val="Sinespaciado"/>
        <w:jc w:val="both"/>
        <w:rPr>
          <w:color w:val="C00000"/>
          <w:sz w:val="28"/>
          <w:szCs w:val="28"/>
        </w:rPr>
      </w:pPr>
      <w:r w:rsidRPr="00147019">
        <w:rPr>
          <w:b/>
          <w:bCs/>
          <w:color w:val="C00000"/>
          <w:sz w:val="28"/>
          <w:szCs w:val="28"/>
        </w:rPr>
        <w:t>Lenguaje y estilo del ambiente digital</w:t>
      </w:r>
    </w:p>
    <w:p w14:paraId="72703B78" w14:textId="77777777" w:rsidR="00147019" w:rsidRPr="00147019" w:rsidRDefault="00147019" w:rsidP="00147019">
      <w:pPr>
        <w:pStyle w:val="Sinespaciado"/>
        <w:jc w:val="both"/>
        <w:rPr>
          <w:sz w:val="26"/>
          <w:szCs w:val="26"/>
        </w:rPr>
      </w:pPr>
      <w:r w:rsidRPr="00147019">
        <w:rPr>
          <w:sz w:val="26"/>
          <w:szCs w:val="26"/>
        </w:rPr>
        <w:t>Para enfrentar los desafíos digitales, es fundamental crear equipos digitales equilibrados entre jóvenes y mayores, compartir actividades parroquiales a través de redes y ofrecer formación continua para nuevas generaciones. Es crucial motivar la formación de líderes evangelizadores digitales y desarrollar contenidos accesibles para todos, incluyendo personas con capacidades diferentes. Además, se debe formar una Pastoral Digital dentro de las jurisdicciones eclesiales, centrándose en los valores evangélicos. La formación misionera en ambientes digitales requiere convocar a personas de diversas áreas pastorales, elaborar directrices claras sobre el uso de medios de comunicación y crear contenido innovador y didáctico que aborde temas evangelizadores de manera sencilla y atractiva.</w:t>
      </w:r>
    </w:p>
    <w:p w14:paraId="4F0F39F9" w14:textId="3A02B746" w:rsidR="00147019" w:rsidRDefault="00000000" w:rsidP="00147019">
      <w:pPr>
        <w:pStyle w:val="Sinespaciado"/>
        <w:rPr>
          <w:sz w:val="26"/>
          <w:szCs w:val="26"/>
        </w:rPr>
      </w:pPr>
      <w:r>
        <w:rPr>
          <w:sz w:val="26"/>
          <w:szCs w:val="26"/>
        </w:rPr>
        <w:pict w14:anchorId="75E053FB">
          <v:rect id="_x0000_i1031" style="width:0;height:1.5pt" o:hralign="center" o:hrstd="t" o:hr="t" fillcolor="#a0a0a0" stroked="f"/>
        </w:pict>
      </w:r>
    </w:p>
    <w:p w14:paraId="479AFF33" w14:textId="7F0B4936" w:rsidR="00657C6C" w:rsidRPr="009F342B" w:rsidRDefault="00657C6C" w:rsidP="009F342B">
      <w:pPr>
        <w:pStyle w:val="Sinespaciado"/>
        <w:rPr>
          <w:rFonts w:ascii="Baskerville Old Face" w:eastAsia="Times New Roman" w:hAnsi="Baskerville Old Face"/>
          <w:sz w:val="40"/>
          <w:szCs w:val="40"/>
          <w:lang w:eastAsia="es-CR"/>
        </w:rPr>
      </w:pPr>
      <w:r w:rsidRPr="009F342B">
        <w:rPr>
          <w:rFonts w:ascii="Baskerville Old Face" w:hAnsi="Baskerville Old Face"/>
          <w:sz w:val="40"/>
          <w:szCs w:val="40"/>
        </w:rPr>
        <w:t>ETIOPÍA - Nombramiento del vicario apostólico de Nekemte</w:t>
      </w:r>
    </w:p>
    <w:p w14:paraId="3BEF95C6" w14:textId="77777777" w:rsidR="009F342B" w:rsidRDefault="009F342B" w:rsidP="009F342B">
      <w:pPr>
        <w:pStyle w:val="Sinespaciado"/>
        <w:rPr>
          <w:rFonts w:ascii="Baskerville Old Face" w:eastAsia="Times New Roman" w:hAnsi="Baskerville Old Face"/>
          <w:color w:val="333333"/>
          <w:sz w:val="26"/>
          <w:szCs w:val="26"/>
          <w:lang w:eastAsia="es-CR"/>
        </w:rPr>
      </w:pPr>
    </w:p>
    <w:p w14:paraId="1EE71747" w14:textId="28A5CCC3" w:rsidR="009F342B" w:rsidRPr="009F342B" w:rsidRDefault="009933D5" w:rsidP="00316296">
      <w:pPr>
        <w:pStyle w:val="Sinespaciado"/>
        <w:jc w:val="both"/>
        <w:rPr>
          <w:rFonts w:eastAsia="Times New Roman"/>
          <w:color w:val="333333"/>
          <w:sz w:val="26"/>
          <w:szCs w:val="26"/>
          <w:lang w:eastAsia="es-CR"/>
        </w:rPr>
      </w:pPr>
      <w:r>
        <w:rPr>
          <w:noProof/>
        </w:rPr>
        <w:drawing>
          <wp:anchor distT="0" distB="0" distL="114300" distR="114300" simplePos="0" relativeHeight="251659264" behindDoc="0" locked="0" layoutInCell="1" allowOverlap="1" wp14:anchorId="2ECD247F" wp14:editId="6D1907B3">
            <wp:simplePos x="0" y="0"/>
            <wp:positionH relativeFrom="column">
              <wp:posOffset>0</wp:posOffset>
            </wp:positionH>
            <wp:positionV relativeFrom="paragraph">
              <wp:posOffset>49530</wp:posOffset>
            </wp:positionV>
            <wp:extent cx="2599055" cy="1647825"/>
            <wp:effectExtent l="0" t="0" r="0" b="9525"/>
            <wp:wrapSquare wrapText="bothSides"/>
            <wp:docPr id="1613539581" name="Imagen 3" descr="ethiopia map Stock Photo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thiopia map Stock Photo - Alam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9905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9F342B" w:rsidRPr="009F342B">
        <w:rPr>
          <w:rFonts w:eastAsia="Times New Roman"/>
          <w:color w:val="333333"/>
          <w:sz w:val="26"/>
          <w:szCs w:val="26"/>
          <w:lang w:eastAsia="es-CR"/>
        </w:rPr>
        <w:t>Ciudad del Vaticano (Agencia Fides) - El Santo Padre, el 16</w:t>
      </w:r>
      <w:r>
        <w:rPr>
          <w:rFonts w:eastAsia="Times New Roman"/>
          <w:color w:val="333333"/>
          <w:sz w:val="26"/>
          <w:szCs w:val="26"/>
          <w:lang w:eastAsia="es-CR"/>
        </w:rPr>
        <w:t>/07/</w:t>
      </w:r>
      <w:r w:rsidR="009F342B" w:rsidRPr="009F342B">
        <w:rPr>
          <w:rFonts w:eastAsia="Times New Roman"/>
          <w:color w:val="333333"/>
          <w:sz w:val="26"/>
          <w:szCs w:val="26"/>
          <w:lang w:eastAsia="es-CR"/>
        </w:rPr>
        <w:t>2024, ha nombrado vicario apostólico de Nekemte (Etiopía) al reverendo P. Getahun Fanta Shikune, C.M., hasta ahora director espiritual de la Lazarist School de Addis Abeba y director espiritual de las Hijas de la Caridad de Etiopía.</w:t>
      </w:r>
      <w:r w:rsidR="009F342B" w:rsidRPr="009F342B">
        <w:rPr>
          <w:rFonts w:eastAsia="Times New Roman"/>
          <w:color w:val="333333"/>
          <w:sz w:val="26"/>
          <w:szCs w:val="26"/>
          <w:lang w:eastAsia="es-CR"/>
        </w:rPr>
        <w:br/>
      </w:r>
      <w:r w:rsidR="009F342B" w:rsidRPr="009F342B">
        <w:rPr>
          <w:rFonts w:eastAsia="Times New Roman"/>
          <w:color w:val="333333"/>
          <w:sz w:val="26"/>
          <w:szCs w:val="26"/>
          <w:lang w:eastAsia="es-CR"/>
        </w:rPr>
        <w:br/>
        <w:t>S.E. Mons. Getahun Fanta Shikune, C.M., nació el 25/02/1973 en Aleku Sassi, Wollega Occidental, en el Vicariato Apostólico de Nekemte. Tiene un máster en Recursos H</w:t>
      </w:r>
      <w:r w:rsidR="009F342B">
        <w:rPr>
          <w:rFonts w:eastAsia="Times New Roman"/>
          <w:color w:val="333333"/>
          <w:sz w:val="26"/>
          <w:szCs w:val="26"/>
          <w:lang w:eastAsia="es-CR"/>
        </w:rPr>
        <w:t>u</w:t>
      </w:r>
      <w:r w:rsidR="009F342B" w:rsidRPr="009F342B">
        <w:rPr>
          <w:rFonts w:eastAsia="Times New Roman"/>
          <w:color w:val="333333"/>
          <w:sz w:val="26"/>
          <w:szCs w:val="26"/>
          <w:lang w:eastAsia="es-CR"/>
        </w:rPr>
        <w:t xml:space="preserve">manos por la </w:t>
      </w:r>
      <w:r w:rsidR="009F342B">
        <w:rPr>
          <w:rFonts w:eastAsia="Times New Roman"/>
          <w:color w:val="333333"/>
          <w:sz w:val="26"/>
          <w:szCs w:val="26"/>
          <w:lang w:eastAsia="es-CR"/>
        </w:rPr>
        <w:t>Universidad de San Pablo</w:t>
      </w:r>
      <w:r w:rsidR="009F342B" w:rsidRPr="009F342B">
        <w:rPr>
          <w:rFonts w:eastAsia="Times New Roman"/>
          <w:color w:val="333333"/>
          <w:sz w:val="26"/>
          <w:szCs w:val="26"/>
          <w:lang w:eastAsia="es-CR"/>
        </w:rPr>
        <w:t xml:space="preserve"> de Chicago (EE.UU.).</w:t>
      </w:r>
    </w:p>
    <w:p w14:paraId="05316251" w14:textId="33445067" w:rsidR="009F342B" w:rsidRPr="009F342B" w:rsidRDefault="009F342B" w:rsidP="00316296">
      <w:pPr>
        <w:pStyle w:val="Sinespaciado"/>
        <w:jc w:val="both"/>
        <w:rPr>
          <w:rFonts w:eastAsia="Times New Roman"/>
          <w:color w:val="333333"/>
          <w:sz w:val="26"/>
          <w:szCs w:val="26"/>
          <w:lang w:eastAsia="es-CR"/>
        </w:rPr>
      </w:pPr>
      <w:r w:rsidRPr="009F342B">
        <w:rPr>
          <w:rFonts w:eastAsia="Times New Roman"/>
          <w:color w:val="333333"/>
          <w:sz w:val="26"/>
          <w:szCs w:val="26"/>
          <w:lang w:eastAsia="es-CR"/>
        </w:rPr>
        <w:br/>
        <w:t>Ingresó en el Seminario de la Congregación de la Misión y estudió en el St. Francis Capuchin Institute of Philosophy and Theology de Addis Abeba. Fue ordenado sacerdote el 07/072001.</w:t>
      </w:r>
      <w:r w:rsidRPr="009F342B">
        <w:rPr>
          <w:rFonts w:eastAsia="Times New Roman"/>
          <w:color w:val="333333"/>
          <w:sz w:val="26"/>
          <w:szCs w:val="26"/>
          <w:lang w:eastAsia="es-CR"/>
        </w:rPr>
        <w:br/>
      </w:r>
      <w:r w:rsidRPr="009F342B">
        <w:rPr>
          <w:rFonts w:eastAsia="Times New Roman"/>
          <w:color w:val="333333"/>
          <w:sz w:val="26"/>
          <w:szCs w:val="26"/>
          <w:lang w:eastAsia="es-CR"/>
        </w:rPr>
        <w:br/>
        <w:t xml:space="preserve">Ha desempeñado los siguientes cargos: párroco de la Holy Saviour, Sako, y de St. Mary, Metcha; rector del Seminario Mayor de su Instituto; superior de la Provincia Etíope de la Congregación de la Misión durante dos mandatos (2010-2013 y 2013-2016); servicio en la parroquia de St. Mary </w:t>
      </w:r>
      <w:r w:rsidRPr="009F342B">
        <w:rPr>
          <w:rFonts w:eastAsia="Times New Roman"/>
          <w:color w:val="333333"/>
          <w:sz w:val="26"/>
          <w:szCs w:val="26"/>
          <w:lang w:eastAsia="es-CR"/>
        </w:rPr>
        <w:lastRenderedPageBreak/>
        <w:t>of Sion. Actualmente es director de la Lazarist School de Addis Abeba y director espiritual de las Hijas de la Caridad de Etiopía.</w:t>
      </w:r>
      <w:r>
        <w:rPr>
          <w:rFonts w:eastAsia="Times New Roman"/>
          <w:color w:val="333333"/>
          <w:sz w:val="26"/>
          <w:szCs w:val="26"/>
          <w:lang w:eastAsia="es-CR"/>
        </w:rPr>
        <w:t xml:space="preserve"> </w:t>
      </w:r>
      <w:r w:rsidRPr="009F342B">
        <w:rPr>
          <w:rFonts w:eastAsia="Times New Roman"/>
          <w:color w:val="333333"/>
          <w:sz w:val="26"/>
          <w:szCs w:val="26"/>
          <w:lang w:eastAsia="es-CR"/>
        </w:rPr>
        <w:t>(EG) (Agencia Fides 16/07/2024)</w:t>
      </w:r>
    </w:p>
    <w:p w14:paraId="47E5D5B7" w14:textId="249A5F2C" w:rsidR="00413DEC" w:rsidRDefault="00000000" w:rsidP="009F342B">
      <w:pPr>
        <w:pStyle w:val="Sinespaciado"/>
        <w:rPr>
          <w:rFonts w:ascii="Baskerville Old Face" w:hAnsi="Baskerville Old Face"/>
          <w:sz w:val="26"/>
          <w:szCs w:val="26"/>
        </w:rPr>
      </w:pPr>
      <w:r>
        <w:rPr>
          <w:sz w:val="26"/>
          <w:szCs w:val="26"/>
        </w:rPr>
        <w:pict w14:anchorId="74ACCF51">
          <v:rect id="_x0000_i1032" style="width:0;height:1.5pt" o:hralign="center" o:hrstd="t" o:hr="t" fillcolor="#a0a0a0" stroked="f"/>
        </w:pict>
      </w:r>
    </w:p>
    <w:p w14:paraId="7AB2BE8F" w14:textId="77777777" w:rsidR="00413DEC" w:rsidRPr="00413DEC" w:rsidRDefault="00413DEC" w:rsidP="00900E60">
      <w:pPr>
        <w:pStyle w:val="Sinespaciado"/>
        <w:jc w:val="center"/>
        <w:rPr>
          <w:rFonts w:eastAsia="Times New Roman"/>
          <w:b/>
          <w:bCs/>
          <w:sz w:val="40"/>
          <w:szCs w:val="40"/>
          <w:lang w:eastAsia="es-CR"/>
        </w:rPr>
      </w:pPr>
      <w:r w:rsidRPr="00413DEC">
        <w:rPr>
          <w:b/>
          <w:bCs/>
          <w:sz w:val="40"/>
          <w:szCs w:val="40"/>
        </w:rPr>
        <w:t>El Papa: Ante el escenario actual, urge fomentar la paz</w:t>
      </w:r>
    </w:p>
    <w:p w14:paraId="36456ADD" w14:textId="77777777" w:rsidR="00413DEC" w:rsidRPr="00413DEC" w:rsidRDefault="00413DEC" w:rsidP="00413DEC">
      <w:pPr>
        <w:pStyle w:val="Sinespaciado"/>
        <w:pBdr>
          <w:top w:val="single" w:sz="4" w:space="1" w:color="auto" w:shadow="1"/>
          <w:left w:val="single" w:sz="4" w:space="4" w:color="auto" w:shadow="1"/>
          <w:bottom w:val="single" w:sz="4" w:space="1" w:color="auto" w:shadow="1"/>
          <w:right w:val="single" w:sz="4" w:space="4" w:color="auto" w:shadow="1"/>
        </w:pBdr>
        <w:shd w:val="clear" w:color="auto" w:fill="DEEAF6" w:themeFill="accent5" w:themeFillTint="33"/>
        <w:rPr>
          <w:sz w:val="28"/>
          <w:szCs w:val="28"/>
        </w:rPr>
      </w:pPr>
      <w:r w:rsidRPr="00413DEC">
        <w:rPr>
          <w:sz w:val="28"/>
          <w:szCs w:val="28"/>
        </w:rPr>
        <w:t>Mensaje de Francisco al padre Piccolo, rector general de la Orden de los Clérigos Regulares de la Madre de Dios, con motivo del 1500 aniversario del culto a la imagen de Santa María in Portico - Romanae Portus Securitatis, protectora de la Ciudad Eterna. El Pontífice invita a la familia religiosa a «cuidar y promover el valor de acoger a los pobres y a los últimos, ofreciendo consuelo y ayuda a las múltiples formas de indigencia que caracterizan nuestra vida».</w:t>
      </w:r>
    </w:p>
    <w:p w14:paraId="20215DF4" w14:textId="36ED4A99" w:rsidR="00413DEC" w:rsidRDefault="00413DEC" w:rsidP="00413DEC">
      <w:pPr>
        <w:pStyle w:val="Sinespaciado"/>
        <w:rPr>
          <w:b/>
          <w:bCs/>
          <w:sz w:val="26"/>
          <w:szCs w:val="26"/>
        </w:rPr>
      </w:pPr>
      <w:r w:rsidRPr="00413DEC">
        <w:rPr>
          <w:b/>
          <w:bCs/>
          <w:sz w:val="26"/>
          <w:szCs w:val="26"/>
        </w:rPr>
        <w:t>Vatican News</w:t>
      </w:r>
      <w:r>
        <w:rPr>
          <w:b/>
          <w:bCs/>
          <w:sz w:val="26"/>
          <w:szCs w:val="26"/>
        </w:rPr>
        <w:t xml:space="preserve"> – 17/7/2024</w:t>
      </w:r>
    </w:p>
    <w:p w14:paraId="4D243F92" w14:textId="77777777" w:rsidR="00413DEC" w:rsidRPr="00413DEC" w:rsidRDefault="00413DEC" w:rsidP="00413DEC">
      <w:pPr>
        <w:pStyle w:val="Sinespaciado"/>
        <w:rPr>
          <w:sz w:val="26"/>
          <w:szCs w:val="26"/>
        </w:rPr>
      </w:pPr>
    </w:p>
    <w:p w14:paraId="3B1E1FED" w14:textId="77777777" w:rsidR="00413DEC" w:rsidRPr="00413DEC" w:rsidRDefault="00413DEC" w:rsidP="00413DEC">
      <w:pPr>
        <w:pStyle w:val="Sinespaciado"/>
        <w:jc w:val="both"/>
        <w:rPr>
          <w:sz w:val="26"/>
          <w:szCs w:val="26"/>
        </w:rPr>
      </w:pPr>
      <w:r w:rsidRPr="00413DEC">
        <w:rPr>
          <w:sz w:val="26"/>
          <w:szCs w:val="26"/>
        </w:rPr>
        <w:t>Invocar la paz y convertirse en «constructores de paz». Esta es la invitación del Papa, «mirando al escenario actual», en su carta por los 1500 años del culto a la venerada imagen de Santa María in Portico - Romanae Portus Securitatis, protectora de la Ciudad Eterna, «faro luminoso que ha conducido a sus hijos a puerto seguro». La Virgen Santa «se reveló en un momento particularmente difícil para la Iglesia, extendiendo su manto sobre el Papa Juan I, que sufrió y murió por la paz sin renegar de la fe, hecho rehén de complots políticos y guerras fratricidas», escribió el Pontífice en su carta al padre Antonio Piccolo, Rector General de la Orden de los Clérigos Regulares de la Madre de Dios, a quien está confiada la custodia del culto desde 1601.</w:t>
      </w:r>
    </w:p>
    <w:p w14:paraId="71CB44A4" w14:textId="77777777" w:rsidR="00413DEC" w:rsidRDefault="00413DEC" w:rsidP="00413DEC">
      <w:pPr>
        <w:pStyle w:val="Sinespaciado"/>
        <w:jc w:val="both"/>
        <w:rPr>
          <w:b/>
          <w:bCs/>
          <w:sz w:val="26"/>
          <w:szCs w:val="26"/>
        </w:rPr>
      </w:pPr>
    </w:p>
    <w:p w14:paraId="0DBB891D" w14:textId="02A79351" w:rsidR="00413DEC" w:rsidRPr="00413DEC" w:rsidRDefault="00413DEC" w:rsidP="00413DEC">
      <w:pPr>
        <w:pStyle w:val="Sinespaciado"/>
        <w:jc w:val="both"/>
        <w:rPr>
          <w:sz w:val="28"/>
          <w:szCs w:val="28"/>
        </w:rPr>
      </w:pPr>
      <w:r w:rsidRPr="00413DEC">
        <w:rPr>
          <w:b/>
          <w:bCs/>
          <w:sz w:val="28"/>
          <w:szCs w:val="28"/>
        </w:rPr>
        <w:t>Constructores de paz</w:t>
      </w:r>
    </w:p>
    <w:p w14:paraId="6E87D1FC" w14:textId="77777777" w:rsidR="00413DEC" w:rsidRDefault="00413DEC" w:rsidP="00413DEC">
      <w:pPr>
        <w:pStyle w:val="Sinespaciado"/>
        <w:jc w:val="both"/>
        <w:rPr>
          <w:sz w:val="26"/>
          <w:szCs w:val="26"/>
        </w:rPr>
      </w:pPr>
      <w:r w:rsidRPr="00413DEC">
        <w:rPr>
          <w:sz w:val="26"/>
          <w:szCs w:val="26"/>
        </w:rPr>
        <w:t>La referencia a la historia ofrece al Papa la oportunidad de reflexionar sobre esta época marcada por la violencia y de relanzar su llamamiento: «Ante el escenario actual, ¿cómo no captar la urgencia de fomentar la paz, de rezar por la paz? Invoquen la paz y sean constructores de paz ante todo en sus comunidades reconciliadas y reconciliadoras. Que su ejemplo de vida fraterna sea evangélicamente atractivo para los fieles a quienes prestan servicio pastoral», escribió a los Clérigos Regulares de la Madre de Dios.</w:t>
      </w:r>
    </w:p>
    <w:p w14:paraId="3236037C" w14:textId="77777777" w:rsidR="00413DEC" w:rsidRPr="00413DEC" w:rsidRDefault="00413DEC" w:rsidP="00413DEC">
      <w:pPr>
        <w:pStyle w:val="Sinespaciado"/>
        <w:jc w:val="both"/>
        <w:rPr>
          <w:sz w:val="26"/>
          <w:szCs w:val="26"/>
        </w:rPr>
      </w:pPr>
    </w:p>
    <w:p w14:paraId="6B8F9014" w14:textId="77777777" w:rsidR="00413DEC" w:rsidRPr="00413DEC" w:rsidRDefault="00413DEC" w:rsidP="00413DEC">
      <w:pPr>
        <w:pStyle w:val="Sinespaciado"/>
        <w:jc w:val="both"/>
        <w:rPr>
          <w:sz w:val="28"/>
          <w:szCs w:val="28"/>
        </w:rPr>
      </w:pPr>
      <w:r w:rsidRPr="00413DEC">
        <w:rPr>
          <w:b/>
          <w:bCs/>
          <w:sz w:val="28"/>
          <w:szCs w:val="28"/>
        </w:rPr>
        <w:t>La fundación de la Orden</w:t>
      </w:r>
    </w:p>
    <w:p w14:paraId="7D973FE1" w14:textId="77777777" w:rsidR="00413DEC" w:rsidRDefault="00413DEC" w:rsidP="00413DEC">
      <w:pPr>
        <w:pStyle w:val="Sinespaciado"/>
        <w:jc w:val="both"/>
        <w:rPr>
          <w:sz w:val="26"/>
          <w:szCs w:val="26"/>
        </w:rPr>
      </w:pPr>
      <w:r w:rsidRPr="00413DEC">
        <w:rPr>
          <w:sz w:val="26"/>
          <w:szCs w:val="26"/>
        </w:rPr>
        <w:t>Francisco dijo estar cerca de la Familia religiosa en este aniversario tan significativo para toda la Iglesia de Roma, subrayando también la «coincidencia providencial» de la conmemoración en 2024, año de preparación del Jubileo de la Esperanza, de la fundación de la Orden por el farmacéutico San Juan Leonardi, devoto de la Virgen, elegido como fiel custodio del carisma leonardino.</w:t>
      </w:r>
    </w:p>
    <w:p w14:paraId="2DEDD5D4" w14:textId="77777777" w:rsidR="00413DEC" w:rsidRPr="00413DEC" w:rsidRDefault="00413DEC" w:rsidP="00413DEC">
      <w:pPr>
        <w:pStyle w:val="Sinespaciado"/>
        <w:jc w:val="both"/>
        <w:rPr>
          <w:sz w:val="26"/>
          <w:szCs w:val="26"/>
        </w:rPr>
      </w:pPr>
    </w:p>
    <w:p w14:paraId="2E7A9B3E" w14:textId="77777777" w:rsidR="00413DEC" w:rsidRPr="00413DEC" w:rsidRDefault="00413DEC" w:rsidP="00413DEC">
      <w:pPr>
        <w:pStyle w:val="Sinespaciado"/>
        <w:jc w:val="both"/>
        <w:rPr>
          <w:sz w:val="28"/>
          <w:szCs w:val="28"/>
        </w:rPr>
      </w:pPr>
      <w:r w:rsidRPr="00413DEC">
        <w:rPr>
          <w:b/>
          <w:bCs/>
          <w:sz w:val="28"/>
          <w:szCs w:val="28"/>
        </w:rPr>
        <w:t>Acogida a los pobres</w:t>
      </w:r>
    </w:p>
    <w:p w14:paraId="30A260C8" w14:textId="77777777" w:rsidR="00413DEC" w:rsidRDefault="00413DEC" w:rsidP="00413DEC">
      <w:pPr>
        <w:pStyle w:val="Sinespaciado"/>
        <w:jc w:val="both"/>
        <w:rPr>
          <w:sz w:val="26"/>
          <w:szCs w:val="26"/>
        </w:rPr>
      </w:pPr>
      <w:r w:rsidRPr="00413DEC">
        <w:rPr>
          <w:sz w:val="26"/>
          <w:szCs w:val="26"/>
        </w:rPr>
        <w:t xml:space="preserve">En la carta, el Papa Francisco recuerda a continuación la génesis del culto a Santa María in Portico in Campitelli, nacido a raíz de una «prodigiosa manifestación de la Madre de Dios» el 17 de julio de 524 en casa de San Galla, patricio romano, en presencia del citado Pontífice San Juan I. «Desde entonces, el Pórtico donde el noble Galla acogía a los pobres y peregrinos, se convirtió en santuario mariano y hospicio de caridad. Esto -escribe- es para ustedes, herederos espirituales de san Leonardi, una invitación a cuidar y promover el valor de la acogida a los pobres y a los últimos, </w:t>
      </w:r>
      <w:r w:rsidRPr="00413DEC">
        <w:rPr>
          <w:sz w:val="26"/>
          <w:szCs w:val="26"/>
        </w:rPr>
        <w:lastRenderedPageBreak/>
        <w:t>para que los lugares que habitamos y las mismas iglesias sean un pórtico abierto al mundo, en el que ofrecer consuelo y socorro a las múltiples formas de indigencia que caracterizan nuestro vivir».</w:t>
      </w:r>
    </w:p>
    <w:p w14:paraId="38E12C51" w14:textId="77777777" w:rsidR="00413DEC" w:rsidRPr="00413DEC" w:rsidRDefault="00413DEC" w:rsidP="00413DEC">
      <w:pPr>
        <w:pStyle w:val="Sinespaciado"/>
        <w:jc w:val="both"/>
        <w:rPr>
          <w:sz w:val="26"/>
          <w:szCs w:val="26"/>
        </w:rPr>
      </w:pPr>
    </w:p>
    <w:p w14:paraId="6067A887" w14:textId="77777777" w:rsidR="00413DEC" w:rsidRPr="00413DEC" w:rsidRDefault="00413DEC" w:rsidP="00413DEC">
      <w:pPr>
        <w:pStyle w:val="Sinespaciado"/>
        <w:jc w:val="both"/>
        <w:rPr>
          <w:sz w:val="28"/>
          <w:szCs w:val="28"/>
        </w:rPr>
      </w:pPr>
      <w:r w:rsidRPr="00413DEC">
        <w:rPr>
          <w:b/>
          <w:bCs/>
          <w:sz w:val="28"/>
          <w:szCs w:val="28"/>
        </w:rPr>
        <w:t>Celo misionero</w:t>
      </w:r>
    </w:p>
    <w:p w14:paraId="03B93503" w14:textId="544AB1B1" w:rsidR="00413DEC" w:rsidRPr="00413DEC" w:rsidRDefault="00413DEC" w:rsidP="00413DEC">
      <w:pPr>
        <w:pStyle w:val="Sinespaciado"/>
        <w:jc w:val="both"/>
        <w:rPr>
          <w:sz w:val="26"/>
          <w:szCs w:val="26"/>
        </w:rPr>
      </w:pPr>
      <w:r w:rsidRPr="00413DEC">
        <w:rPr>
          <w:sz w:val="26"/>
          <w:szCs w:val="26"/>
        </w:rPr>
        <w:t>Con este espíritu, Leonardi fundó la «Congregación de los Sacerdotes Reformados de la Bienaventurada Virgen María», precisamente para devolver a la Iglesia «el lustre apostólico de sus orígenes». «¡</w:t>
      </w:r>
      <w:r w:rsidRPr="00343428">
        <w:rPr>
          <w:i/>
          <w:iCs/>
          <w:sz w:val="26"/>
          <w:szCs w:val="26"/>
        </w:rPr>
        <w:t>Cristo, ante todo,</w:t>
      </w:r>
      <w:r w:rsidR="000E5068">
        <w:rPr>
          <w:i/>
          <w:iCs/>
          <w:sz w:val="26"/>
          <w:szCs w:val="26"/>
        </w:rPr>
        <w:t xml:space="preserve"> </w:t>
      </w:r>
      <w:r w:rsidRPr="00343428">
        <w:rPr>
          <w:i/>
          <w:iCs/>
          <w:sz w:val="26"/>
          <w:szCs w:val="26"/>
        </w:rPr>
        <w:t>Cristo en el centro de todo, Cristo la medida de todo</w:t>
      </w:r>
      <w:r w:rsidRPr="00413DEC">
        <w:rPr>
          <w:sz w:val="26"/>
          <w:szCs w:val="26"/>
        </w:rPr>
        <w:t>!</w:t>
      </w:r>
      <w:r w:rsidR="000E5068">
        <w:rPr>
          <w:sz w:val="26"/>
          <w:szCs w:val="26"/>
        </w:rPr>
        <w:t>»</w:t>
      </w:r>
      <w:r w:rsidRPr="00413DEC">
        <w:rPr>
          <w:sz w:val="26"/>
          <w:szCs w:val="26"/>
        </w:rPr>
        <w:t xml:space="preserve"> Cristo única medicina capaz de curar los males de la Iglesia y de los hombres», señala el Pontífice en la misiva. Y exhorta a la Congregación Mariana «a un celo misionero cada vez mayor y a un continuo progreso en la vida espiritual, acogiendo la exhortación del Santo Fundador, que recordaba con fuerza ante los ojos de la mente y del corazón sólo el honor y la gloria de Cristo y de Él crucificado».</w:t>
      </w:r>
    </w:p>
    <w:p w14:paraId="3E4D83AD" w14:textId="7865A6AC" w:rsidR="005E6B80" w:rsidRDefault="00000000" w:rsidP="009F342B">
      <w:pPr>
        <w:pStyle w:val="Sinespaciado"/>
        <w:rPr>
          <w:rFonts w:ascii="Baskerville Old Face" w:hAnsi="Baskerville Old Face"/>
          <w:sz w:val="26"/>
          <w:szCs w:val="26"/>
        </w:rPr>
      </w:pPr>
      <w:r>
        <w:rPr>
          <w:sz w:val="26"/>
          <w:szCs w:val="26"/>
        </w:rPr>
        <w:pict w14:anchorId="5405AA5D">
          <v:rect id="_x0000_i1033" style="width:0;height:1.5pt" o:hralign="center" o:hrstd="t" o:hr="t" fillcolor="#a0a0a0" stroked="f"/>
        </w:pict>
      </w:r>
    </w:p>
    <w:p w14:paraId="12950C91" w14:textId="77777777" w:rsidR="005E6B80" w:rsidRPr="005E6B80" w:rsidRDefault="005E6B80" w:rsidP="005E6B80">
      <w:pPr>
        <w:pStyle w:val="Sinespaciado"/>
        <w:rPr>
          <w:sz w:val="26"/>
          <w:szCs w:val="26"/>
        </w:rPr>
      </w:pPr>
    </w:p>
    <w:sectPr w:rsidR="005E6B80" w:rsidRPr="005E6B80" w:rsidSect="001711B9">
      <w:pgSz w:w="12240" w:h="15840"/>
      <w:pgMar w:top="993"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46" style="width:0;height:1.5pt" o:hralign="center" o:bullet="t" o:hrstd="t" o:hr="t" fillcolor="#a0a0a0" stroked="f"/>
    </w:pict>
  </w:numPicBullet>
  <w:numPicBullet w:numPicBulletId="1">
    <w:pict>
      <v:rect id="_x0000_i1047" style="width:0;height:1.5pt" o:hralign="center" o:bullet="t" o:hrstd="t" o:hr="t" fillcolor="#a0a0a0" stroked="f"/>
    </w:pict>
  </w:numPicBullet>
  <w:numPicBullet w:numPicBulletId="2">
    <w:pict>
      <v:rect id="_x0000_i1048" style="width:0;height:1.5pt" o:hralign="center" o:bullet="t" o:hrstd="t" o:hr="t" fillcolor="#a0a0a0" stroked="f"/>
    </w:pict>
  </w:numPicBullet>
  <w:numPicBullet w:numPicBulletId="3">
    <w:pict>
      <v:rect id="_x0000_i1049" style="width:0;height:1.5pt" o:hralign="center" o:bullet="t" o:hrstd="t" o:hr="t" fillcolor="#a0a0a0" stroked="f"/>
    </w:pict>
  </w:numPicBullet>
  <w:numPicBullet w:numPicBulletId="4">
    <w:pict>
      <v:rect id="_x0000_i1050" style="width:0;height:1.5pt" o:hralign="center" o:bullet="t" o:hrstd="t" o:hr="t" fillcolor="#a0a0a0" stroked="f"/>
    </w:pict>
  </w:numPicBullet>
  <w:abstractNum w:abstractNumId="0" w15:restartNumberingAfterBreak="0">
    <w:nsid w:val="0FD91A35"/>
    <w:multiLevelType w:val="hybridMultilevel"/>
    <w:tmpl w:val="4386D3BE"/>
    <w:lvl w:ilvl="0" w:tplc="375C24CE">
      <w:start w:val="1"/>
      <w:numFmt w:val="bullet"/>
      <w:lvlText w:val=""/>
      <w:lvlPicBulletId w:val="1"/>
      <w:lvlJc w:val="left"/>
      <w:pPr>
        <w:tabs>
          <w:tab w:val="num" w:pos="720"/>
        </w:tabs>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177B10FE"/>
    <w:multiLevelType w:val="hybridMultilevel"/>
    <w:tmpl w:val="11FE8DE6"/>
    <w:lvl w:ilvl="0" w:tplc="35DEF196">
      <w:start w:val="1"/>
      <w:numFmt w:val="bullet"/>
      <w:lvlText w:val=""/>
      <w:lvlPicBulletId w:val="4"/>
      <w:lvlJc w:val="left"/>
      <w:pPr>
        <w:tabs>
          <w:tab w:val="num" w:pos="720"/>
        </w:tabs>
        <w:ind w:left="720" w:hanging="360"/>
      </w:pPr>
      <w:rPr>
        <w:rFonts w:ascii="Symbol" w:hAnsi="Symbol" w:hint="default"/>
      </w:rPr>
    </w:lvl>
    <w:lvl w:ilvl="1" w:tplc="A030CF5A" w:tentative="1">
      <w:start w:val="1"/>
      <w:numFmt w:val="bullet"/>
      <w:lvlText w:val=""/>
      <w:lvlJc w:val="left"/>
      <w:pPr>
        <w:tabs>
          <w:tab w:val="num" w:pos="1440"/>
        </w:tabs>
        <w:ind w:left="1440" w:hanging="360"/>
      </w:pPr>
      <w:rPr>
        <w:rFonts w:ascii="Symbol" w:hAnsi="Symbol" w:hint="default"/>
      </w:rPr>
    </w:lvl>
    <w:lvl w:ilvl="2" w:tplc="54048FBA" w:tentative="1">
      <w:start w:val="1"/>
      <w:numFmt w:val="bullet"/>
      <w:lvlText w:val=""/>
      <w:lvlJc w:val="left"/>
      <w:pPr>
        <w:tabs>
          <w:tab w:val="num" w:pos="2160"/>
        </w:tabs>
        <w:ind w:left="2160" w:hanging="360"/>
      </w:pPr>
      <w:rPr>
        <w:rFonts w:ascii="Symbol" w:hAnsi="Symbol" w:hint="default"/>
      </w:rPr>
    </w:lvl>
    <w:lvl w:ilvl="3" w:tplc="7EFC12EA" w:tentative="1">
      <w:start w:val="1"/>
      <w:numFmt w:val="bullet"/>
      <w:lvlText w:val=""/>
      <w:lvlJc w:val="left"/>
      <w:pPr>
        <w:tabs>
          <w:tab w:val="num" w:pos="2880"/>
        </w:tabs>
        <w:ind w:left="2880" w:hanging="360"/>
      </w:pPr>
      <w:rPr>
        <w:rFonts w:ascii="Symbol" w:hAnsi="Symbol" w:hint="default"/>
      </w:rPr>
    </w:lvl>
    <w:lvl w:ilvl="4" w:tplc="0256EDFC" w:tentative="1">
      <w:start w:val="1"/>
      <w:numFmt w:val="bullet"/>
      <w:lvlText w:val=""/>
      <w:lvlJc w:val="left"/>
      <w:pPr>
        <w:tabs>
          <w:tab w:val="num" w:pos="3600"/>
        </w:tabs>
        <w:ind w:left="3600" w:hanging="360"/>
      </w:pPr>
      <w:rPr>
        <w:rFonts w:ascii="Symbol" w:hAnsi="Symbol" w:hint="default"/>
      </w:rPr>
    </w:lvl>
    <w:lvl w:ilvl="5" w:tplc="909C510A" w:tentative="1">
      <w:start w:val="1"/>
      <w:numFmt w:val="bullet"/>
      <w:lvlText w:val=""/>
      <w:lvlJc w:val="left"/>
      <w:pPr>
        <w:tabs>
          <w:tab w:val="num" w:pos="4320"/>
        </w:tabs>
        <w:ind w:left="4320" w:hanging="360"/>
      </w:pPr>
      <w:rPr>
        <w:rFonts w:ascii="Symbol" w:hAnsi="Symbol" w:hint="default"/>
      </w:rPr>
    </w:lvl>
    <w:lvl w:ilvl="6" w:tplc="694E47D0" w:tentative="1">
      <w:start w:val="1"/>
      <w:numFmt w:val="bullet"/>
      <w:lvlText w:val=""/>
      <w:lvlJc w:val="left"/>
      <w:pPr>
        <w:tabs>
          <w:tab w:val="num" w:pos="5040"/>
        </w:tabs>
        <w:ind w:left="5040" w:hanging="360"/>
      </w:pPr>
      <w:rPr>
        <w:rFonts w:ascii="Symbol" w:hAnsi="Symbol" w:hint="default"/>
      </w:rPr>
    </w:lvl>
    <w:lvl w:ilvl="7" w:tplc="637013A0" w:tentative="1">
      <w:start w:val="1"/>
      <w:numFmt w:val="bullet"/>
      <w:lvlText w:val=""/>
      <w:lvlJc w:val="left"/>
      <w:pPr>
        <w:tabs>
          <w:tab w:val="num" w:pos="5760"/>
        </w:tabs>
        <w:ind w:left="5760" w:hanging="360"/>
      </w:pPr>
      <w:rPr>
        <w:rFonts w:ascii="Symbol" w:hAnsi="Symbol" w:hint="default"/>
      </w:rPr>
    </w:lvl>
    <w:lvl w:ilvl="8" w:tplc="1FEE774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F023B08"/>
    <w:multiLevelType w:val="multilevel"/>
    <w:tmpl w:val="A5C2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6F21F1"/>
    <w:multiLevelType w:val="hybridMultilevel"/>
    <w:tmpl w:val="AAD2E6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4A641995"/>
    <w:multiLevelType w:val="hybridMultilevel"/>
    <w:tmpl w:val="1C60DC8A"/>
    <w:lvl w:ilvl="0" w:tplc="19B6ACAE">
      <w:start w:val="1"/>
      <w:numFmt w:val="bullet"/>
      <w:lvlText w:val=""/>
      <w:lvlPicBulletId w:val="3"/>
      <w:lvlJc w:val="left"/>
      <w:pPr>
        <w:tabs>
          <w:tab w:val="num" w:pos="720"/>
        </w:tabs>
        <w:ind w:left="720" w:hanging="360"/>
      </w:pPr>
      <w:rPr>
        <w:rFonts w:ascii="Symbol" w:hAnsi="Symbol" w:hint="default"/>
      </w:rPr>
    </w:lvl>
    <w:lvl w:ilvl="1" w:tplc="42B8E306" w:tentative="1">
      <w:start w:val="1"/>
      <w:numFmt w:val="bullet"/>
      <w:lvlText w:val=""/>
      <w:lvlJc w:val="left"/>
      <w:pPr>
        <w:tabs>
          <w:tab w:val="num" w:pos="1440"/>
        </w:tabs>
        <w:ind w:left="1440" w:hanging="360"/>
      </w:pPr>
      <w:rPr>
        <w:rFonts w:ascii="Symbol" w:hAnsi="Symbol" w:hint="default"/>
      </w:rPr>
    </w:lvl>
    <w:lvl w:ilvl="2" w:tplc="FA066A28" w:tentative="1">
      <w:start w:val="1"/>
      <w:numFmt w:val="bullet"/>
      <w:lvlText w:val=""/>
      <w:lvlJc w:val="left"/>
      <w:pPr>
        <w:tabs>
          <w:tab w:val="num" w:pos="2160"/>
        </w:tabs>
        <w:ind w:left="2160" w:hanging="360"/>
      </w:pPr>
      <w:rPr>
        <w:rFonts w:ascii="Symbol" w:hAnsi="Symbol" w:hint="default"/>
      </w:rPr>
    </w:lvl>
    <w:lvl w:ilvl="3" w:tplc="0DD8623E" w:tentative="1">
      <w:start w:val="1"/>
      <w:numFmt w:val="bullet"/>
      <w:lvlText w:val=""/>
      <w:lvlJc w:val="left"/>
      <w:pPr>
        <w:tabs>
          <w:tab w:val="num" w:pos="2880"/>
        </w:tabs>
        <w:ind w:left="2880" w:hanging="360"/>
      </w:pPr>
      <w:rPr>
        <w:rFonts w:ascii="Symbol" w:hAnsi="Symbol" w:hint="default"/>
      </w:rPr>
    </w:lvl>
    <w:lvl w:ilvl="4" w:tplc="831C6AF6" w:tentative="1">
      <w:start w:val="1"/>
      <w:numFmt w:val="bullet"/>
      <w:lvlText w:val=""/>
      <w:lvlJc w:val="left"/>
      <w:pPr>
        <w:tabs>
          <w:tab w:val="num" w:pos="3600"/>
        </w:tabs>
        <w:ind w:left="3600" w:hanging="360"/>
      </w:pPr>
      <w:rPr>
        <w:rFonts w:ascii="Symbol" w:hAnsi="Symbol" w:hint="default"/>
      </w:rPr>
    </w:lvl>
    <w:lvl w:ilvl="5" w:tplc="E090AB38" w:tentative="1">
      <w:start w:val="1"/>
      <w:numFmt w:val="bullet"/>
      <w:lvlText w:val=""/>
      <w:lvlJc w:val="left"/>
      <w:pPr>
        <w:tabs>
          <w:tab w:val="num" w:pos="4320"/>
        </w:tabs>
        <w:ind w:left="4320" w:hanging="360"/>
      </w:pPr>
      <w:rPr>
        <w:rFonts w:ascii="Symbol" w:hAnsi="Symbol" w:hint="default"/>
      </w:rPr>
    </w:lvl>
    <w:lvl w:ilvl="6" w:tplc="288E1930" w:tentative="1">
      <w:start w:val="1"/>
      <w:numFmt w:val="bullet"/>
      <w:lvlText w:val=""/>
      <w:lvlJc w:val="left"/>
      <w:pPr>
        <w:tabs>
          <w:tab w:val="num" w:pos="5040"/>
        </w:tabs>
        <w:ind w:left="5040" w:hanging="360"/>
      </w:pPr>
      <w:rPr>
        <w:rFonts w:ascii="Symbol" w:hAnsi="Symbol" w:hint="default"/>
      </w:rPr>
    </w:lvl>
    <w:lvl w:ilvl="7" w:tplc="A82C09A2" w:tentative="1">
      <w:start w:val="1"/>
      <w:numFmt w:val="bullet"/>
      <w:lvlText w:val=""/>
      <w:lvlJc w:val="left"/>
      <w:pPr>
        <w:tabs>
          <w:tab w:val="num" w:pos="5760"/>
        </w:tabs>
        <w:ind w:left="5760" w:hanging="360"/>
      </w:pPr>
      <w:rPr>
        <w:rFonts w:ascii="Symbol" w:hAnsi="Symbol" w:hint="default"/>
      </w:rPr>
    </w:lvl>
    <w:lvl w:ilvl="8" w:tplc="1028338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69266CC"/>
    <w:multiLevelType w:val="multilevel"/>
    <w:tmpl w:val="DEDC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B0674E"/>
    <w:multiLevelType w:val="multilevel"/>
    <w:tmpl w:val="DE48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3117F0"/>
    <w:multiLevelType w:val="multilevel"/>
    <w:tmpl w:val="04C0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D02B22"/>
    <w:multiLevelType w:val="hybridMultilevel"/>
    <w:tmpl w:val="C7300370"/>
    <w:lvl w:ilvl="0" w:tplc="375C24CE">
      <w:start w:val="1"/>
      <w:numFmt w:val="bullet"/>
      <w:lvlText w:val=""/>
      <w:lvlPicBulletId w:val="0"/>
      <w:lvlJc w:val="left"/>
      <w:pPr>
        <w:tabs>
          <w:tab w:val="num" w:pos="720"/>
        </w:tabs>
        <w:ind w:left="720" w:hanging="360"/>
      </w:pPr>
      <w:rPr>
        <w:rFonts w:ascii="Symbol" w:hAnsi="Symbol" w:hint="default"/>
      </w:rPr>
    </w:lvl>
    <w:lvl w:ilvl="1" w:tplc="53E276A6" w:tentative="1">
      <w:start w:val="1"/>
      <w:numFmt w:val="bullet"/>
      <w:lvlText w:val=""/>
      <w:lvlJc w:val="left"/>
      <w:pPr>
        <w:tabs>
          <w:tab w:val="num" w:pos="1440"/>
        </w:tabs>
        <w:ind w:left="1440" w:hanging="360"/>
      </w:pPr>
      <w:rPr>
        <w:rFonts w:ascii="Symbol" w:hAnsi="Symbol" w:hint="default"/>
      </w:rPr>
    </w:lvl>
    <w:lvl w:ilvl="2" w:tplc="5C4C6008" w:tentative="1">
      <w:start w:val="1"/>
      <w:numFmt w:val="bullet"/>
      <w:lvlText w:val=""/>
      <w:lvlJc w:val="left"/>
      <w:pPr>
        <w:tabs>
          <w:tab w:val="num" w:pos="2160"/>
        </w:tabs>
        <w:ind w:left="2160" w:hanging="360"/>
      </w:pPr>
      <w:rPr>
        <w:rFonts w:ascii="Symbol" w:hAnsi="Symbol" w:hint="default"/>
      </w:rPr>
    </w:lvl>
    <w:lvl w:ilvl="3" w:tplc="8F9AB368" w:tentative="1">
      <w:start w:val="1"/>
      <w:numFmt w:val="bullet"/>
      <w:lvlText w:val=""/>
      <w:lvlJc w:val="left"/>
      <w:pPr>
        <w:tabs>
          <w:tab w:val="num" w:pos="2880"/>
        </w:tabs>
        <w:ind w:left="2880" w:hanging="360"/>
      </w:pPr>
      <w:rPr>
        <w:rFonts w:ascii="Symbol" w:hAnsi="Symbol" w:hint="default"/>
      </w:rPr>
    </w:lvl>
    <w:lvl w:ilvl="4" w:tplc="315C2566" w:tentative="1">
      <w:start w:val="1"/>
      <w:numFmt w:val="bullet"/>
      <w:lvlText w:val=""/>
      <w:lvlJc w:val="left"/>
      <w:pPr>
        <w:tabs>
          <w:tab w:val="num" w:pos="3600"/>
        </w:tabs>
        <w:ind w:left="3600" w:hanging="360"/>
      </w:pPr>
      <w:rPr>
        <w:rFonts w:ascii="Symbol" w:hAnsi="Symbol" w:hint="default"/>
      </w:rPr>
    </w:lvl>
    <w:lvl w:ilvl="5" w:tplc="056C59C2" w:tentative="1">
      <w:start w:val="1"/>
      <w:numFmt w:val="bullet"/>
      <w:lvlText w:val=""/>
      <w:lvlJc w:val="left"/>
      <w:pPr>
        <w:tabs>
          <w:tab w:val="num" w:pos="4320"/>
        </w:tabs>
        <w:ind w:left="4320" w:hanging="360"/>
      </w:pPr>
      <w:rPr>
        <w:rFonts w:ascii="Symbol" w:hAnsi="Symbol" w:hint="default"/>
      </w:rPr>
    </w:lvl>
    <w:lvl w:ilvl="6" w:tplc="C65E8974" w:tentative="1">
      <w:start w:val="1"/>
      <w:numFmt w:val="bullet"/>
      <w:lvlText w:val=""/>
      <w:lvlJc w:val="left"/>
      <w:pPr>
        <w:tabs>
          <w:tab w:val="num" w:pos="5040"/>
        </w:tabs>
        <w:ind w:left="5040" w:hanging="360"/>
      </w:pPr>
      <w:rPr>
        <w:rFonts w:ascii="Symbol" w:hAnsi="Symbol" w:hint="default"/>
      </w:rPr>
    </w:lvl>
    <w:lvl w:ilvl="7" w:tplc="B380B12C" w:tentative="1">
      <w:start w:val="1"/>
      <w:numFmt w:val="bullet"/>
      <w:lvlText w:val=""/>
      <w:lvlJc w:val="left"/>
      <w:pPr>
        <w:tabs>
          <w:tab w:val="num" w:pos="5760"/>
        </w:tabs>
        <w:ind w:left="5760" w:hanging="360"/>
      </w:pPr>
      <w:rPr>
        <w:rFonts w:ascii="Symbol" w:hAnsi="Symbol" w:hint="default"/>
      </w:rPr>
    </w:lvl>
    <w:lvl w:ilvl="8" w:tplc="5B068FD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31B27C2"/>
    <w:multiLevelType w:val="multilevel"/>
    <w:tmpl w:val="EE84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A36937"/>
    <w:multiLevelType w:val="multilevel"/>
    <w:tmpl w:val="854C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9D21C8"/>
    <w:multiLevelType w:val="multilevel"/>
    <w:tmpl w:val="5CAA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3282090">
    <w:abstractNumId w:val="9"/>
  </w:num>
  <w:num w:numId="2" w16cid:durableId="1000812771">
    <w:abstractNumId w:val="7"/>
  </w:num>
  <w:num w:numId="3" w16cid:durableId="2103139097">
    <w:abstractNumId w:val="5"/>
  </w:num>
  <w:num w:numId="4" w16cid:durableId="1313369934">
    <w:abstractNumId w:val="3"/>
  </w:num>
  <w:num w:numId="5" w16cid:durableId="1599175216">
    <w:abstractNumId w:val="8"/>
  </w:num>
  <w:num w:numId="6" w16cid:durableId="55058173">
    <w:abstractNumId w:val="0"/>
  </w:num>
  <w:num w:numId="7" w16cid:durableId="1562792514">
    <w:abstractNumId w:val="6"/>
  </w:num>
  <w:num w:numId="8" w16cid:durableId="203715748">
    <w:abstractNumId w:val="11"/>
  </w:num>
  <w:num w:numId="9" w16cid:durableId="1927838283">
    <w:abstractNumId w:val="10"/>
  </w:num>
  <w:num w:numId="10" w16cid:durableId="103573236">
    <w:abstractNumId w:val="2"/>
  </w:num>
  <w:num w:numId="11" w16cid:durableId="1764759922">
    <w:abstractNumId w:val="4"/>
  </w:num>
  <w:num w:numId="12" w16cid:durableId="614822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91"/>
    <w:rsid w:val="00001B87"/>
    <w:rsid w:val="000059FE"/>
    <w:rsid w:val="00020D42"/>
    <w:rsid w:val="000402AA"/>
    <w:rsid w:val="000606A7"/>
    <w:rsid w:val="00061913"/>
    <w:rsid w:val="00073533"/>
    <w:rsid w:val="0008277E"/>
    <w:rsid w:val="000E5068"/>
    <w:rsid w:val="000E7A81"/>
    <w:rsid w:val="00103DC2"/>
    <w:rsid w:val="00110849"/>
    <w:rsid w:val="001119D3"/>
    <w:rsid w:val="00115691"/>
    <w:rsid w:val="00133D7B"/>
    <w:rsid w:val="00135358"/>
    <w:rsid w:val="00147019"/>
    <w:rsid w:val="001711B9"/>
    <w:rsid w:val="00176541"/>
    <w:rsid w:val="0018559A"/>
    <w:rsid w:val="001857B3"/>
    <w:rsid w:val="00185A84"/>
    <w:rsid w:val="00185E29"/>
    <w:rsid w:val="00186694"/>
    <w:rsid w:val="001876F1"/>
    <w:rsid w:val="001A2D26"/>
    <w:rsid w:val="001A2DA4"/>
    <w:rsid w:val="001B7F56"/>
    <w:rsid w:val="00212E38"/>
    <w:rsid w:val="00253DC2"/>
    <w:rsid w:val="002876C6"/>
    <w:rsid w:val="002912E3"/>
    <w:rsid w:val="002979AB"/>
    <w:rsid w:val="002A4711"/>
    <w:rsid w:val="002A57CC"/>
    <w:rsid w:val="002B67DC"/>
    <w:rsid w:val="002C23C5"/>
    <w:rsid w:val="002E6A14"/>
    <w:rsid w:val="002E7123"/>
    <w:rsid w:val="003006A1"/>
    <w:rsid w:val="0030626D"/>
    <w:rsid w:val="003135DE"/>
    <w:rsid w:val="00316296"/>
    <w:rsid w:val="00322DD7"/>
    <w:rsid w:val="0033453C"/>
    <w:rsid w:val="00343428"/>
    <w:rsid w:val="00346C65"/>
    <w:rsid w:val="00346DB0"/>
    <w:rsid w:val="00367F8D"/>
    <w:rsid w:val="00373134"/>
    <w:rsid w:val="003765EC"/>
    <w:rsid w:val="0038162E"/>
    <w:rsid w:val="003D7504"/>
    <w:rsid w:val="00403E7D"/>
    <w:rsid w:val="00407110"/>
    <w:rsid w:val="00413DEC"/>
    <w:rsid w:val="00442283"/>
    <w:rsid w:val="0045652E"/>
    <w:rsid w:val="00473363"/>
    <w:rsid w:val="00485FA5"/>
    <w:rsid w:val="004963AD"/>
    <w:rsid w:val="004A6007"/>
    <w:rsid w:val="004B2F8F"/>
    <w:rsid w:val="004B580D"/>
    <w:rsid w:val="004D612D"/>
    <w:rsid w:val="004F241B"/>
    <w:rsid w:val="004F73A2"/>
    <w:rsid w:val="00507285"/>
    <w:rsid w:val="00537AF3"/>
    <w:rsid w:val="00540F81"/>
    <w:rsid w:val="005410C8"/>
    <w:rsid w:val="00565987"/>
    <w:rsid w:val="00580AAF"/>
    <w:rsid w:val="005A27F0"/>
    <w:rsid w:val="005B1454"/>
    <w:rsid w:val="005B3374"/>
    <w:rsid w:val="005B38E5"/>
    <w:rsid w:val="005C44FE"/>
    <w:rsid w:val="005C6951"/>
    <w:rsid w:val="005E501F"/>
    <w:rsid w:val="005E6B80"/>
    <w:rsid w:val="005E78A9"/>
    <w:rsid w:val="00602459"/>
    <w:rsid w:val="0061288C"/>
    <w:rsid w:val="00620F6A"/>
    <w:rsid w:val="00630FF2"/>
    <w:rsid w:val="006316DE"/>
    <w:rsid w:val="0063490F"/>
    <w:rsid w:val="00645E67"/>
    <w:rsid w:val="0065398B"/>
    <w:rsid w:val="00657C6C"/>
    <w:rsid w:val="0066456D"/>
    <w:rsid w:val="0067406B"/>
    <w:rsid w:val="006773AE"/>
    <w:rsid w:val="006868B9"/>
    <w:rsid w:val="00693CEC"/>
    <w:rsid w:val="00694ECF"/>
    <w:rsid w:val="00696B91"/>
    <w:rsid w:val="006A28B8"/>
    <w:rsid w:val="006A3475"/>
    <w:rsid w:val="006B0820"/>
    <w:rsid w:val="006B0B9B"/>
    <w:rsid w:val="006B200E"/>
    <w:rsid w:val="006C3D98"/>
    <w:rsid w:val="00715BAC"/>
    <w:rsid w:val="00753EA1"/>
    <w:rsid w:val="007609E0"/>
    <w:rsid w:val="00786CD9"/>
    <w:rsid w:val="00791831"/>
    <w:rsid w:val="00792293"/>
    <w:rsid w:val="007B6C72"/>
    <w:rsid w:val="007D463A"/>
    <w:rsid w:val="007F3ACD"/>
    <w:rsid w:val="0081207E"/>
    <w:rsid w:val="008214DF"/>
    <w:rsid w:val="008218C3"/>
    <w:rsid w:val="0082675A"/>
    <w:rsid w:val="00831D6B"/>
    <w:rsid w:val="0084420F"/>
    <w:rsid w:val="008451D1"/>
    <w:rsid w:val="00850DF1"/>
    <w:rsid w:val="00863E64"/>
    <w:rsid w:val="00865133"/>
    <w:rsid w:val="008734EC"/>
    <w:rsid w:val="00887738"/>
    <w:rsid w:val="00895088"/>
    <w:rsid w:val="008965E0"/>
    <w:rsid w:val="008A0028"/>
    <w:rsid w:val="008A020E"/>
    <w:rsid w:val="008A2C6B"/>
    <w:rsid w:val="008A763C"/>
    <w:rsid w:val="008C2825"/>
    <w:rsid w:val="008E0BC4"/>
    <w:rsid w:val="008E5ED8"/>
    <w:rsid w:val="008F7BAF"/>
    <w:rsid w:val="00900A0C"/>
    <w:rsid w:val="00900E60"/>
    <w:rsid w:val="009072D8"/>
    <w:rsid w:val="00907B74"/>
    <w:rsid w:val="0091754E"/>
    <w:rsid w:val="00922F0D"/>
    <w:rsid w:val="00925B62"/>
    <w:rsid w:val="00935461"/>
    <w:rsid w:val="00944414"/>
    <w:rsid w:val="00960DE7"/>
    <w:rsid w:val="00961EB2"/>
    <w:rsid w:val="009627E4"/>
    <w:rsid w:val="00974668"/>
    <w:rsid w:val="009817D1"/>
    <w:rsid w:val="00984887"/>
    <w:rsid w:val="00986EEF"/>
    <w:rsid w:val="009933D5"/>
    <w:rsid w:val="009933D7"/>
    <w:rsid w:val="00996B00"/>
    <w:rsid w:val="009A5796"/>
    <w:rsid w:val="009B749B"/>
    <w:rsid w:val="009C070B"/>
    <w:rsid w:val="009C2BEB"/>
    <w:rsid w:val="009D1D63"/>
    <w:rsid w:val="009D2637"/>
    <w:rsid w:val="009E087F"/>
    <w:rsid w:val="009F1384"/>
    <w:rsid w:val="009F2B3D"/>
    <w:rsid w:val="009F342B"/>
    <w:rsid w:val="00A14318"/>
    <w:rsid w:val="00A46E29"/>
    <w:rsid w:val="00A558F7"/>
    <w:rsid w:val="00A865D8"/>
    <w:rsid w:val="00A86A65"/>
    <w:rsid w:val="00A9121D"/>
    <w:rsid w:val="00A91483"/>
    <w:rsid w:val="00A95CAB"/>
    <w:rsid w:val="00AA33DA"/>
    <w:rsid w:val="00AD0E62"/>
    <w:rsid w:val="00AF3082"/>
    <w:rsid w:val="00B00F96"/>
    <w:rsid w:val="00B036BC"/>
    <w:rsid w:val="00B071C2"/>
    <w:rsid w:val="00B14212"/>
    <w:rsid w:val="00B15BEC"/>
    <w:rsid w:val="00B2177E"/>
    <w:rsid w:val="00B36139"/>
    <w:rsid w:val="00B54223"/>
    <w:rsid w:val="00B71BF8"/>
    <w:rsid w:val="00B873E7"/>
    <w:rsid w:val="00B97927"/>
    <w:rsid w:val="00BB7611"/>
    <w:rsid w:val="00BC6147"/>
    <w:rsid w:val="00BC7689"/>
    <w:rsid w:val="00BD3F79"/>
    <w:rsid w:val="00BE3556"/>
    <w:rsid w:val="00BF006F"/>
    <w:rsid w:val="00BF32B6"/>
    <w:rsid w:val="00C03460"/>
    <w:rsid w:val="00C221A5"/>
    <w:rsid w:val="00C2698A"/>
    <w:rsid w:val="00C311E7"/>
    <w:rsid w:val="00C557F1"/>
    <w:rsid w:val="00C64B8D"/>
    <w:rsid w:val="00C70975"/>
    <w:rsid w:val="00C72509"/>
    <w:rsid w:val="00C775EE"/>
    <w:rsid w:val="00C77BFC"/>
    <w:rsid w:val="00C90CB9"/>
    <w:rsid w:val="00CD14E2"/>
    <w:rsid w:val="00CD472D"/>
    <w:rsid w:val="00CD7630"/>
    <w:rsid w:val="00CE631A"/>
    <w:rsid w:val="00CF622F"/>
    <w:rsid w:val="00D0443F"/>
    <w:rsid w:val="00D0671F"/>
    <w:rsid w:val="00D20055"/>
    <w:rsid w:val="00D21667"/>
    <w:rsid w:val="00D62C7F"/>
    <w:rsid w:val="00D92CB3"/>
    <w:rsid w:val="00DA7A81"/>
    <w:rsid w:val="00DB1234"/>
    <w:rsid w:val="00DB1D24"/>
    <w:rsid w:val="00DD0B42"/>
    <w:rsid w:val="00DD15C3"/>
    <w:rsid w:val="00DD6D94"/>
    <w:rsid w:val="00DE0C68"/>
    <w:rsid w:val="00DE359B"/>
    <w:rsid w:val="00DF45CE"/>
    <w:rsid w:val="00E073C1"/>
    <w:rsid w:val="00E241E2"/>
    <w:rsid w:val="00E33943"/>
    <w:rsid w:val="00E37E6C"/>
    <w:rsid w:val="00E41F0C"/>
    <w:rsid w:val="00E541FB"/>
    <w:rsid w:val="00E5784C"/>
    <w:rsid w:val="00E875B8"/>
    <w:rsid w:val="00E90128"/>
    <w:rsid w:val="00E95D60"/>
    <w:rsid w:val="00E96C70"/>
    <w:rsid w:val="00EA5757"/>
    <w:rsid w:val="00EC2E93"/>
    <w:rsid w:val="00ED65ED"/>
    <w:rsid w:val="00EF0782"/>
    <w:rsid w:val="00F02C11"/>
    <w:rsid w:val="00F204F6"/>
    <w:rsid w:val="00F20695"/>
    <w:rsid w:val="00F367C9"/>
    <w:rsid w:val="00F57502"/>
    <w:rsid w:val="00F662E3"/>
    <w:rsid w:val="00FA5ABD"/>
    <w:rsid w:val="00FC66CC"/>
    <w:rsid w:val="00FD2348"/>
    <w:rsid w:val="00FD590C"/>
    <w:rsid w:val="00FE1548"/>
    <w:rsid w:val="00FE5FBB"/>
    <w:rsid w:val="00FF2536"/>
    <w:rsid w:val="00FF71E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FD99"/>
  <w15:chartTrackingRefBased/>
  <w15:docId w15:val="{88434C42-9935-4FFD-A399-4B3E8CC5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F0D"/>
    <w:pPr>
      <w:spacing w:after="0" w:line="240" w:lineRule="auto"/>
    </w:pPr>
    <w:rPr>
      <w:rFonts w:ascii="Calibri" w:eastAsia="Roboto" w:hAnsi="Calibri" w:cs="Calibri"/>
      <w:sz w:val="24"/>
      <w:szCs w:val="24"/>
      <w:lang w:eastAsia="zh-CN"/>
    </w:rPr>
  </w:style>
  <w:style w:type="paragraph" w:styleId="Ttulo1">
    <w:name w:val="heading 1"/>
    <w:basedOn w:val="Normal"/>
    <w:link w:val="Ttulo1Car"/>
    <w:uiPriority w:val="9"/>
    <w:qFormat/>
    <w:rsid w:val="00696B91"/>
    <w:pPr>
      <w:spacing w:before="100" w:beforeAutospacing="1" w:after="100" w:afterAutospacing="1"/>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next w:val="Normal"/>
    <w:link w:val="Ttulo2Car"/>
    <w:uiPriority w:val="9"/>
    <w:semiHidden/>
    <w:unhideWhenUsed/>
    <w:qFormat/>
    <w:rsid w:val="001711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606A7"/>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0606A7"/>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A558F7"/>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4F241B"/>
    <w:pPr>
      <w:keepNext/>
      <w:keepLines/>
      <w:spacing w:before="4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6B91"/>
    <w:rPr>
      <w:rFonts w:eastAsia="Times New Roman"/>
      <w:b/>
      <w:bCs/>
      <w:kern w:val="36"/>
      <w:sz w:val="48"/>
      <w:szCs w:val="48"/>
      <w:lang w:eastAsia="es-CR"/>
    </w:rPr>
  </w:style>
  <w:style w:type="character" w:customStyle="1" w:styleId="tdb-author-by">
    <w:name w:val="tdb-author-by"/>
    <w:basedOn w:val="Fuentedeprrafopredeter"/>
    <w:rsid w:val="00696B91"/>
  </w:style>
  <w:style w:type="character" w:styleId="Hipervnculo">
    <w:name w:val="Hyperlink"/>
    <w:basedOn w:val="Fuentedeprrafopredeter"/>
    <w:uiPriority w:val="99"/>
    <w:unhideWhenUsed/>
    <w:rsid w:val="00696B91"/>
    <w:rPr>
      <w:color w:val="0000FF"/>
      <w:u w:val="single"/>
    </w:rPr>
  </w:style>
  <w:style w:type="paragraph" w:customStyle="1" w:styleId="tdm-descr">
    <w:name w:val="tdm-descr"/>
    <w:basedOn w:val="Normal"/>
    <w:rsid w:val="00696B91"/>
    <w:pPr>
      <w:spacing w:before="100" w:beforeAutospacing="1" w:after="100" w:afterAutospacing="1"/>
    </w:pPr>
    <w:rPr>
      <w:rFonts w:ascii="Times New Roman" w:eastAsia="Times New Roman" w:hAnsi="Times New Roman" w:cs="Times New Roman"/>
      <w:lang w:eastAsia="es-CR"/>
    </w:rPr>
  </w:style>
  <w:style w:type="paragraph" w:styleId="NormalWeb">
    <w:name w:val="Normal (Web)"/>
    <w:basedOn w:val="Normal"/>
    <w:uiPriority w:val="99"/>
    <w:unhideWhenUsed/>
    <w:rsid w:val="00696B91"/>
    <w:pPr>
      <w:spacing w:before="100" w:beforeAutospacing="1" w:after="100" w:afterAutospacing="1"/>
    </w:pPr>
    <w:rPr>
      <w:rFonts w:eastAsia="Times New Roman"/>
      <w:lang w:eastAsia="es-CR"/>
    </w:rPr>
  </w:style>
  <w:style w:type="character" w:styleId="Textoennegrita">
    <w:name w:val="Strong"/>
    <w:basedOn w:val="Fuentedeprrafopredeter"/>
    <w:uiPriority w:val="22"/>
    <w:qFormat/>
    <w:rsid w:val="00696B91"/>
    <w:rPr>
      <w:b/>
      <w:bCs/>
    </w:rPr>
  </w:style>
  <w:style w:type="character" w:styleId="nfasis">
    <w:name w:val="Emphasis"/>
    <w:basedOn w:val="Fuentedeprrafopredeter"/>
    <w:uiPriority w:val="20"/>
    <w:qFormat/>
    <w:rsid w:val="00696B91"/>
    <w:rPr>
      <w:i/>
      <w:iCs/>
    </w:rPr>
  </w:style>
  <w:style w:type="paragraph" w:styleId="Sinespaciado">
    <w:name w:val="No Spacing"/>
    <w:link w:val="SinespaciadoCar"/>
    <w:uiPriority w:val="1"/>
    <w:qFormat/>
    <w:rsid w:val="00696B91"/>
    <w:pPr>
      <w:spacing w:after="0" w:line="240" w:lineRule="auto"/>
    </w:pPr>
  </w:style>
  <w:style w:type="character" w:customStyle="1" w:styleId="SinespaciadoCar">
    <w:name w:val="Sin espaciado Car"/>
    <w:link w:val="Sinespaciado"/>
    <w:uiPriority w:val="1"/>
    <w:locked/>
    <w:rsid w:val="00922F0D"/>
  </w:style>
  <w:style w:type="table" w:styleId="Tablaconcuadrcula">
    <w:name w:val="Table Grid"/>
    <w:basedOn w:val="Tablanormal"/>
    <w:uiPriority w:val="39"/>
    <w:rsid w:val="00922F0D"/>
    <w:pPr>
      <w:spacing w:after="0" w:line="240" w:lineRule="auto"/>
    </w:pPr>
    <w:rPr>
      <w:rFonts w:asciiTheme="minorHAnsi" w:eastAsia="MS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1711B9"/>
    <w:rPr>
      <w:rFonts w:asciiTheme="majorHAnsi" w:eastAsiaTheme="majorEastAsia" w:hAnsiTheme="majorHAnsi" w:cstheme="majorBidi"/>
      <w:color w:val="2F5496" w:themeColor="accent1" w:themeShade="BF"/>
      <w:sz w:val="26"/>
      <w:szCs w:val="26"/>
      <w:lang w:eastAsia="zh-CN"/>
    </w:rPr>
  </w:style>
  <w:style w:type="character" w:customStyle="1" w:styleId="Ttulo5Car">
    <w:name w:val="Título 5 Car"/>
    <w:basedOn w:val="Fuentedeprrafopredeter"/>
    <w:link w:val="Ttulo5"/>
    <w:uiPriority w:val="9"/>
    <w:semiHidden/>
    <w:rsid w:val="00A558F7"/>
    <w:rPr>
      <w:rFonts w:asciiTheme="majorHAnsi" w:eastAsiaTheme="majorEastAsia" w:hAnsiTheme="majorHAnsi" w:cstheme="majorBidi"/>
      <w:color w:val="2F5496" w:themeColor="accent1" w:themeShade="BF"/>
      <w:sz w:val="24"/>
      <w:szCs w:val="24"/>
      <w:lang w:eastAsia="zh-CN"/>
    </w:rPr>
  </w:style>
  <w:style w:type="character" w:customStyle="1" w:styleId="text-yellow-vivid-600">
    <w:name w:val="text-yellow-vivid-600"/>
    <w:basedOn w:val="Fuentedeprrafopredeter"/>
    <w:rsid w:val="00C72509"/>
  </w:style>
  <w:style w:type="paragraph" w:customStyle="1" w:styleId="paddin-bottom-3">
    <w:name w:val="paddin-bottom-3"/>
    <w:basedOn w:val="Normal"/>
    <w:rsid w:val="00A14318"/>
    <w:pPr>
      <w:spacing w:before="100" w:beforeAutospacing="1" w:after="100" w:afterAutospacing="1"/>
    </w:pPr>
    <w:rPr>
      <w:rFonts w:ascii="Times New Roman" w:eastAsia="Times New Roman" w:hAnsi="Times New Roman" w:cs="Times New Roman"/>
      <w:lang w:eastAsia="es-CR"/>
    </w:rPr>
  </w:style>
  <w:style w:type="character" w:customStyle="1" w:styleId="is-size-6">
    <w:name w:val="is-size-6"/>
    <w:basedOn w:val="Fuentedeprrafopredeter"/>
    <w:rsid w:val="00A14318"/>
  </w:style>
  <w:style w:type="paragraph" w:customStyle="1" w:styleId="socialmediali">
    <w:name w:val="socialmedia__li"/>
    <w:basedOn w:val="Normal"/>
    <w:rsid w:val="00A14318"/>
    <w:pPr>
      <w:spacing w:before="100" w:beforeAutospacing="1" w:after="100" w:afterAutospacing="1"/>
    </w:pPr>
    <w:rPr>
      <w:rFonts w:ascii="Times New Roman" w:eastAsia="Times New Roman" w:hAnsi="Times New Roman" w:cs="Times New Roman"/>
      <w:lang w:eastAsia="es-CR"/>
    </w:rPr>
  </w:style>
  <w:style w:type="paragraph" w:customStyle="1" w:styleId="is-hidden-touch">
    <w:name w:val="is-hidden-touch"/>
    <w:basedOn w:val="Normal"/>
    <w:rsid w:val="00A14318"/>
    <w:pPr>
      <w:spacing w:before="100" w:beforeAutospacing="1" w:after="100" w:afterAutospacing="1"/>
    </w:pPr>
    <w:rPr>
      <w:rFonts w:ascii="Times New Roman" w:eastAsia="Times New Roman" w:hAnsi="Times New Roman" w:cs="Times New Roman"/>
      <w:lang w:eastAsia="es-CR"/>
    </w:rPr>
  </w:style>
  <w:style w:type="character" w:styleId="Mencinsinresolver">
    <w:name w:val="Unresolved Mention"/>
    <w:basedOn w:val="Fuentedeprrafopredeter"/>
    <w:uiPriority w:val="99"/>
    <w:semiHidden/>
    <w:unhideWhenUsed/>
    <w:rsid w:val="00AD0E62"/>
    <w:rPr>
      <w:color w:val="605E5C"/>
      <w:shd w:val="clear" w:color="auto" w:fill="E1DFDD"/>
    </w:rPr>
  </w:style>
  <w:style w:type="character" w:customStyle="1" w:styleId="Ttulo3Car">
    <w:name w:val="Título 3 Car"/>
    <w:basedOn w:val="Fuentedeprrafopredeter"/>
    <w:link w:val="Ttulo3"/>
    <w:uiPriority w:val="9"/>
    <w:semiHidden/>
    <w:rsid w:val="000606A7"/>
    <w:rPr>
      <w:rFonts w:asciiTheme="majorHAnsi" w:eastAsiaTheme="majorEastAsia" w:hAnsiTheme="majorHAnsi" w:cstheme="majorBidi"/>
      <w:color w:val="1F3763" w:themeColor="accent1" w:themeShade="7F"/>
      <w:sz w:val="24"/>
      <w:szCs w:val="24"/>
      <w:lang w:eastAsia="zh-CN"/>
    </w:rPr>
  </w:style>
  <w:style w:type="character" w:customStyle="1" w:styleId="Ttulo4Car">
    <w:name w:val="Título 4 Car"/>
    <w:basedOn w:val="Fuentedeprrafopredeter"/>
    <w:link w:val="Ttulo4"/>
    <w:uiPriority w:val="9"/>
    <w:semiHidden/>
    <w:rsid w:val="000606A7"/>
    <w:rPr>
      <w:rFonts w:asciiTheme="majorHAnsi" w:eastAsiaTheme="majorEastAsia" w:hAnsiTheme="majorHAnsi" w:cstheme="majorBidi"/>
      <w:i/>
      <w:iCs/>
      <w:color w:val="2F5496" w:themeColor="accent1" w:themeShade="BF"/>
      <w:sz w:val="24"/>
      <w:szCs w:val="24"/>
      <w:lang w:eastAsia="zh-CN"/>
    </w:rPr>
  </w:style>
  <w:style w:type="character" w:customStyle="1" w:styleId="post-number">
    <w:name w:val="post-number"/>
    <w:basedOn w:val="Fuentedeprrafopredeter"/>
    <w:rsid w:val="000606A7"/>
  </w:style>
  <w:style w:type="character" w:styleId="Refdecomentario">
    <w:name w:val="annotation reference"/>
    <w:basedOn w:val="Fuentedeprrafopredeter"/>
    <w:uiPriority w:val="99"/>
    <w:semiHidden/>
    <w:unhideWhenUsed/>
    <w:rsid w:val="002979AB"/>
    <w:rPr>
      <w:sz w:val="16"/>
      <w:szCs w:val="16"/>
    </w:rPr>
  </w:style>
  <w:style w:type="paragraph" w:styleId="Textocomentario">
    <w:name w:val="annotation text"/>
    <w:basedOn w:val="Normal"/>
    <w:link w:val="TextocomentarioCar"/>
    <w:uiPriority w:val="99"/>
    <w:semiHidden/>
    <w:unhideWhenUsed/>
    <w:rsid w:val="002979AB"/>
    <w:rPr>
      <w:sz w:val="20"/>
      <w:szCs w:val="20"/>
    </w:rPr>
  </w:style>
  <w:style w:type="character" w:customStyle="1" w:styleId="TextocomentarioCar">
    <w:name w:val="Texto comentario Car"/>
    <w:basedOn w:val="Fuentedeprrafopredeter"/>
    <w:link w:val="Textocomentario"/>
    <w:uiPriority w:val="99"/>
    <w:semiHidden/>
    <w:rsid w:val="002979AB"/>
    <w:rPr>
      <w:rFonts w:ascii="Calibri" w:eastAsia="Roboto" w:hAnsi="Calibri" w:cs="Calibri"/>
      <w:sz w:val="20"/>
      <w:szCs w:val="20"/>
      <w:lang w:eastAsia="zh-CN"/>
    </w:rPr>
  </w:style>
  <w:style w:type="paragraph" w:styleId="Asuntodelcomentario">
    <w:name w:val="annotation subject"/>
    <w:basedOn w:val="Textocomentario"/>
    <w:next w:val="Textocomentario"/>
    <w:link w:val="AsuntodelcomentarioCar"/>
    <w:uiPriority w:val="99"/>
    <w:semiHidden/>
    <w:unhideWhenUsed/>
    <w:rsid w:val="002979AB"/>
    <w:rPr>
      <w:b/>
      <w:bCs/>
    </w:rPr>
  </w:style>
  <w:style w:type="character" w:customStyle="1" w:styleId="AsuntodelcomentarioCar">
    <w:name w:val="Asunto del comentario Car"/>
    <w:basedOn w:val="TextocomentarioCar"/>
    <w:link w:val="Asuntodelcomentario"/>
    <w:uiPriority w:val="99"/>
    <w:semiHidden/>
    <w:rsid w:val="002979AB"/>
    <w:rPr>
      <w:rFonts w:ascii="Calibri" w:eastAsia="Roboto" w:hAnsi="Calibri" w:cs="Calibri"/>
      <w:b/>
      <w:bCs/>
      <w:sz w:val="20"/>
      <w:szCs w:val="20"/>
      <w:lang w:eastAsia="zh-CN"/>
    </w:rPr>
  </w:style>
  <w:style w:type="character" w:customStyle="1" w:styleId="Ttulo6Car">
    <w:name w:val="Título 6 Car"/>
    <w:basedOn w:val="Fuentedeprrafopredeter"/>
    <w:link w:val="Ttulo6"/>
    <w:uiPriority w:val="9"/>
    <w:rsid w:val="004F241B"/>
    <w:rPr>
      <w:rFonts w:asciiTheme="majorHAnsi" w:eastAsiaTheme="majorEastAsia" w:hAnsiTheme="majorHAnsi" w:cstheme="majorBidi"/>
      <w:color w:val="1F3763" w:themeColor="accent1" w:themeShade="7F"/>
      <w:sz w:val="24"/>
      <w:szCs w:val="24"/>
      <w:lang w:eastAsia="zh-CN"/>
    </w:rPr>
  </w:style>
  <w:style w:type="character" w:customStyle="1" w:styleId="Cuerpodeltexto7Exact">
    <w:name w:val="Cuerpo del texto (7) Exact"/>
    <w:basedOn w:val="Fuentedeprrafopredeter"/>
    <w:link w:val="Cuerpodeltexto7"/>
    <w:rsid w:val="00E37E6C"/>
    <w:rPr>
      <w:rFonts w:ascii="Arial" w:eastAsia="Arial" w:hAnsi="Arial" w:cs="Arial"/>
      <w:spacing w:val="-1"/>
      <w:shd w:val="clear" w:color="auto" w:fill="FFFFFF"/>
    </w:rPr>
  </w:style>
  <w:style w:type="character" w:customStyle="1" w:styleId="Cuerpodeltexto8Exact">
    <w:name w:val="Cuerpo del texto (8) Exact"/>
    <w:basedOn w:val="Fuentedeprrafopredeter"/>
    <w:link w:val="Cuerpodeltexto8"/>
    <w:rsid w:val="00E37E6C"/>
    <w:rPr>
      <w:rFonts w:ascii="Constantia" w:eastAsia="Constantia" w:hAnsi="Constantia" w:cs="Constantia"/>
      <w:spacing w:val="-25"/>
      <w:sz w:val="68"/>
      <w:szCs w:val="68"/>
      <w:shd w:val="clear" w:color="auto" w:fill="FFFFFF"/>
    </w:rPr>
  </w:style>
  <w:style w:type="paragraph" w:customStyle="1" w:styleId="Cuerpodeltexto7">
    <w:name w:val="Cuerpo del texto (7)"/>
    <w:basedOn w:val="Normal"/>
    <w:link w:val="Cuerpodeltexto7Exact"/>
    <w:rsid w:val="00E37E6C"/>
    <w:pPr>
      <w:widowControl w:val="0"/>
      <w:shd w:val="clear" w:color="auto" w:fill="FFFFFF"/>
      <w:spacing w:after="360" w:line="0" w:lineRule="atLeast"/>
      <w:jc w:val="center"/>
    </w:pPr>
    <w:rPr>
      <w:rFonts w:ascii="Arial" w:eastAsia="Arial" w:hAnsi="Arial" w:cs="Arial"/>
      <w:spacing w:val="-1"/>
      <w:sz w:val="22"/>
      <w:szCs w:val="22"/>
      <w:lang w:eastAsia="en-US"/>
    </w:rPr>
  </w:style>
  <w:style w:type="paragraph" w:customStyle="1" w:styleId="Cuerpodeltexto8">
    <w:name w:val="Cuerpo del texto (8)"/>
    <w:basedOn w:val="Normal"/>
    <w:link w:val="Cuerpodeltexto8Exact"/>
    <w:rsid w:val="00E37E6C"/>
    <w:pPr>
      <w:widowControl w:val="0"/>
      <w:shd w:val="clear" w:color="auto" w:fill="FFFFFF"/>
      <w:spacing w:before="360" w:line="778" w:lineRule="exact"/>
      <w:jc w:val="center"/>
    </w:pPr>
    <w:rPr>
      <w:rFonts w:ascii="Constantia" w:eastAsia="Constantia" w:hAnsi="Constantia" w:cs="Constantia"/>
      <w:spacing w:val="-25"/>
      <w:sz w:val="68"/>
      <w:szCs w:val="68"/>
      <w:lang w:eastAsia="en-US"/>
    </w:rPr>
  </w:style>
  <w:style w:type="character" w:customStyle="1" w:styleId="Cuerpodeltexto4">
    <w:name w:val="Cuerpo del texto (4)_"/>
    <w:basedOn w:val="Fuentedeprrafopredeter"/>
    <w:link w:val="Cuerpodeltexto40"/>
    <w:rsid w:val="00E37E6C"/>
    <w:rPr>
      <w:rFonts w:ascii="Arial" w:eastAsia="Arial" w:hAnsi="Arial" w:cs="Arial"/>
      <w:b/>
      <w:bCs/>
      <w:spacing w:val="-10"/>
      <w:shd w:val="clear" w:color="auto" w:fill="FFFFFF"/>
    </w:rPr>
  </w:style>
  <w:style w:type="character" w:customStyle="1" w:styleId="Cuerpodeltexto5">
    <w:name w:val="Cuerpo del texto (5)_"/>
    <w:basedOn w:val="Fuentedeprrafopredeter"/>
    <w:link w:val="Cuerpodeltexto50"/>
    <w:rsid w:val="00E37E6C"/>
    <w:rPr>
      <w:rFonts w:ascii="Arial" w:eastAsia="Arial" w:hAnsi="Arial" w:cs="Arial"/>
      <w:sz w:val="15"/>
      <w:szCs w:val="15"/>
      <w:shd w:val="clear" w:color="auto" w:fill="FFFFFF"/>
      <w:lang w:val="en-US" w:bidi="en-US"/>
    </w:rPr>
  </w:style>
  <w:style w:type="character" w:customStyle="1" w:styleId="Cuerpodeltexto6">
    <w:name w:val="Cuerpo del texto (6)_"/>
    <w:basedOn w:val="Fuentedeprrafopredeter"/>
    <w:link w:val="Cuerpodeltexto60"/>
    <w:rsid w:val="00E37E6C"/>
    <w:rPr>
      <w:rFonts w:ascii="Arial" w:eastAsia="Arial" w:hAnsi="Arial" w:cs="Arial"/>
      <w:sz w:val="17"/>
      <w:szCs w:val="17"/>
      <w:shd w:val="clear" w:color="auto" w:fill="FFFFFF"/>
    </w:rPr>
  </w:style>
  <w:style w:type="character" w:customStyle="1" w:styleId="Cuerpodeltexto">
    <w:name w:val="Cuerpo del texto_"/>
    <w:basedOn w:val="Fuentedeprrafopredeter"/>
    <w:link w:val="Cuerpodeltexto0"/>
    <w:rsid w:val="00E37E6C"/>
    <w:rPr>
      <w:rFonts w:ascii="Arial" w:eastAsia="Arial" w:hAnsi="Arial" w:cs="Arial"/>
      <w:sz w:val="17"/>
      <w:szCs w:val="17"/>
      <w:shd w:val="clear" w:color="auto" w:fill="FFFFFF"/>
    </w:rPr>
  </w:style>
  <w:style w:type="paragraph" w:customStyle="1" w:styleId="Cuerpodeltexto40">
    <w:name w:val="Cuerpo del texto (4)"/>
    <w:basedOn w:val="Normal"/>
    <w:link w:val="Cuerpodeltexto4"/>
    <w:rsid w:val="00E37E6C"/>
    <w:pPr>
      <w:widowControl w:val="0"/>
      <w:shd w:val="clear" w:color="auto" w:fill="FFFFFF"/>
      <w:spacing w:after="60" w:line="0" w:lineRule="atLeast"/>
      <w:jc w:val="both"/>
    </w:pPr>
    <w:rPr>
      <w:rFonts w:ascii="Arial" w:eastAsia="Arial" w:hAnsi="Arial" w:cs="Arial"/>
      <w:b/>
      <w:bCs/>
      <w:spacing w:val="-10"/>
      <w:sz w:val="22"/>
      <w:szCs w:val="22"/>
      <w:lang w:eastAsia="en-US"/>
    </w:rPr>
  </w:style>
  <w:style w:type="paragraph" w:customStyle="1" w:styleId="Cuerpodeltexto50">
    <w:name w:val="Cuerpo del texto (5)"/>
    <w:basedOn w:val="Normal"/>
    <w:link w:val="Cuerpodeltexto5"/>
    <w:rsid w:val="00E37E6C"/>
    <w:pPr>
      <w:widowControl w:val="0"/>
      <w:shd w:val="clear" w:color="auto" w:fill="FFFFFF"/>
      <w:spacing w:before="60" w:after="360" w:line="0" w:lineRule="atLeast"/>
      <w:jc w:val="both"/>
    </w:pPr>
    <w:rPr>
      <w:rFonts w:ascii="Arial" w:eastAsia="Arial" w:hAnsi="Arial" w:cs="Arial"/>
      <w:sz w:val="15"/>
      <w:szCs w:val="15"/>
      <w:lang w:val="en-US" w:eastAsia="en-US" w:bidi="en-US"/>
    </w:rPr>
  </w:style>
  <w:style w:type="paragraph" w:customStyle="1" w:styleId="Cuerpodeltexto60">
    <w:name w:val="Cuerpo del texto (6)"/>
    <w:basedOn w:val="Normal"/>
    <w:link w:val="Cuerpodeltexto6"/>
    <w:rsid w:val="00E37E6C"/>
    <w:pPr>
      <w:widowControl w:val="0"/>
      <w:shd w:val="clear" w:color="auto" w:fill="FFFFFF"/>
      <w:spacing w:before="360" w:after="120" w:line="254" w:lineRule="exact"/>
      <w:jc w:val="both"/>
    </w:pPr>
    <w:rPr>
      <w:rFonts w:ascii="Arial" w:eastAsia="Arial" w:hAnsi="Arial" w:cs="Arial"/>
      <w:sz w:val="17"/>
      <w:szCs w:val="17"/>
      <w:lang w:eastAsia="en-US"/>
    </w:rPr>
  </w:style>
  <w:style w:type="paragraph" w:customStyle="1" w:styleId="Cuerpodeltexto0">
    <w:name w:val="Cuerpo del texto"/>
    <w:basedOn w:val="Normal"/>
    <w:link w:val="Cuerpodeltexto"/>
    <w:rsid w:val="00E37E6C"/>
    <w:pPr>
      <w:widowControl w:val="0"/>
      <w:shd w:val="clear" w:color="auto" w:fill="FFFFFF"/>
      <w:spacing w:before="120" w:after="120" w:line="250" w:lineRule="exact"/>
      <w:jc w:val="both"/>
    </w:pPr>
    <w:rPr>
      <w:rFonts w:ascii="Arial" w:eastAsia="Arial" w:hAnsi="Arial" w:cs="Arial"/>
      <w:sz w:val="17"/>
      <w:szCs w:val="17"/>
      <w:lang w:eastAsia="en-US"/>
    </w:rPr>
  </w:style>
  <w:style w:type="character" w:customStyle="1" w:styleId="Ttulo10">
    <w:name w:val="Título #1_"/>
    <w:basedOn w:val="Fuentedeprrafopredeter"/>
    <w:link w:val="Ttulo11"/>
    <w:rsid w:val="00E37E6C"/>
    <w:rPr>
      <w:rFonts w:ascii="Arial" w:eastAsia="Arial" w:hAnsi="Arial" w:cs="Arial"/>
      <w:b/>
      <w:bCs/>
      <w:shd w:val="clear" w:color="auto" w:fill="FFFFFF"/>
    </w:rPr>
  </w:style>
  <w:style w:type="paragraph" w:customStyle="1" w:styleId="Ttulo11">
    <w:name w:val="Título #1"/>
    <w:basedOn w:val="Normal"/>
    <w:link w:val="Ttulo10"/>
    <w:rsid w:val="00E37E6C"/>
    <w:pPr>
      <w:widowControl w:val="0"/>
      <w:shd w:val="clear" w:color="auto" w:fill="FFFFFF"/>
      <w:spacing w:after="240" w:line="0" w:lineRule="atLeast"/>
      <w:outlineLvl w:val="0"/>
    </w:pPr>
    <w:rPr>
      <w:rFonts w:ascii="Arial" w:eastAsia="Arial" w:hAnsi="Arial" w:cs="Arial"/>
      <w:b/>
      <w:bCs/>
      <w:sz w:val="22"/>
      <w:szCs w:val="22"/>
      <w:lang w:eastAsia="en-US"/>
    </w:rPr>
  </w:style>
  <w:style w:type="character" w:customStyle="1" w:styleId="Cuerpodeltexto55ptoCursivaVersales">
    <w:name w:val="Cuerpo del texto + 5;5 pto;Cursiva;Versales"/>
    <w:basedOn w:val="Cuerpodeltexto"/>
    <w:rsid w:val="00E37E6C"/>
    <w:rPr>
      <w:rFonts w:ascii="Arial" w:eastAsia="Arial" w:hAnsi="Arial" w:cs="Arial"/>
      <w:b w:val="0"/>
      <w:bCs w:val="0"/>
      <w:i/>
      <w:iCs/>
      <w:smallCaps/>
      <w:strike w:val="0"/>
      <w:color w:val="000000"/>
      <w:spacing w:val="0"/>
      <w:w w:val="100"/>
      <w:position w:val="0"/>
      <w:sz w:val="11"/>
      <w:szCs w:val="11"/>
      <w:u w:val="none"/>
      <w:shd w:val="clear" w:color="auto" w:fill="FFFFFF"/>
      <w:lang w:val="es-ES" w:eastAsia="es-ES" w:bidi="es-ES"/>
    </w:rPr>
  </w:style>
  <w:style w:type="character" w:customStyle="1" w:styleId="Cuerpodeltexto5ptoNegritaCursiva">
    <w:name w:val="Cuerpo del texto + 5 pto;Negrita;Cursiva"/>
    <w:basedOn w:val="Cuerpodeltexto"/>
    <w:rsid w:val="00E37E6C"/>
    <w:rPr>
      <w:rFonts w:ascii="Arial" w:eastAsia="Arial" w:hAnsi="Arial" w:cs="Arial"/>
      <w:b/>
      <w:bCs/>
      <w:i/>
      <w:iCs/>
      <w:smallCaps w:val="0"/>
      <w:strike w:val="0"/>
      <w:color w:val="000000"/>
      <w:spacing w:val="0"/>
      <w:w w:val="100"/>
      <w:position w:val="0"/>
      <w:sz w:val="10"/>
      <w:szCs w:val="10"/>
      <w:u w:val="none"/>
      <w:shd w:val="clear" w:color="auto" w:fill="FFFFFF"/>
      <w:lang w:val="es-ES" w:eastAsia="es-ES" w:bidi="es-ES"/>
    </w:rPr>
  </w:style>
  <w:style w:type="character" w:customStyle="1" w:styleId="itemauthor">
    <w:name w:val="itemauthor"/>
    <w:basedOn w:val="Fuentedeprrafopredeter"/>
    <w:rsid w:val="00115691"/>
  </w:style>
  <w:style w:type="character" w:customStyle="1" w:styleId="itemdatecreated">
    <w:name w:val="itemdatecreated"/>
    <w:basedOn w:val="Fuentedeprrafopredeter"/>
    <w:rsid w:val="00115691"/>
  </w:style>
  <w:style w:type="character" w:customStyle="1" w:styleId="separador">
    <w:name w:val="separador"/>
    <w:basedOn w:val="Fuentedeprrafopredeter"/>
    <w:rsid w:val="00BE3556"/>
  </w:style>
  <w:style w:type="character" w:customStyle="1" w:styleId="span-reading-time">
    <w:name w:val="span-reading-time"/>
    <w:basedOn w:val="Fuentedeprrafopredeter"/>
    <w:rsid w:val="00BE3556"/>
  </w:style>
  <w:style w:type="character" w:customStyle="1" w:styleId="rt-label">
    <w:name w:val="rt-label"/>
    <w:basedOn w:val="Fuentedeprrafopredeter"/>
    <w:rsid w:val="00BE3556"/>
  </w:style>
  <w:style w:type="character" w:customStyle="1" w:styleId="rt-time">
    <w:name w:val="rt-time"/>
    <w:basedOn w:val="Fuentedeprrafopredeter"/>
    <w:rsid w:val="00BE3556"/>
  </w:style>
  <w:style w:type="paragraph" w:customStyle="1" w:styleId="defaultstyledtext-sc-oqc75h-0">
    <w:name w:val="default__styledtext-sc-oqc75h-0"/>
    <w:basedOn w:val="Normal"/>
    <w:rsid w:val="004D612D"/>
    <w:pPr>
      <w:spacing w:before="100" w:beforeAutospacing="1" w:after="100" w:afterAutospacing="1"/>
    </w:pPr>
    <w:rPr>
      <w:rFonts w:ascii="Times New Roman" w:eastAsia="Times New Roman" w:hAnsi="Times New Roman" w:cs="Times New Roman"/>
      <w:lang w:eastAsia="es-CR"/>
    </w:rPr>
  </w:style>
  <w:style w:type="character" w:customStyle="1" w:styleId="itemimage">
    <w:name w:val="itemimage"/>
    <w:basedOn w:val="Fuentedeprrafopredeter"/>
    <w:rsid w:val="002876C6"/>
  </w:style>
  <w:style w:type="paragraph" w:customStyle="1" w:styleId="wp-caption-text">
    <w:name w:val="wp-caption-text"/>
    <w:basedOn w:val="Normal"/>
    <w:rsid w:val="00E33943"/>
    <w:pPr>
      <w:spacing w:before="100" w:beforeAutospacing="1" w:after="100" w:afterAutospacing="1"/>
    </w:pPr>
    <w:rPr>
      <w:rFonts w:ascii="Times New Roman" w:eastAsia="Times New Roman" w:hAnsi="Times New Roman" w:cs="Times New Roman"/>
      <w:lang w:eastAsia="es-CR"/>
    </w:rPr>
  </w:style>
  <w:style w:type="paragraph" w:customStyle="1" w:styleId="mce">
    <w:name w:val="mce"/>
    <w:basedOn w:val="Normal"/>
    <w:rsid w:val="008965E0"/>
    <w:pPr>
      <w:spacing w:before="100" w:beforeAutospacing="1" w:after="100" w:afterAutospacing="1"/>
    </w:pPr>
    <w:rPr>
      <w:rFonts w:ascii="Times New Roman" w:eastAsia="Times New Roman" w:hAnsi="Times New Roman" w:cs="Times New Roman"/>
      <w:lang w:eastAsia="es-CR"/>
    </w:rPr>
  </w:style>
  <w:style w:type="character" w:customStyle="1" w:styleId="author">
    <w:name w:val="author"/>
    <w:basedOn w:val="Fuentedeprrafopredeter"/>
    <w:rsid w:val="00FD2348"/>
  </w:style>
  <w:style w:type="character" w:customStyle="1" w:styleId="posted-on">
    <w:name w:val="posted-on"/>
    <w:basedOn w:val="Fuentedeprrafopredeter"/>
    <w:rsid w:val="00FD2348"/>
  </w:style>
  <w:style w:type="paragraph" w:customStyle="1" w:styleId="p1">
    <w:name w:val="p1"/>
    <w:basedOn w:val="Normal"/>
    <w:rsid w:val="00D21667"/>
    <w:pPr>
      <w:spacing w:before="100" w:beforeAutospacing="1" w:after="100" w:afterAutospacing="1"/>
    </w:pPr>
    <w:rPr>
      <w:rFonts w:ascii="Times New Roman" w:eastAsia="Times New Roman" w:hAnsi="Times New Roman" w:cs="Times New Roman"/>
      <w:lang w:eastAsia="es-CR"/>
    </w:rPr>
  </w:style>
  <w:style w:type="character" w:customStyle="1" w:styleId="apple-converted-space">
    <w:name w:val="apple-converted-space"/>
    <w:basedOn w:val="Fuentedeprrafopredeter"/>
    <w:rsid w:val="00D21667"/>
  </w:style>
  <w:style w:type="paragraph" w:customStyle="1" w:styleId="p3">
    <w:name w:val="p3"/>
    <w:basedOn w:val="Normal"/>
    <w:rsid w:val="00D21667"/>
    <w:pPr>
      <w:spacing w:before="100" w:beforeAutospacing="1" w:after="100" w:afterAutospacing="1"/>
    </w:pPr>
    <w:rPr>
      <w:rFonts w:ascii="Times New Roman" w:eastAsia="Times New Roman" w:hAnsi="Times New Roman" w:cs="Times New Roman"/>
      <w:lang w:eastAsia="es-CR"/>
    </w:rPr>
  </w:style>
  <w:style w:type="character" w:customStyle="1" w:styleId="nd-content-body-baseauthor">
    <w:name w:val="nd-content-body-base__author"/>
    <w:basedOn w:val="Fuentedeprrafopredeter"/>
    <w:rsid w:val="005E501F"/>
  </w:style>
  <w:style w:type="character" w:customStyle="1" w:styleId="nd-content-body-basedate">
    <w:name w:val="nd-content-body-base__date"/>
    <w:basedOn w:val="Fuentedeprrafopredeter"/>
    <w:rsid w:val="005E501F"/>
  </w:style>
  <w:style w:type="character" w:customStyle="1" w:styleId="nd-content-body-basesocials">
    <w:name w:val="nd-content-body-base__socials"/>
    <w:basedOn w:val="Fuentedeprrafopredeter"/>
    <w:rsid w:val="005E501F"/>
  </w:style>
  <w:style w:type="paragraph" w:customStyle="1" w:styleId="social-share-element">
    <w:name w:val="social-share-element"/>
    <w:basedOn w:val="Normal"/>
    <w:rsid w:val="005E501F"/>
    <w:pPr>
      <w:spacing w:before="100" w:beforeAutospacing="1" w:after="100" w:afterAutospacing="1"/>
    </w:pPr>
    <w:rPr>
      <w:rFonts w:ascii="Times New Roman" w:eastAsia="Times New Roman" w:hAnsi="Times New Roman" w:cs="Times New Roman"/>
      <w:lang w:eastAsia="es-CR"/>
    </w:rPr>
  </w:style>
  <w:style w:type="paragraph" w:customStyle="1" w:styleId="nd-text-highlights-detail-boldli">
    <w:name w:val="nd-text-highlights-detail-bold__li"/>
    <w:basedOn w:val="Normal"/>
    <w:rsid w:val="005E501F"/>
    <w:pPr>
      <w:spacing w:before="100" w:beforeAutospacing="1" w:after="100" w:afterAutospacing="1"/>
    </w:pPr>
    <w:rPr>
      <w:rFonts w:ascii="Times New Roman" w:eastAsia="Times New Roman" w:hAnsi="Times New Roman" w:cs="Times New Roman"/>
      <w:lang w:eastAsia="es-CR"/>
    </w:rPr>
  </w:style>
  <w:style w:type="character" w:customStyle="1" w:styleId="nd-text-highlights-detail-boldheader">
    <w:name w:val="nd-text-highlights-detail-bold__header"/>
    <w:basedOn w:val="Fuentedeprrafopredeter"/>
    <w:rsid w:val="005E501F"/>
  </w:style>
  <w:style w:type="character" w:customStyle="1" w:styleId="nd-text-highlights-detail-boldtitle">
    <w:name w:val="nd-text-highlights-detail-bold__title"/>
    <w:basedOn w:val="Fuentedeprrafopredeter"/>
    <w:rsid w:val="005E501F"/>
  </w:style>
  <w:style w:type="character" w:customStyle="1" w:styleId="nd-text-highlights-detail-boldbottom">
    <w:name w:val="nd-text-highlights-detail-bold__bottom"/>
    <w:basedOn w:val="Fuentedeprrafopredeter"/>
    <w:rsid w:val="005E501F"/>
  </w:style>
  <w:style w:type="character" w:customStyle="1" w:styleId="nd-text-highlights-detail-boldsection">
    <w:name w:val="nd-text-highlights-detail-bold__section"/>
    <w:basedOn w:val="Fuentedeprrafopredeter"/>
    <w:rsid w:val="005E501F"/>
  </w:style>
  <w:style w:type="character" w:customStyle="1" w:styleId="nd-text-highlights-detail-boldauthor">
    <w:name w:val="nd-text-highlights-detail-bold__author"/>
    <w:basedOn w:val="Fuentedeprrafopredeter"/>
    <w:rsid w:val="005E501F"/>
  </w:style>
  <w:style w:type="character" w:customStyle="1" w:styleId="nd-related-news-detail-base">
    <w:name w:val="nd-related-news-detail-base"/>
    <w:basedOn w:val="Fuentedeprrafopredeter"/>
    <w:rsid w:val="005E501F"/>
  </w:style>
  <w:style w:type="character" w:customStyle="1" w:styleId="nd-related-news-detail-baseheader">
    <w:name w:val="nd-related-news-detail-base__header"/>
    <w:basedOn w:val="Fuentedeprrafopredeter"/>
    <w:rsid w:val="005E501F"/>
  </w:style>
  <w:style w:type="paragraph" w:customStyle="1" w:styleId="lr-list-row-row-text-only">
    <w:name w:val="lr-list-row-row-text-only"/>
    <w:basedOn w:val="Normal"/>
    <w:rsid w:val="005E501F"/>
    <w:pPr>
      <w:spacing w:before="100" w:beforeAutospacing="1" w:after="100" w:afterAutospacing="1"/>
    </w:pPr>
    <w:rPr>
      <w:rFonts w:ascii="Times New Roman" w:eastAsia="Times New Roman" w:hAnsi="Times New Roman" w:cs="Times New Roman"/>
      <w:lang w:eastAsia="es-CR"/>
    </w:rPr>
  </w:style>
  <w:style w:type="character" w:customStyle="1" w:styleId="lr-list-row-row-text-onlytitle">
    <w:name w:val="lr-list-row-row-text-only__title"/>
    <w:basedOn w:val="Fuentedeprrafopredeter"/>
    <w:rsid w:val="005E501F"/>
  </w:style>
  <w:style w:type="paragraph" w:customStyle="1" w:styleId="box-desc">
    <w:name w:val="box-desc"/>
    <w:basedOn w:val="Normal"/>
    <w:rsid w:val="009F1384"/>
    <w:pPr>
      <w:spacing w:before="100" w:beforeAutospacing="1" w:after="100" w:afterAutospacing="1"/>
    </w:pPr>
    <w:rPr>
      <w:rFonts w:ascii="Times New Roman" w:eastAsia="Times New Roman" w:hAnsi="Times New Roman" w:cs="Times New Roman"/>
      <w:lang w:eastAsia="es-CR"/>
    </w:rPr>
  </w:style>
  <w:style w:type="character" w:customStyle="1" w:styleId="arttitulo">
    <w:name w:val="art_titulo"/>
    <w:basedOn w:val="Fuentedeprrafopredeter"/>
    <w:rsid w:val="00BD3F79"/>
  </w:style>
  <w:style w:type="character" w:customStyle="1" w:styleId="artdescripcion">
    <w:name w:val="art_descripcion"/>
    <w:basedOn w:val="Fuentedeprrafopredeter"/>
    <w:rsid w:val="00BD3F79"/>
  </w:style>
  <w:style w:type="character" w:customStyle="1" w:styleId="artautor">
    <w:name w:val="art_autor"/>
    <w:basedOn w:val="Fuentedeprrafopredeter"/>
    <w:rsid w:val="00BD3F79"/>
  </w:style>
  <w:style w:type="paragraph" w:customStyle="1" w:styleId="entradilla">
    <w:name w:val="entradilla"/>
    <w:basedOn w:val="Normal"/>
    <w:rsid w:val="00BC7689"/>
    <w:pPr>
      <w:spacing w:before="100" w:beforeAutospacing="1" w:after="100" w:afterAutospacing="1"/>
    </w:pPr>
    <w:rPr>
      <w:rFonts w:ascii="Times New Roman" w:eastAsia="Times New Roman" w:hAnsi="Times New Roman" w:cs="Times New Roman"/>
      <w:lang w:eastAsia="es-CR"/>
    </w:rPr>
  </w:style>
  <w:style w:type="paragraph" w:customStyle="1" w:styleId="bnav">
    <w:name w:val="bnav"/>
    <w:basedOn w:val="Normal"/>
    <w:rsid w:val="00BC7689"/>
    <w:pPr>
      <w:spacing w:before="100" w:beforeAutospacing="1" w:after="100" w:afterAutospacing="1"/>
    </w:pPr>
    <w:rPr>
      <w:rFonts w:ascii="Times New Roman" w:eastAsia="Times New Roman" w:hAnsi="Times New Roman" w:cs="Times New Roman"/>
      <w:lang w:eastAsia="es-CR"/>
    </w:rPr>
  </w:style>
  <w:style w:type="paragraph" w:customStyle="1" w:styleId="continue-read-break">
    <w:name w:val="continue-read-break"/>
    <w:basedOn w:val="Normal"/>
    <w:rsid w:val="006A3475"/>
    <w:pPr>
      <w:spacing w:before="100" w:beforeAutospacing="1" w:after="100" w:afterAutospacing="1"/>
    </w:pPr>
    <w:rPr>
      <w:rFonts w:ascii="Times New Roman" w:eastAsia="Times New Roman" w:hAnsi="Times New Roman" w:cs="Times New Roman"/>
      <w:lang w:eastAsia="es-CR"/>
    </w:rPr>
  </w:style>
  <w:style w:type="paragraph" w:customStyle="1" w:styleId="articleinnertitle">
    <w:name w:val="article__innertitle"/>
    <w:basedOn w:val="Normal"/>
    <w:rsid w:val="00C221A5"/>
    <w:pPr>
      <w:spacing w:before="100" w:beforeAutospacing="1" w:after="100" w:afterAutospacing="1"/>
    </w:pPr>
    <w:rPr>
      <w:rFonts w:ascii="Times New Roman" w:eastAsia="Times New Roman" w:hAnsi="Times New Roman" w:cs="Times New Roman"/>
      <w:lang w:eastAsia="es-CR"/>
    </w:rPr>
  </w:style>
  <w:style w:type="character" w:customStyle="1" w:styleId="Cuerpodeltexto2">
    <w:name w:val="Cuerpo del texto (2)_"/>
    <w:basedOn w:val="Fuentedeprrafopredeter"/>
    <w:link w:val="Cuerpodeltexto20"/>
    <w:rsid w:val="005A27F0"/>
    <w:rPr>
      <w:rFonts w:ascii="Arial" w:eastAsia="Arial" w:hAnsi="Arial" w:cs="Arial"/>
      <w:sz w:val="20"/>
      <w:szCs w:val="20"/>
      <w:shd w:val="clear" w:color="auto" w:fill="FFFFFF"/>
    </w:rPr>
  </w:style>
  <w:style w:type="character" w:customStyle="1" w:styleId="LeyendadelaimagenExact">
    <w:name w:val="Leyenda de la imagen Exact"/>
    <w:basedOn w:val="Fuentedeprrafopredeter"/>
    <w:link w:val="Leyendadelaimagen"/>
    <w:rsid w:val="005A27F0"/>
    <w:rPr>
      <w:rFonts w:ascii="Franklin Gothic Heavy" w:eastAsia="Franklin Gothic Heavy" w:hAnsi="Franklin Gothic Heavy" w:cs="Franklin Gothic Heavy"/>
      <w:spacing w:val="-3"/>
      <w:sz w:val="17"/>
      <w:szCs w:val="17"/>
      <w:shd w:val="clear" w:color="auto" w:fill="FFFFFF"/>
    </w:rPr>
  </w:style>
  <w:style w:type="character" w:customStyle="1" w:styleId="LeyendadelaimagenTrebuchetMS6ptoEspaciado0ptoExact">
    <w:name w:val="Leyenda de la imagen + Trebuchet MS;6 pto;Espaciado 0 pto Exact"/>
    <w:basedOn w:val="LeyendadelaimagenExact"/>
    <w:rsid w:val="005A27F0"/>
    <w:rPr>
      <w:rFonts w:ascii="Trebuchet MS" w:eastAsia="Trebuchet MS" w:hAnsi="Trebuchet MS" w:cs="Trebuchet MS"/>
      <w:color w:val="000000"/>
      <w:spacing w:val="-1"/>
      <w:w w:val="100"/>
      <w:position w:val="0"/>
      <w:sz w:val="12"/>
      <w:szCs w:val="12"/>
      <w:shd w:val="clear" w:color="auto" w:fill="FFFFFF"/>
      <w:lang w:val="es-ES" w:eastAsia="es-ES" w:bidi="es-ES"/>
    </w:rPr>
  </w:style>
  <w:style w:type="character" w:customStyle="1" w:styleId="Cuerpodeltexto3">
    <w:name w:val="Cuerpo del texto (3)_"/>
    <w:basedOn w:val="Fuentedeprrafopredeter"/>
    <w:link w:val="Cuerpodeltexto30"/>
    <w:rsid w:val="005A27F0"/>
    <w:rPr>
      <w:rFonts w:ascii="Franklin Gothic Heavy" w:eastAsia="Franklin Gothic Heavy" w:hAnsi="Franklin Gothic Heavy" w:cs="Franklin Gothic Heavy"/>
      <w:sz w:val="18"/>
      <w:szCs w:val="18"/>
      <w:shd w:val="clear" w:color="auto" w:fill="FFFFFF"/>
    </w:rPr>
  </w:style>
  <w:style w:type="character" w:customStyle="1" w:styleId="Cuerpodeltexto413ptoCursivaEspaciado4pto">
    <w:name w:val="Cuerpo del texto (4) + 13 pto;Cursiva;Espaciado 4 pto"/>
    <w:basedOn w:val="Cuerpodeltexto4"/>
    <w:rsid w:val="005A27F0"/>
    <w:rPr>
      <w:rFonts w:ascii="Arial" w:eastAsia="Arial" w:hAnsi="Arial" w:cs="Arial"/>
      <w:b w:val="0"/>
      <w:bCs w:val="0"/>
      <w:i/>
      <w:iCs/>
      <w:smallCaps w:val="0"/>
      <w:strike w:val="0"/>
      <w:color w:val="000000"/>
      <w:spacing w:val="80"/>
      <w:w w:val="100"/>
      <w:position w:val="0"/>
      <w:sz w:val="26"/>
      <w:szCs w:val="26"/>
      <w:u w:val="none"/>
      <w:shd w:val="clear" w:color="auto" w:fill="FFFFFF"/>
      <w:lang w:val="es-ES" w:eastAsia="es-ES" w:bidi="es-ES"/>
    </w:rPr>
  </w:style>
  <w:style w:type="character" w:customStyle="1" w:styleId="Ttulo20">
    <w:name w:val="Título #2_"/>
    <w:basedOn w:val="Fuentedeprrafopredeter"/>
    <w:link w:val="Ttulo21"/>
    <w:rsid w:val="005A27F0"/>
    <w:rPr>
      <w:rFonts w:ascii="Franklin Gothic Heavy" w:eastAsia="Franklin Gothic Heavy" w:hAnsi="Franklin Gothic Heavy" w:cs="Franklin Gothic Heavy"/>
      <w:shd w:val="clear" w:color="auto" w:fill="FFFFFF"/>
    </w:rPr>
  </w:style>
  <w:style w:type="character" w:customStyle="1" w:styleId="CuerpodeltextoFranklinGothicHeavy9ptoEspaciado0pto">
    <w:name w:val="Cuerpo del texto + Franklin Gothic Heavy;9 pto;Espaciado 0 pto"/>
    <w:basedOn w:val="Cuerpodeltexto"/>
    <w:rsid w:val="005A27F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shd w:val="clear" w:color="auto" w:fill="FFFFFF"/>
      <w:lang w:val="es-ES" w:eastAsia="es-ES" w:bidi="es-ES"/>
    </w:rPr>
  </w:style>
  <w:style w:type="character" w:customStyle="1" w:styleId="CuerpodeltextoCursivaEspaciado-1pto">
    <w:name w:val="Cuerpo del texto + Cursiva;Espaciado -1 pto"/>
    <w:basedOn w:val="Cuerpodeltexto"/>
    <w:rsid w:val="005A27F0"/>
    <w:rPr>
      <w:rFonts w:ascii="Century Schoolbook" w:eastAsia="Century Schoolbook" w:hAnsi="Century Schoolbook" w:cs="Century Schoolbook"/>
      <w:b w:val="0"/>
      <w:bCs w:val="0"/>
      <w:i/>
      <w:iCs/>
      <w:smallCaps w:val="0"/>
      <w:strike w:val="0"/>
      <w:color w:val="000000"/>
      <w:spacing w:val="-20"/>
      <w:w w:val="100"/>
      <w:position w:val="0"/>
      <w:sz w:val="20"/>
      <w:szCs w:val="20"/>
      <w:u w:val="none"/>
      <w:shd w:val="clear" w:color="auto" w:fill="FFFFFF"/>
      <w:lang w:val="es-ES" w:eastAsia="es-ES" w:bidi="es-ES"/>
    </w:rPr>
  </w:style>
  <w:style w:type="paragraph" w:customStyle="1" w:styleId="Cuerpodeltexto20">
    <w:name w:val="Cuerpo del texto (2)"/>
    <w:basedOn w:val="Normal"/>
    <w:link w:val="Cuerpodeltexto2"/>
    <w:rsid w:val="005A27F0"/>
    <w:pPr>
      <w:widowControl w:val="0"/>
      <w:shd w:val="clear" w:color="auto" w:fill="FFFFFF"/>
      <w:spacing w:after="120" w:line="0" w:lineRule="atLeast"/>
    </w:pPr>
    <w:rPr>
      <w:rFonts w:ascii="Arial" w:eastAsia="Arial" w:hAnsi="Arial" w:cs="Arial"/>
      <w:sz w:val="20"/>
      <w:szCs w:val="20"/>
      <w:lang w:eastAsia="en-US"/>
    </w:rPr>
  </w:style>
  <w:style w:type="paragraph" w:customStyle="1" w:styleId="Leyendadelaimagen">
    <w:name w:val="Leyenda de la imagen"/>
    <w:basedOn w:val="Normal"/>
    <w:link w:val="LeyendadelaimagenExact"/>
    <w:rsid w:val="005A27F0"/>
    <w:pPr>
      <w:widowControl w:val="0"/>
      <w:shd w:val="clear" w:color="auto" w:fill="FFFFFF"/>
      <w:spacing w:line="206" w:lineRule="exact"/>
      <w:jc w:val="both"/>
    </w:pPr>
    <w:rPr>
      <w:rFonts w:ascii="Franklin Gothic Heavy" w:eastAsia="Franklin Gothic Heavy" w:hAnsi="Franklin Gothic Heavy" w:cs="Franklin Gothic Heavy"/>
      <w:spacing w:val="-3"/>
      <w:sz w:val="17"/>
      <w:szCs w:val="17"/>
      <w:lang w:eastAsia="en-US"/>
    </w:rPr>
  </w:style>
  <w:style w:type="paragraph" w:customStyle="1" w:styleId="Cuerpodeltexto30">
    <w:name w:val="Cuerpo del texto (3)"/>
    <w:basedOn w:val="Normal"/>
    <w:link w:val="Cuerpodeltexto3"/>
    <w:rsid w:val="005A27F0"/>
    <w:pPr>
      <w:widowControl w:val="0"/>
      <w:shd w:val="clear" w:color="auto" w:fill="FFFFFF"/>
      <w:spacing w:line="0" w:lineRule="atLeast"/>
      <w:jc w:val="both"/>
    </w:pPr>
    <w:rPr>
      <w:rFonts w:ascii="Franklin Gothic Heavy" w:eastAsia="Franklin Gothic Heavy" w:hAnsi="Franklin Gothic Heavy" w:cs="Franklin Gothic Heavy"/>
      <w:sz w:val="18"/>
      <w:szCs w:val="18"/>
      <w:lang w:eastAsia="en-US"/>
    </w:rPr>
  </w:style>
  <w:style w:type="paragraph" w:customStyle="1" w:styleId="Ttulo21">
    <w:name w:val="Título #2"/>
    <w:basedOn w:val="Normal"/>
    <w:link w:val="Ttulo20"/>
    <w:rsid w:val="005A27F0"/>
    <w:pPr>
      <w:widowControl w:val="0"/>
      <w:shd w:val="clear" w:color="auto" w:fill="FFFFFF"/>
      <w:spacing w:before="60" w:after="60" w:line="0" w:lineRule="atLeast"/>
      <w:outlineLvl w:val="1"/>
    </w:pPr>
    <w:rPr>
      <w:rFonts w:ascii="Franklin Gothic Heavy" w:eastAsia="Franklin Gothic Heavy" w:hAnsi="Franklin Gothic Heavy" w:cs="Franklin Gothic Heavy"/>
      <w:sz w:val="22"/>
      <w:szCs w:val="22"/>
      <w:lang w:eastAsia="en-US"/>
    </w:rPr>
  </w:style>
  <w:style w:type="character" w:customStyle="1" w:styleId="CuerpodeltextoExact">
    <w:name w:val="Cuerpo del texto Exact"/>
    <w:basedOn w:val="Fuentedeprrafopredeter"/>
    <w:rsid w:val="00073533"/>
    <w:rPr>
      <w:rFonts w:ascii="Times New Roman" w:eastAsia="Times New Roman" w:hAnsi="Times New Roman" w:cs="Times New Roman"/>
      <w:b w:val="0"/>
      <w:bCs w:val="0"/>
      <w:i w:val="0"/>
      <w:iCs w:val="0"/>
      <w:smallCaps w:val="0"/>
      <w:strike w:val="0"/>
      <w:spacing w:val="-7"/>
      <w:sz w:val="21"/>
      <w:szCs w:val="21"/>
      <w:u w:val="none"/>
    </w:rPr>
  </w:style>
  <w:style w:type="character" w:customStyle="1" w:styleId="CuerpodeltextoCursivaEspaciado0ptoExact">
    <w:name w:val="Cuerpo del texto + Cursiva;Espaciado 0 pto Exact"/>
    <w:basedOn w:val="CuerpodeltextoExact"/>
    <w:rsid w:val="00073533"/>
    <w:rPr>
      <w:rFonts w:ascii="Times New Roman" w:eastAsia="Times New Roman" w:hAnsi="Times New Roman" w:cs="Times New Roman"/>
      <w:b w:val="0"/>
      <w:bCs w:val="0"/>
      <w:i/>
      <w:iCs/>
      <w:smallCaps w:val="0"/>
      <w:strike w:val="0"/>
      <w:color w:val="000000"/>
      <w:spacing w:val="-11"/>
      <w:w w:val="100"/>
      <w:position w:val="0"/>
      <w:sz w:val="21"/>
      <w:szCs w:val="21"/>
      <w:u w:val="none"/>
      <w:lang w:val="es-ES" w:eastAsia="es-ES" w:bidi="es-ES"/>
    </w:rPr>
  </w:style>
  <w:style w:type="character" w:customStyle="1" w:styleId="Cuerpodeltexto2Exact">
    <w:name w:val="Cuerpo del texto (2) Exact"/>
    <w:basedOn w:val="Fuentedeprrafopredeter"/>
    <w:rsid w:val="00073533"/>
    <w:rPr>
      <w:rFonts w:ascii="Times New Roman" w:eastAsia="Times New Roman" w:hAnsi="Times New Roman" w:cs="Times New Roman"/>
      <w:b w:val="0"/>
      <w:bCs w:val="0"/>
      <w:i w:val="0"/>
      <w:iCs w:val="0"/>
      <w:smallCaps w:val="0"/>
      <w:strike w:val="0"/>
      <w:spacing w:val="-7"/>
      <w:sz w:val="23"/>
      <w:szCs w:val="23"/>
      <w:u w:val="none"/>
    </w:rPr>
  </w:style>
  <w:style w:type="character" w:customStyle="1" w:styleId="Cuerpodeltexto3Exact">
    <w:name w:val="Cuerpo del texto (3) Exact"/>
    <w:basedOn w:val="Fuentedeprrafopredeter"/>
    <w:rsid w:val="00073533"/>
    <w:rPr>
      <w:rFonts w:ascii="Tahoma" w:eastAsia="Tahoma" w:hAnsi="Tahoma" w:cs="Tahoma"/>
      <w:b w:val="0"/>
      <w:bCs w:val="0"/>
      <w:i w:val="0"/>
      <w:iCs w:val="0"/>
      <w:smallCaps w:val="0"/>
      <w:strike w:val="0"/>
      <w:spacing w:val="-4"/>
      <w:sz w:val="12"/>
      <w:szCs w:val="12"/>
      <w:u w:val="none"/>
      <w:lang w:val="en-US" w:eastAsia="en-US" w:bidi="en-US"/>
    </w:rPr>
  </w:style>
  <w:style w:type="character" w:customStyle="1" w:styleId="didascaliaimg">
    <w:name w:val="didascalia_img"/>
    <w:basedOn w:val="Fuentedeprrafopredeter"/>
    <w:rsid w:val="00367F8D"/>
  </w:style>
  <w:style w:type="character" w:customStyle="1" w:styleId="rojo">
    <w:name w:val="rojo"/>
    <w:basedOn w:val="Fuentedeprrafopredeter"/>
    <w:rsid w:val="008218C3"/>
  </w:style>
  <w:style w:type="paragraph" w:customStyle="1" w:styleId="rojo1">
    <w:name w:val="rojo1"/>
    <w:basedOn w:val="Normal"/>
    <w:rsid w:val="008218C3"/>
    <w:pPr>
      <w:spacing w:before="100" w:beforeAutospacing="1" w:after="100" w:afterAutospacing="1"/>
    </w:pPr>
    <w:rPr>
      <w:rFonts w:ascii="Times New Roman" w:eastAsia="Times New Roman" w:hAnsi="Times New Roman" w:cs="Times New Roman"/>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52535">
      <w:bodyDiv w:val="1"/>
      <w:marLeft w:val="0"/>
      <w:marRight w:val="0"/>
      <w:marTop w:val="0"/>
      <w:marBottom w:val="0"/>
      <w:divBdr>
        <w:top w:val="none" w:sz="0" w:space="0" w:color="auto"/>
        <w:left w:val="none" w:sz="0" w:space="0" w:color="auto"/>
        <w:bottom w:val="none" w:sz="0" w:space="0" w:color="auto"/>
        <w:right w:val="none" w:sz="0" w:space="0" w:color="auto"/>
      </w:divBdr>
    </w:div>
    <w:div w:id="57900318">
      <w:bodyDiv w:val="1"/>
      <w:marLeft w:val="0"/>
      <w:marRight w:val="0"/>
      <w:marTop w:val="0"/>
      <w:marBottom w:val="0"/>
      <w:divBdr>
        <w:top w:val="none" w:sz="0" w:space="0" w:color="auto"/>
        <w:left w:val="none" w:sz="0" w:space="0" w:color="auto"/>
        <w:bottom w:val="none" w:sz="0" w:space="0" w:color="auto"/>
        <w:right w:val="none" w:sz="0" w:space="0" w:color="auto"/>
      </w:divBdr>
      <w:divsChild>
        <w:div w:id="233243733">
          <w:marLeft w:val="0"/>
          <w:marRight w:val="0"/>
          <w:marTop w:val="0"/>
          <w:marBottom w:val="375"/>
          <w:divBdr>
            <w:top w:val="none" w:sz="0" w:space="0" w:color="auto"/>
            <w:left w:val="none" w:sz="0" w:space="0" w:color="auto"/>
            <w:bottom w:val="none" w:sz="0" w:space="0" w:color="auto"/>
            <w:right w:val="none" w:sz="0" w:space="0" w:color="auto"/>
          </w:divBdr>
        </w:div>
        <w:div w:id="673410563">
          <w:marLeft w:val="0"/>
          <w:marRight w:val="0"/>
          <w:marTop w:val="0"/>
          <w:marBottom w:val="375"/>
          <w:divBdr>
            <w:top w:val="none" w:sz="0" w:space="0" w:color="auto"/>
            <w:left w:val="none" w:sz="0" w:space="0" w:color="auto"/>
            <w:bottom w:val="none" w:sz="0" w:space="0" w:color="auto"/>
            <w:right w:val="none" w:sz="0" w:space="0" w:color="auto"/>
          </w:divBdr>
        </w:div>
      </w:divsChild>
    </w:div>
    <w:div w:id="58982944">
      <w:bodyDiv w:val="1"/>
      <w:marLeft w:val="0"/>
      <w:marRight w:val="0"/>
      <w:marTop w:val="0"/>
      <w:marBottom w:val="0"/>
      <w:divBdr>
        <w:top w:val="none" w:sz="0" w:space="0" w:color="auto"/>
        <w:left w:val="none" w:sz="0" w:space="0" w:color="auto"/>
        <w:bottom w:val="none" w:sz="0" w:space="0" w:color="auto"/>
        <w:right w:val="none" w:sz="0" w:space="0" w:color="auto"/>
      </w:divBdr>
    </w:div>
    <w:div w:id="76755136">
      <w:bodyDiv w:val="1"/>
      <w:marLeft w:val="0"/>
      <w:marRight w:val="0"/>
      <w:marTop w:val="0"/>
      <w:marBottom w:val="0"/>
      <w:divBdr>
        <w:top w:val="none" w:sz="0" w:space="0" w:color="auto"/>
        <w:left w:val="none" w:sz="0" w:space="0" w:color="auto"/>
        <w:bottom w:val="none" w:sz="0" w:space="0" w:color="auto"/>
        <w:right w:val="none" w:sz="0" w:space="0" w:color="auto"/>
      </w:divBdr>
    </w:div>
    <w:div w:id="109861253">
      <w:bodyDiv w:val="1"/>
      <w:marLeft w:val="0"/>
      <w:marRight w:val="0"/>
      <w:marTop w:val="0"/>
      <w:marBottom w:val="0"/>
      <w:divBdr>
        <w:top w:val="none" w:sz="0" w:space="0" w:color="auto"/>
        <w:left w:val="none" w:sz="0" w:space="0" w:color="auto"/>
        <w:bottom w:val="none" w:sz="0" w:space="0" w:color="auto"/>
        <w:right w:val="none" w:sz="0" w:space="0" w:color="auto"/>
      </w:divBdr>
    </w:div>
    <w:div w:id="169298106">
      <w:bodyDiv w:val="1"/>
      <w:marLeft w:val="0"/>
      <w:marRight w:val="0"/>
      <w:marTop w:val="0"/>
      <w:marBottom w:val="0"/>
      <w:divBdr>
        <w:top w:val="none" w:sz="0" w:space="0" w:color="auto"/>
        <w:left w:val="none" w:sz="0" w:space="0" w:color="auto"/>
        <w:bottom w:val="none" w:sz="0" w:space="0" w:color="auto"/>
        <w:right w:val="none" w:sz="0" w:space="0" w:color="auto"/>
      </w:divBdr>
    </w:div>
    <w:div w:id="189074767">
      <w:bodyDiv w:val="1"/>
      <w:marLeft w:val="0"/>
      <w:marRight w:val="0"/>
      <w:marTop w:val="0"/>
      <w:marBottom w:val="0"/>
      <w:divBdr>
        <w:top w:val="none" w:sz="0" w:space="0" w:color="auto"/>
        <w:left w:val="none" w:sz="0" w:space="0" w:color="auto"/>
        <w:bottom w:val="none" w:sz="0" w:space="0" w:color="auto"/>
        <w:right w:val="none" w:sz="0" w:space="0" w:color="auto"/>
      </w:divBdr>
      <w:divsChild>
        <w:div w:id="2131043548">
          <w:marLeft w:val="0"/>
          <w:marRight w:val="0"/>
          <w:marTop w:val="0"/>
          <w:marBottom w:val="375"/>
          <w:divBdr>
            <w:top w:val="none" w:sz="0" w:space="0" w:color="auto"/>
            <w:left w:val="none" w:sz="0" w:space="0" w:color="auto"/>
            <w:bottom w:val="none" w:sz="0" w:space="0" w:color="auto"/>
            <w:right w:val="none" w:sz="0" w:space="0" w:color="auto"/>
          </w:divBdr>
        </w:div>
        <w:div w:id="510678943">
          <w:marLeft w:val="0"/>
          <w:marRight w:val="0"/>
          <w:marTop w:val="0"/>
          <w:marBottom w:val="375"/>
          <w:divBdr>
            <w:top w:val="none" w:sz="0" w:space="0" w:color="auto"/>
            <w:left w:val="none" w:sz="0" w:space="0" w:color="auto"/>
            <w:bottom w:val="none" w:sz="0" w:space="0" w:color="auto"/>
            <w:right w:val="none" w:sz="0" w:space="0" w:color="auto"/>
          </w:divBdr>
        </w:div>
      </w:divsChild>
    </w:div>
    <w:div w:id="209272358">
      <w:bodyDiv w:val="1"/>
      <w:marLeft w:val="0"/>
      <w:marRight w:val="0"/>
      <w:marTop w:val="0"/>
      <w:marBottom w:val="0"/>
      <w:divBdr>
        <w:top w:val="none" w:sz="0" w:space="0" w:color="auto"/>
        <w:left w:val="none" w:sz="0" w:space="0" w:color="auto"/>
        <w:bottom w:val="none" w:sz="0" w:space="0" w:color="auto"/>
        <w:right w:val="none" w:sz="0" w:space="0" w:color="auto"/>
      </w:divBdr>
    </w:div>
    <w:div w:id="217016945">
      <w:bodyDiv w:val="1"/>
      <w:marLeft w:val="0"/>
      <w:marRight w:val="0"/>
      <w:marTop w:val="0"/>
      <w:marBottom w:val="0"/>
      <w:divBdr>
        <w:top w:val="none" w:sz="0" w:space="0" w:color="auto"/>
        <w:left w:val="none" w:sz="0" w:space="0" w:color="auto"/>
        <w:bottom w:val="none" w:sz="0" w:space="0" w:color="auto"/>
        <w:right w:val="none" w:sz="0" w:space="0" w:color="auto"/>
      </w:divBdr>
    </w:div>
    <w:div w:id="246160791">
      <w:bodyDiv w:val="1"/>
      <w:marLeft w:val="0"/>
      <w:marRight w:val="0"/>
      <w:marTop w:val="0"/>
      <w:marBottom w:val="0"/>
      <w:divBdr>
        <w:top w:val="none" w:sz="0" w:space="0" w:color="auto"/>
        <w:left w:val="none" w:sz="0" w:space="0" w:color="auto"/>
        <w:bottom w:val="none" w:sz="0" w:space="0" w:color="auto"/>
        <w:right w:val="none" w:sz="0" w:space="0" w:color="auto"/>
      </w:divBdr>
      <w:divsChild>
        <w:div w:id="1552764951">
          <w:marLeft w:val="0"/>
          <w:marRight w:val="0"/>
          <w:marTop w:val="0"/>
          <w:marBottom w:val="375"/>
          <w:divBdr>
            <w:top w:val="none" w:sz="0" w:space="0" w:color="auto"/>
            <w:left w:val="none" w:sz="0" w:space="0" w:color="auto"/>
            <w:bottom w:val="none" w:sz="0" w:space="0" w:color="auto"/>
            <w:right w:val="none" w:sz="0" w:space="0" w:color="auto"/>
          </w:divBdr>
        </w:div>
        <w:div w:id="376973068">
          <w:marLeft w:val="0"/>
          <w:marRight w:val="0"/>
          <w:marTop w:val="0"/>
          <w:marBottom w:val="375"/>
          <w:divBdr>
            <w:top w:val="none" w:sz="0" w:space="0" w:color="auto"/>
            <w:left w:val="none" w:sz="0" w:space="0" w:color="auto"/>
            <w:bottom w:val="none" w:sz="0" w:space="0" w:color="auto"/>
            <w:right w:val="none" w:sz="0" w:space="0" w:color="auto"/>
          </w:divBdr>
        </w:div>
      </w:divsChild>
    </w:div>
    <w:div w:id="250820591">
      <w:bodyDiv w:val="1"/>
      <w:marLeft w:val="0"/>
      <w:marRight w:val="0"/>
      <w:marTop w:val="0"/>
      <w:marBottom w:val="0"/>
      <w:divBdr>
        <w:top w:val="none" w:sz="0" w:space="0" w:color="auto"/>
        <w:left w:val="none" w:sz="0" w:space="0" w:color="auto"/>
        <w:bottom w:val="none" w:sz="0" w:space="0" w:color="auto"/>
        <w:right w:val="none" w:sz="0" w:space="0" w:color="auto"/>
      </w:divBdr>
    </w:div>
    <w:div w:id="260336841">
      <w:bodyDiv w:val="1"/>
      <w:marLeft w:val="0"/>
      <w:marRight w:val="0"/>
      <w:marTop w:val="0"/>
      <w:marBottom w:val="0"/>
      <w:divBdr>
        <w:top w:val="none" w:sz="0" w:space="0" w:color="auto"/>
        <w:left w:val="none" w:sz="0" w:space="0" w:color="auto"/>
        <w:bottom w:val="none" w:sz="0" w:space="0" w:color="auto"/>
        <w:right w:val="none" w:sz="0" w:space="0" w:color="auto"/>
      </w:divBdr>
    </w:div>
    <w:div w:id="275723174">
      <w:bodyDiv w:val="1"/>
      <w:marLeft w:val="0"/>
      <w:marRight w:val="0"/>
      <w:marTop w:val="0"/>
      <w:marBottom w:val="0"/>
      <w:divBdr>
        <w:top w:val="none" w:sz="0" w:space="0" w:color="auto"/>
        <w:left w:val="none" w:sz="0" w:space="0" w:color="auto"/>
        <w:bottom w:val="none" w:sz="0" w:space="0" w:color="auto"/>
        <w:right w:val="none" w:sz="0" w:space="0" w:color="auto"/>
      </w:divBdr>
      <w:divsChild>
        <w:div w:id="613560189">
          <w:marLeft w:val="0"/>
          <w:marRight w:val="0"/>
          <w:marTop w:val="0"/>
          <w:marBottom w:val="375"/>
          <w:divBdr>
            <w:top w:val="none" w:sz="0" w:space="0" w:color="auto"/>
            <w:left w:val="none" w:sz="0" w:space="0" w:color="auto"/>
            <w:bottom w:val="none" w:sz="0" w:space="0" w:color="auto"/>
            <w:right w:val="none" w:sz="0" w:space="0" w:color="auto"/>
          </w:divBdr>
        </w:div>
        <w:div w:id="1407873156">
          <w:marLeft w:val="0"/>
          <w:marRight w:val="0"/>
          <w:marTop w:val="0"/>
          <w:marBottom w:val="375"/>
          <w:divBdr>
            <w:top w:val="none" w:sz="0" w:space="0" w:color="auto"/>
            <w:left w:val="none" w:sz="0" w:space="0" w:color="auto"/>
            <w:bottom w:val="none" w:sz="0" w:space="0" w:color="auto"/>
            <w:right w:val="none" w:sz="0" w:space="0" w:color="auto"/>
          </w:divBdr>
          <w:divsChild>
            <w:div w:id="15803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6602">
      <w:bodyDiv w:val="1"/>
      <w:marLeft w:val="0"/>
      <w:marRight w:val="0"/>
      <w:marTop w:val="0"/>
      <w:marBottom w:val="0"/>
      <w:divBdr>
        <w:top w:val="none" w:sz="0" w:space="0" w:color="auto"/>
        <w:left w:val="none" w:sz="0" w:space="0" w:color="auto"/>
        <w:bottom w:val="none" w:sz="0" w:space="0" w:color="auto"/>
        <w:right w:val="none" w:sz="0" w:space="0" w:color="auto"/>
      </w:divBdr>
    </w:div>
    <w:div w:id="357588254">
      <w:bodyDiv w:val="1"/>
      <w:marLeft w:val="0"/>
      <w:marRight w:val="0"/>
      <w:marTop w:val="0"/>
      <w:marBottom w:val="0"/>
      <w:divBdr>
        <w:top w:val="none" w:sz="0" w:space="0" w:color="auto"/>
        <w:left w:val="none" w:sz="0" w:space="0" w:color="auto"/>
        <w:bottom w:val="none" w:sz="0" w:space="0" w:color="auto"/>
        <w:right w:val="none" w:sz="0" w:space="0" w:color="auto"/>
      </w:divBdr>
    </w:div>
    <w:div w:id="421797556">
      <w:bodyDiv w:val="1"/>
      <w:marLeft w:val="0"/>
      <w:marRight w:val="0"/>
      <w:marTop w:val="0"/>
      <w:marBottom w:val="0"/>
      <w:divBdr>
        <w:top w:val="none" w:sz="0" w:space="0" w:color="auto"/>
        <w:left w:val="none" w:sz="0" w:space="0" w:color="auto"/>
        <w:bottom w:val="none" w:sz="0" w:space="0" w:color="auto"/>
        <w:right w:val="none" w:sz="0" w:space="0" w:color="auto"/>
      </w:divBdr>
    </w:div>
    <w:div w:id="446660525">
      <w:bodyDiv w:val="1"/>
      <w:marLeft w:val="0"/>
      <w:marRight w:val="0"/>
      <w:marTop w:val="0"/>
      <w:marBottom w:val="0"/>
      <w:divBdr>
        <w:top w:val="none" w:sz="0" w:space="0" w:color="auto"/>
        <w:left w:val="none" w:sz="0" w:space="0" w:color="auto"/>
        <w:bottom w:val="none" w:sz="0" w:space="0" w:color="auto"/>
        <w:right w:val="none" w:sz="0" w:space="0" w:color="auto"/>
      </w:divBdr>
    </w:div>
    <w:div w:id="454446796">
      <w:bodyDiv w:val="1"/>
      <w:marLeft w:val="0"/>
      <w:marRight w:val="0"/>
      <w:marTop w:val="0"/>
      <w:marBottom w:val="0"/>
      <w:divBdr>
        <w:top w:val="none" w:sz="0" w:space="0" w:color="auto"/>
        <w:left w:val="none" w:sz="0" w:space="0" w:color="auto"/>
        <w:bottom w:val="none" w:sz="0" w:space="0" w:color="auto"/>
        <w:right w:val="none" w:sz="0" w:space="0" w:color="auto"/>
      </w:divBdr>
    </w:div>
    <w:div w:id="499201261">
      <w:bodyDiv w:val="1"/>
      <w:marLeft w:val="0"/>
      <w:marRight w:val="0"/>
      <w:marTop w:val="0"/>
      <w:marBottom w:val="0"/>
      <w:divBdr>
        <w:top w:val="none" w:sz="0" w:space="0" w:color="auto"/>
        <w:left w:val="none" w:sz="0" w:space="0" w:color="auto"/>
        <w:bottom w:val="none" w:sz="0" w:space="0" w:color="auto"/>
        <w:right w:val="none" w:sz="0" w:space="0" w:color="auto"/>
      </w:divBdr>
    </w:div>
    <w:div w:id="508836173">
      <w:bodyDiv w:val="1"/>
      <w:marLeft w:val="0"/>
      <w:marRight w:val="0"/>
      <w:marTop w:val="0"/>
      <w:marBottom w:val="0"/>
      <w:divBdr>
        <w:top w:val="none" w:sz="0" w:space="0" w:color="auto"/>
        <w:left w:val="none" w:sz="0" w:space="0" w:color="auto"/>
        <w:bottom w:val="none" w:sz="0" w:space="0" w:color="auto"/>
        <w:right w:val="none" w:sz="0" w:space="0" w:color="auto"/>
      </w:divBdr>
      <w:divsChild>
        <w:div w:id="1653682936">
          <w:marLeft w:val="0"/>
          <w:marRight w:val="0"/>
          <w:marTop w:val="0"/>
          <w:marBottom w:val="0"/>
          <w:divBdr>
            <w:top w:val="none" w:sz="0" w:space="0" w:color="auto"/>
            <w:left w:val="none" w:sz="0" w:space="0" w:color="auto"/>
            <w:bottom w:val="none" w:sz="0" w:space="0" w:color="auto"/>
            <w:right w:val="none" w:sz="0" w:space="0" w:color="auto"/>
          </w:divBdr>
        </w:div>
        <w:div w:id="2105416916">
          <w:marLeft w:val="0"/>
          <w:marRight w:val="0"/>
          <w:marTop w:val="0"/>
          <w:marBottom w:val="240"/>
          <w:divBdr>
            <w:top w:val="none" w:sz="0" w:space="0" w:color="auto"/>
            <w:left w:val="none" w:sz="0" w:space="0" w:color="auto"/>
            <w:bottom w:val="none" w:sz="0" w:space="0" w:color="auto"/>
            <w:right w:val="none" w:sz="0" w:space="0" w:color="auto"/>
          </w:divBdr>
        </w:div>
        <w:div w:id="1788042717">
          <w:marLeft w:val="0"/>
          <w:marRight w:val="0"/>
          <w:marTop w:val="0"/>
          <w:marBottom w:val="0"/>
          <w:divBdr>
            <w:top w:val="none" w:sz="0" w:space="0" w:color="auto"/>
            <w:left w:val="none" w:sz="0" w:space="0" w:color="auto"/>
            <w:bottom w:val="none" w:sz="0" w:space="0" w:color="auto"/>
            <w:right w:val="none" w:sz="0" w:space="0" w:color="auto"/>
          </w:divBdr>
          <w:divsChild>
            <w:div w:id="158930124">
              <w:marLeft w:val="0"/>
              <w:marRight w:val="0"/>
              <w:marTop w:val="0"/>
              <w:marBottom w:val="0"/>
              <w:divBdr>
                <w:top w:val="none" w:sz="0" w:space="0" w:color="auto"/>
                <w:left w:val="none" w:sz="0" w:space="0" w:color="auto"/>
                <w:bottom w:val="none" w:sz="0" w:space="0" w:color="auto"/>
                <w:right w:val="none" w:sz="0" w:space="0" w:color="auto"/>
              </w:divBdr>
            </w:div>
          </w:divsChild>
        </w:div>
        <w:div w:id="1704089096">
          <w:marLeft w:val="0"/>
          <w:marRight w:val="0"/>
          <w:marTop w:val="0"/>
          <w:marBottom w:val="240"/>
          <w:divBdr>
            <w:top w:val="single" w:sz="6" w:space="12" w:color="C1C0C0"/>
            <w:left w:val="none" w:sz="0" w:space="0" w:color="auto"/>
            <w:bottom w:val="none" w:sz="0" w:space="0" w:color="auto"/>
            <w:right w:val="none" w:sz="0" w:space="0" w:color="auto"/>
          </w:divBdr>
          <w:divsChild>
            <w:div w:id="1348408351">
              <w:marLeft w:val="0"/>
              <w:marRight w:val="0"/>
              <w:marTop w:val="0"/>
              <w:marBottom w:val="0"/>
              <w:divBdr>
                <w:top w:val="none" w:sz="0" w:space="0" w:color="auto"/>
                <w:left w:val="none" w:sz="0" w:space="0" w:color="auto"/>
                <w:bottom w:val="single" w:sz="6" w:space="12" w:color="C1C0C0"/>
                <w:right w:val="none" w:sz="0" w:space="0" w:color="auto"/>
              </w:divBdr>
              <w:divsChild>
                <w:div w:id="151027339">
                  <w:marLeft w:val="0"/>
                  <w:marRight w:val="0"/>
                  <w:marTop w:val="0"/>
                  <w:marBottom w:val="240"/>
                  <w:divBdr>
                    <w:top w:val="none" w:sz="0" w:space="0" w:color="auto"/>
                    <w:left w:val="none" w:sz="0" w:space="0" w:color="auto"/>
                    <w:bottom w:val="none" w:sz="0" w:space="0" w:color="auto"/>
                    <w:right w:val="none" w:sz="0" w:space="0" w:color="auto"/>
                  </w:divBdr>
                  <w:divsChild>
                    <w:div w:id="684212756">
                      <w:marLeft w:val="0"/>
                      <w:marRight w:val="0"/>
                      <w:marTop w:val="0"/>
                      <w:marBottom w:val="0"/>
                      <w:divBdr>
                        <w:top w:val="none" w:sz="0" w:space="0" w:color="auto"/>
                        <w:left w:val="none" w:sz="0" w:space="0" w:color="auto"/>
                        <w:bottom w:val="none" w:sz="0" w:space="0" w:color="auto"/>
                        <w:right w:val="none" w:sz="0" w:space="0" w:color="auto"/>
                      </w:divBdr>
                      <w:divsChild>
                        <w:div w:id="1413165472">
                          <w:marLeft w:val="0"/>
                          <w:marRight w:val="0"/>
                          <w:marTop w:val="0"/>
                          <w:marBottom w:val="0"/>
                          <w:divBdr>
                            <w:top w:val="none" w:sz="0" w:space="0" w:color="auto"/>
                            <w:left w:val="none" w:sz="0" w:space="0" w:color="auto"/>
                            <w:bottom w:val="none" w:sz="0" w:space="0" w:color="auto"/>
                            <w:right w:val="none" w:sz="0" w:space="0" w:color="auto"/>
                          </w:divBdr>
                          <w:divsChild>
                            <w:div w:id="2063092620">
                              <w:marLeft w:val="0"/>
                              <w:marRight w:val="0"/>
                              <w:marTop w:val="0"/>
                              <w:marBottom w:val="0"/>
                              <w:divBdr>
                                <w:top w:val="none" w:sz="0" w:space="0" w:color="auto"/>
                                <w:left w:val="none" w:sz="0" w:space="0" w:color="auto"/>
                                <w:bottom w:val="none" w:sz="0" w:space="0" w:color="auto"/>
                                <w:right w:val="none" w:sz="0" w:space="0" w:color="auto"/>
                              </w:divBdr>
                            </w:div>
                          </w:divsChild>
                        </w:div>
                        <w:div w:id="18241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756930">
      <w:bodyDiv w:val="1"/>
      <w:marLeft w:val="0"/>
      <w:marRight w:val="0"/>
      <w:marTop w:val="0"/>
      <w:marBottom w:val="0"/>
      <w:divBdr>
        <w:top w:val="none" w:sz="0" w:space="0" w:color="auto"/>
        <w:left w:val="none" w:sz="0" w:space="0" w:color="auto"/>
        <w:bottom w:val="none" w:sz="0" w:space="0" w:color="auto"/>
        <w:right w:val="none" w:sz="0" w:space="0" w:color="auto"/>
      </w:divBdr>
    </w:div>
    <w:div w:id="529536485">
      <w:bodyDiv w:val="1"/>
      <w:marLeft w:val="0"/>
      <w:marRight w:val="0"/>
      <w:marTop w:val="0"/>
      <w:marBottom w:val="0"/>
      <w:divBdr>
        <w:top w:val="none" w:sz="0" w:space="0" w:color="auto"/>
        <w:left w:val="none" w:sz="0" w:space="0" w:color="auto"/>
        <w:bottom w:val="none" w:sz="0" w:space="0" w:color="auto"/>
        <w:right w:val="none" w:sz="0" w:space="0" w:color="auto"/>
      </w:divBdr>
      <w:divsChild>
        <w:div w:id="1633169166">
          <w:marLeft w:val="0"/>
          <w:marRight w:val="0"/>
          <w:marTop w:val="0"/>
          <w:marBottom w:val="0"/>
          <w:divBdr>
            <w:top w:val="none" w:sz="0" w:space="0" w:color="auto"/>
            <w:left w:val="none" w:sz="0" w:space="0" w:color="auto"/>
            <w:bottom w:val="none" w:sz="0" w:space="0" w:color="auto"/>
            <w:right w:val="none" w:sz="0" w:space="0" w:color="auto"/>
          </w:divBdr>
        </w:div>
        <w:div w:id="918296880">
          <w:marLeft w:val="0"/>
          <w:marRight w:val="0"/>
          <w:marTop w:val="120"/>
          <w:marBottom w:val="0"/>
          <w:divBdr>
            <w:top w:val="none" w:sz="0" w:space="0" w:color="auto"/>
            <w:left w:val="none" w:sz="0" w:space="0" w:color="auto"/>
            <w:bottom w:val="none" w:sz="0" w:space="0" w:color="auto"/>
            <w:right w:val="none" w:sz="0" w:space="0" w:color="auto"/>
          </w:divBdr>
          <w:divsChild>
            <w:div w:id="979531555">
              <w:marLeft w:val="0"/>
              <w:marRight w:val="0"/>
              <w:marTop w:val="0"/>
              <w:marBottom w:val="0"/>
              <w:divBdr>
                <w:top w:val="none" w:sz="0" w:space="0" w:color="auto"/>
                <w:left w:val="none" w:sz="0" w:space="0" w:color="auto"/>
                <w:bottom w:val="none" w:sz="0" w:space="0" w:color="auto"/>
                <w:right w:val="none" w:sz="0" w:space="0" w:color="auto"/>
              </w:divBdr>
            </w:div>
            <w:div w:id="538861439">
              <w:marLeft w:val="0"/>
              <w:marRight w:val="0"/>
              <w:marTop w:val="0"/>
              <w:marBottom w:val="0"/>
              <w:divBdr>
                <w:top w:val="none" w:sz="0" w:space="0" w:color="auto"/>
                <w:left w:val="none" w:sz="0" w:space="0" w:color="auto"/>
                <w:bottom w:val="none" w:sz="0" w:space="0" w:color="auto"/>
                <w:right w:val="none" w:sz="0" w:space="0" w:color="auto"/>
              </w:divBdr>
            </w:div>
          </w:divsChild>
        </w:div>
        <w:div w:id="27683771">
          <w:marLeft w:val="0"/>
          <w:marRight w:val="0"/>
          <w:marTop w:val="120"/>
          <w:marBottom w:val="0"/>
          <w:divBdr>
            <w:top w:val="none" w:sz="0" w:space="0" w:color="auto"/>
            <w:left w:val="none" w:sz="0" w:space="0" w:color="auto"/>
            <w:bottom w:val="none" w:sz="0" w:space="0" w:color="auto"/>
            <w:right w:val="none" w:sz="0" w:space="0" w:color="auto"/>
          </w:divBdr>
          <w:divsChild>
            <w:div w:id="1210452656">
              <w:marLeft w:val="0"/>
              <w:marRight w:val="0"/>
              <w:marTop w:val="0"/>
              <w:marBottom w:val="0"/>
              <w:divBdr>
                <w:top w:val="none" w:sz="0" w:space="0" w:color="auto"/>
                <w:left w:val="none" w:sz="0" w:space="0" w:color="auto"/>
                <w:bottom w:val="none" w:sz="0" w:space="0" w:color="auto"/>
                <w:right w:val="none" w:sz="0" w:space="0" w:color="auto"/>
              </w:divBdr>
            </w:div>
          </w:divsChild>
        </w:div>
        <w:div w:id="2107261493">
          <w:marLeft w:val="0"/>
          <w:marRight w:val="0"/>
          <w:marTop w:val="120"/>
          <w:marBottom w:val="0"/>
          <w:divBdr>
            <w:top w:val="none" w:sz="0" w:space="0" w:color="auto"/>
            <w:left w:val="none" w:sz="0" w:space="0" w:color="auto"/>
            <w:bottom w:val="none" w:sz="0" w:space="0" w:color="auto"/>
            <w:right w:val="none" w:sz="0" w:space="0" w:color="auto"/>
          </w:divBdr>
          <w:divsChild>
            <w:div w:id="2055352837">
              <w:marLeft w:val="0"/>
              <w:marRight w:val="0"/>
              <w:marTop w:val="0"/>
              <w:marBottom w:val="0"/>
              <w:divBdr>
                <w:top w:val="none" w:sz="0" w:space="0" w:color="auto"/>
                <w:left w:val="none" w:sz="0" w:space="0" w:color="auto"/>
                <w:bottom w:val="none" w:sz="0" w:space="0" w:color="auto"/>
                <w:right w:val="none" w:sz="0" w:space="0" w:color="auto"/>
              </w:divBdr>
            </w:div>
          </w:divsChild>
        </w:div>
        <w:div w:id="2062316294">
          <w:marLeft w:val="0"/>
          <w:marRight w:val="0"/>
          <w:marTop w:val="120"/>
          <w:marBottom w:val="0"/>
          <w:divBdr>
            <w:top w:val="none" w:sz="0" w:space="0" w:color="auto"/>
            <w:left w:val="none" w:sz="0" w:space="0" w:color="auto"/>
            <w:bottom w:val="none" w:sz="0" w:space="0" w:color="auto"/>
            <w:right w:val="none" w:sz="0" w:space="0" w:color="auto"/>
          </w:divBdr>
          <w:divsChild>
            <w:div w:id="147602514">
              <w:marLeft w:val="0"/>
              <w:marRight w:val="0"/>
              <w:marTop w:val="0"/>
              <w:marBottom w:val="0"/>
              <w:divBdr>
                <w:top w:val="none" w:sz="0" w:space="0" w:color="auto"/>
                <w:left w:val="none" w:sz="0" w:space="0" w:color="auto"/>
                <w:bottom w:val="none" w:sz="0" w:space="0" w:color="auto"/>
                <w:right w:val="none" w:sz="0" w:space="0" w:color="auto"/>
              </w:divBdr>
            </w:div>
            <w:div w:id="926160043">
              <w:marLeft w:val="0"/>
              <w:marRight w:val="0"/>
              <w:marTop w:val="0"/>
              <w:marBottom w:val="0"/>
              <w:divBdr>
                <w:top w:val="none" w:sz="0" w:space="0" w:color="auto"/>
                <w:left w:val="none" w:sz="0" w:space="0" w:color="auto"/>
                <w:bottom w:val="none" w:sz="0" w:space="0" w:color="auto"/>
                <w:right w:val="none" w:sz="0" w:space="0" w:color="auto"/>
              </w:divBdr>
            </w:div>
          </w:divsChild>
        </w:div>
        <w:div w:id="1581019327">
          <w:marLeft w:val="0"/>
          <w:marRight w:val="0"/>
          <w:marTop w:val="120"/>
          <w:marBottom w:val="0"/>
          <w:divBdr>
            <w:top w:val="none" w:sz="0" w:space="0" w:color="auto"/>
            <w:left w:val="none" w:sz="0" w:space="0" w:color="auto"/>
            <w:bottom w:val="none" w:sz="0" w:space="0" w:color="auto"/>
            <w:right w:val="none" w:sz="0" w:space="0" w:color="auto"/>
          </w:divBdr>
          <w:divsChild>
            <w:div w:id="1652832649">
              <w:marLeft w:val="0"/>
              <w:marRight w:val="0"/>
              <w:marTop w:val="0"/>
              <w:marBottom w:val="0"/>
              <w:divBdr>
                <w:top w:val="none" w:sz="0" w:space="0" w:color="auto"/>
                <w:left w:val="none" w:sz="0" w:space="0" w:color="auto"/>
                <w:bottom w:val="none" w:sz="0" w:space="0" w:color="auto"/>
                <w:right w:val="none" w:sz="0" w:space="0" w:color="auto"/>
              </w:divBdr>
            </w:div>
          </w:divsChild>
        </w:div>
        <w:div w:id="2080135454">
          <w:marLeft w:val="0"/>
          <w:marRight w:val="0"/>
          <w:marTop w:val="120"/>
          <w:marBottom w:val="0"/>
          <w:divBdr>
            <w:top w:val="none" w:sz="0" w:space="0" w:color="auto"/>
            <w:left w:val="none" w:sz="0" w:space="0" w:color="auto"/>
            <w:bottom w:val="none" w:sz="0" w:space="0" w:color="auto"/>
            <w:right w:val="none" w:sz="0" w:space="0" w:color="auto"/>
          </w:divBdr>
          <w:divsChild>
            <w:div w:id="1726835889">
              <w:marLeft w:val="0"/>
              <w:marRight w:val="0"/>
              <w:marTop w:val="0"/>
              <w:marBottom w:val="0"/>
              <w:divBdr>
                <w:top w:val="none" w:sz="0" w:space="0" w:color="auto"/>
                <w:left w:val="none" w:sz="0" w:space="0" w:color="auto"/>
                <w:bottom w:val="none" w:sz="0" w:space="0" w:color="auto"/>
                <w:right w:val="none" w:sz="0" w:space="0" w:color="auto"/>
              </w:divBdr>
            </w:div>
          </w:divsChild>
        </w:div>
        <w:div w:id="162666633">
          <w:marLeft w:val="0"/>
          <w:marRight w:val="0"/>
          <w:marTop w:val="120"/>
          <w:marBottom w:val="0"/>
          <w:divBdr>
            <w:top w:val="none" w:sz="0" w:space="0" w:color="auto"/>
            <w:left w:val="none" w:sz="0" w:space="0" w:color="auto"/>
            <w:bottom w:val="none" w:sz="0" w:space="0" w:color="auto"/>
            <w:right w:val="none" w:sz="0" w:space="0" w:color="auto"/>
          </w:divBdr>
          <w:divsChild>
            <w:div w:id="1916359869">
              <w:marLeft w:val="0"/>
              <w:marRight w:val="0"/>
              <w:marTop w:val="0"/>
              <w:marBottom w:val="0"/>
              <w:divBdr>
                <w:top w:val="none" w:sz="0" w:space="0" w:color="auto"/>
                <w:left w:val="none" w:sz="0" w:space="0" w:color="auto"/>
                <w:bottom w:val="none" w:sz="0" w:space="0" w:color="auto"/>
                <w:right w:val="none" w:sz="0" w:space="0" w:color="auto"/>
              </w:divBdr>
            </w:div>
          </w:divsChild>
        </w:div>
        <w:div w:id="1930651332">
          <w:marLeft w:val="0"/>
          <w:marRight w:val="0"/>
          <w:marTop w:val="120"/>
          <w:marBottom w:val="0"/>
          <w:divBdr>
            <w:top w:val="none" w:sz="0" w:space="0" w:color="auto"/>
            <w:left w:val="none" w:sz="0" w:space="0" w:color="auto"/>
            <w:bottom w:val="none" w:sz="0" w:space="0" w:color="auto"/>
            <w:right w:val="none" w:sz="0" w:space="0" w:color="auto"/>
          </w:divBdr>
          <w:divsChild>
            <w:div w:id="118247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4637">
      <w:bodyDiv w:val="1"/>
      <w:marLeft w:val="0"/>
      <w:marRight w:val="0"/>
      <w:marTop w:val="0"/>
      <w:marBottom w:val="0"/>
      <w:divBdr>
        <w:top w:val="none" w:sz="0" w:space="0" w:color="auto"/>
        <w:left w:val="none" w:sz="0" w:space="0" w:color="auto"/>
        <w:bottom w:val="none" w:sz="0" w:space="0" w:color="auto"/>
        <w:right w:val="none" w:sz="0" w:space="0" w:color="auto"/>
      </w:divBdr>
    </w:div>
    <w:div w:id="554396519">
      <w:bodyDiv w:val="1"/>
      <w:marLeft w:val="0"/>
      <w:marRight w:val="0"/>
      <w:marTop w:val="0"/>
      <w:marBottom w:val="0"/>
      <w:divBdr>
        <w:top w:val="none" w:sz="0" w:space="0" w:color="auto"/>
        <w:left w:val="none" w:sz="0" w:space="0" w:color="auto"/>
        <w:bottom w:val="none" w:sz="0" w:space="0" w:color="auto"/>
        <w:right w:val="none" w:sz="0" w:space="0" w:color="auto"/>
      </w:divBdr>
    </w:div>
    <w:div w:id="564416718">
      <w:bodyDiv w:val="1"/>
      <w:marLeft w:val="0"/>
      <w:marRight w:val="0"/>
      <w:marTop w:val="0"/>
      <w:marBottom w:val="0"/>
      <w:divBdr>
        <w:top w:val="none" w:sz="0" w:space="0" w:color="auto"/>
        <w:left w:val="none" w:sz="0" w:space="0" w:color="auto"/>
        <w:bottom w:val="none" w:sz="0" w:space="0" w:color="auto"/>
        <w:right w:val="none" w:sz="0" w:space="0" w:color="auto"/>
      </w:divBdr>
    </w:div>
    <w:div w:id="572356193">
      <w:bodyDiv w:val="1"/>
      <w:marLeft w:val="0"/>
      <w:marRight w:val="0"/>
      <w:marTop w:val="0"/>
      <w:marBottom w:val="0"/>
      <w:divBdr>
        <w:top w:val="none" w:sz="0" w:space="0" w:color="auto"/>
        <w:left w:val="none" w:sz="0" w:space="0" w:color="auto"/>
        <w:bottom w:val="none" w:sz="0" w:space="0" w:color="auto"/>
        <w:right w:val="none" w:sz="0" w:space="0" w:color="auto"/>
      </w:divBdr>
      <w:divsChild>
        <w:div w:id="1621688956">
          <w:marLeft w:val="0"/>
          <w:marRight w:val="0"/>
          <w:marTop w:val="0"/>
          <w:marBottom w:val="0"/>
          <w:divBdr>
            <w:top w:val="single" w:sz="6" w:space="0" w:color="8E8E94"/>
            <w:left w:val="single" w:sz="6" w:space="0" w:color="8E8E94"/>
            <w:bottom w:val="single" w:sz="6" w:space="0" w:color="8E8E94"/>
            <w:right w:val="single" w:sz="6" w:space="0" w:color="8E8E94"/>
          </w:divBdr>
          <w:divsChild>
            <w:div w:id="1324162703">
              <w:marLeft w:val="0"/>
              <w:marRight w:val="0"/>
              <w:marTop w:val="0"/>
              <w:marBottom w:val="0"/>
              <w:divBdr>
                <w:top w:val="none" w:sz="0" w:space="0" w:color="auto"/>
                <w:left w:val="none" w:sz="0" w:space="0" w:color="auto"/>
                <w:bottom w:val="none" w:sz="0" w:space="0" w:color="auto"/>
                <w:right w:val="none" w:sz="0" w:space="0" w:color="auto"/>
              </w:divBdr>
              <w:divsChild>
                <w:div w:id="1187643721">
                  <w:marLeft w:val="0"/>
                  <w:marRight w:val="0"/>
                  <w:marTop w:val="0"/>
                  <w:marBottom w:val="0"/>
                  <w:divBdr>
                    <w:top w:val="none" w:sz="0" w:space="0" w:color="auto"/>
                    <w:left w:val="none" w:sz="0" w:space="0" w:color="auto"/>
                    <w:bottom w:val="none" w:sz="0" w:space="0" w:color="auto"/>
                    <w:right w:val="none" w:sz="0" w:space="0" w:color="auto"/>
                  </w:divBdr>
                </w:div>
                <w:div w:id="1369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5189">
          <w:marLeft w:val="0"/>
          <w:marRight w:val="0"/>
          <w:marTop w:val="0"/>
          <w:marBottom w:val="0"/>
          <w:divBdr>
            <w:top w:val="none" w:sz="0" w:space="0" w:color="auto"/>
            <w:left w:val="none" w:sz="0" w:space="0" w:color="auto"/>
            <w:bottom w:val="none" w:sz="0" w:space="0" w:color="auto"/>
            <w:right w:val="none" w:sz="0" w:space="0" w:color="auto"/>
          </w:divBdr>
        </w:div>
      </w:divsChild>
    </w:div>
    <w:div w:id="581572875">
      <w:bodyDiv w:val="1"/>
      <w:marLeft w:val="0"/>
      <w:marRight w:val="0"/>
      <w:marTop w:val="0"/>
      <w:marBottom w:val="0"/>
      <w:divBdr>
        <w:top w:val="none" w:sz="0" w:space="0" w:color="auto"/>
        <w:left w:val="none" w:sz="0" w:space="0" w:color="auto"/>
        <w:bottom w:val="none" w:sz="0" w:space="0" w:color="auto"/>
        <w:right w:val="none" w:sz="0" w:space="0" w:color="auto"/>
      </w:divBdr>
      <w:divsChild>
        <w:div w:id="246964402">
          <w:blockQuote w:val="1"/>
          <w:marLeft w:val="0"/>
          <w:marRight w:val="0"/>
          <w:marTop w:val="375"/>
          <w:marBottom w:val="300"/>
          <w:divBdr>
            <w:top w:val="none" w:sz="0" w:space="0" w:color="auto"/>
            <w:left w:val="none" w:sz="0" w:space="0" w:color="auto"/>
            <w:bottom w:val="none" w:sz="0" w:space="0" w:color="auto"/>
            <w:right w:val="none" w:sz="0" w:space="0" w:color="auto"/>
          </w:divBdr>
        </w:div>
        <w:div w:id="1034647255">
          <w:blockQuote w:val="1"/>
          <w:marLeft w:val="0"/>
          <w:marRight w:val="0"/>
          <w:marTop w:val="375"/>
          <w:marBottom w:val="300"/>
          <w:divBdr>
            <w:top w:val="none" w:sz="0" w:space="0" w:color="auto"/>
            <w:left w:val="none" w:sz="0" w:space="0" w:color="auto"/>
            <w:bottom w:val="none" w:sz="0" w:space="0" w:color="auto"/>
            <w:right w:val="none" w:sz="0" w:space="0" w:color="auto"/>
          </w:divBdr>
        </w:div>
        <w:div w:id="110094931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582378690">
      <w:bodyDiv w:val="1"/>
      <w:marLeft w:val="0"/>
      <w:marRight w:val="0"/>
      <w:marTop w:val="0"/>
      <w:marBottom w:val="0"/>
      <w:divBdr>
        <w:top w:val="none" w:sz="0" w:space="0" w:color="auto"/>
        <w:left w:val="none" w:sz="0" w:space="0" w:color="auto"/>
        <w:bottom w:val="none" w:sz="0" w:space="0" w:color="auto"/>
        <w:right w:val="none" w:sz="0" w:space="0" w:color="auto"/>
      </w:divBdr>
    </w:div>
    <w:div w:id="598679220">
      <w:bodyDiv w:val="1"/>
      <w:marLeft w:val="0"/>
      <w:marRight w:val="0"/>
      <w:marTop w:val="0"/>
      <w:marBottom w:val="0"/>
      <w:divBdr>
        <w:top w:val="none" w:sz="0" w:space="0" w:color="auto"/>
        <w:left w:val="none" w:sz="0" w:space="0" w:color="auto"/>
        <w:bottom w:val="none" w:sz="0" w:space="0" w:color="auto"/>
        <w:right w:val="none" w:sz="0" w:space="0" w:color="auto"/>
      </w:divBdr>
      <w:divsChild>
        <w:div w:id="528372807">
          <w:marLeft w:val="0"/>
          <w:marRight w:val="0"/>
          <w:marTop w:val="0"/>
          <w:marBottom w:val="0"/>
          <w:divBdr>
            <w:top w:val="none" w:sz="0" w:space="0" w:color="auto"/>
            <w:left w:val="none" w:sz="0" w:space="0" w:color="auto"/>
            <w:bottom w:val="none" w:sz="0" w:space="0" w:color="auto"/>
            <w:right w:val="none" w:sz="0" w:space="0" w:color="auto"/>
          </w:divBdr>
        </w:div>
        <w:div w:id="1418677120">
          <w:marLeft w:val="0"/>
          <w:marRight w:val="0"/>
          <w:marTop w:val="0"/>
          <w:marBottom w:val="0"/>
          <w:divBdr>
            <w:top w:val="none" w:sz="0" w:space="0" w:color="auto"/>
            <w:left w:val="none" w:sz="0" w:space="0" w:color="auto"/>
            <w:bottom w:val="none" w:sz="0" w:space="0" w:color="auto"/>
            <w:right w:val="none" w:sz="0" w:space="0" w:color="auto"/>
          </w:divBdr>
        </w:div>
        <w:div w:id="2073499357">
          <w:marLeft w:val="0"/>
          <w:marRight w:val="0"/>
          <w:marTop w:val="0"/>
          <w:marBottom w:val="0"/>
          <w:divBdr>
            <w:top w:val="none" w:sz="0" w:space="0" w:color="auto"/>
            <w:left w:val="none" w:sz="0" w:space="0" w:color="auto"/>
            <w:bottom w:val="none" w:sz="0" w:space="0" w:color="auto"/>
            <w:right w:val="none" w:sz="0" w:space="0" w:color="auto"/>
          </w:divBdr>
        </w:div>
      </w:divsChild>
    </w:div>
    <w:div w:id="617293992">
      <w:bodyDiv w:val="1"/>
      <w:marLeft w:val="0"/>
      <w:marRight w:val="0"/>
      <w:marTop w:val="0"/>
      <w:marBottom w:val="0"/>
      <w:divBdr>
        <w:top w:val="none" w:sz="0" w:space="0" w:color="auto"/>
        <w:left w:val="none" w:sz="0" w:space="0" w:color="auto"/>
        <w:bottom w:val="none" w:sz="0" w:space="0" w:color="auto"/>
        <w:right w:val="none" w:sz="0" w:space="0" w:color="auto"/>
      </w:divBdr>
    </w:div>
    <w:div w:id="628826171">
      <w:bodyDiv w:val="1"/>
      <w:marLeft w:val="0"/>
      <w:marRight w:val="0"/>
      <w:marTop w:val="0"/>
      <w:marBottom w:val="0"/>
      <w:divBdr>
        <w:top w:val="none" w:sz="0" w:space="0" w:color="auto"/>
        <w:left w:val="none" w:sz="0" w:space="0" w:color="auto"/>
        <w:bottom w:val="none" w:sz="0" w:space="0" w:color="auto"/>
        <w:right w:val="none" w:sz="0" w:space="0" w:color="auto"/>
      </w:divBdr>
    </w:div>
    <w:div w:id="643973892">
      <w:bodyDiv w:val="1"/>
      <w:marLeft w:val="0"/>
      <w:marRight w:val="0"/>
      <w:marTop w:val="0"/>
      <w:marBottom w:val="0"/>
      <w:divBdr>
        <w:top w:val="none" w:sz="0" w:space="0" w:color="auto"/>
        <w:left w:val="none" w:sz="0" w:space="0" w:color="auto"/>
        <w:bottom w:val="none" w:sz="0" w:space="0" w:color="auto"/>
        <w:right w:val="none" w:sz="0" w:space="0" w:color="auto"/>
      </w:divBdr>
    </w:div>
    <w:div w:id="644116906">
      <w:bodyDiv w:val="1"/>
      <w:marLeft w:val="0"/>
      <w:marRight w:val="0"/>
      <w:marTop w:val="0"/>
      <w:marBottom w:val="0"/>
      <w:divBdr>
        <w:top w:val="none" w:sz="0" w:space="0" w:color="auto"/>
        <w:left w:val="none" w:sz="0" w:space="0" w:color="auto"/>
        <w:bottom w:val="none" w:sz="0" w:space="0" w:color="auto"/>
        <w:right w:val="none" w:sz="0" w:space="0" w:color="auto"/>
      </w:divBdr>
    </w:div>
    <w:div w:id="649140062">
      <w:bodyDiv w:val="1"/>
      <w:marLeft w:val="0"/>
      <w:marRight w:val="0"/>
      <w:marTop w:val="0"/>
      <w:marBottom w:val="0"/>
      <w:divBdr>
        <w:top w:val="none" w:sz="0" w:space="0" w:color="auto"/>
        <w:left w:val="none" w:sz="0" w:space="0" w:color="auto"/>
        <w:bottom w:val="none" w:sz="0" w:space="0" w:color="auto"/>
        <w:right w:val="none" w:sz="0" w:space="0" w:color="auto"/>
      </w:divBdr>
      <w:divsChild>
        <w:div w:id="1917204642">
          <w:marLeft w:val="0"/>
          <w:marRight w:val="0"/>
          <w:marTop w:val="0"/>
          <w:marBottom w:val="375"/>
          <w:divBdr>
            <w:top w:val="none" w:sz="0" w:space="0" w:color="auto"/>
            <w:left w:val="none" w:sz="0" w:space="0" w:color="auto"/>
            <w:bottom w:val="none" w:sz="0" w:space="0" w:color="auto"/>
            <w:right w:val="none" w:sz="0" w:space="0" w:color="auto"/>
          </w:divBdr>
        </w:div>
        <w:div w:id="1863939131">
          <w:marLeft w:val="0"/>
          <w:marRight w:val="0"/>
          <w:marTop w:val="0"/>
          <w:marBottom w:val="375"/>
          <w:divBdr>
            <w:top w:val="none" w:sz="0" w:space="0" w:color="auto"/>
            <w:left w:val="none" w:sz="0" w:space="0" w:color="auto"/>
            <w:bottom w:val="none" w:sz="0" w:space="0" w:color="auto"/>
            <w:right w:val="none" w:sz="0" w:space="0" w:color="auto"/>
          </w:divBdr>
          <w:divsChild>
            <w:div w:id="699934168">
              <w:marLeft w:val="0"/>
              <w:marRight w:val="0"/>
              <w:marTop w:val="0"/>
              <w:marBottom w:val="0"/>
              <w:divBdr>
                <w:top w:val="none" w:sz="0" w:space="0" w:color="auto"/>
                <w:left w:val="none" w:sz="0" w:space="0" w:color="auto"/>
                <w:bottom w:val="none" w:sz="0" w:space="0" w:color="auto"/>
                <w:right w:val="none" w:sz="0" w:space="0" w:color="auto"/>
              </w:divBdr>
              <w:divsChild>
                <w:div w:id="122502606">
                  <w:marLeft w:val="0"/>
                  <w:marRight w:val="0"/>
                  <w:marTop w:val="0"/>
                  <w:marBottom w:val="0"/>
                  <w:divBdr>
                    <w:top w:val="none" w:sz="0" w:space="0" w:color="FFFFFF"/>
                    <w:left w:val="none" w:sz="0" w:space="0" w:color="FFFFFF"/>
                    <w:bottom w:val="none" w:sz="0" w:space="0" w:color="FFFFFF"/>
                    <w:right w:val="none" w:sz="0" w:space="0" w:color="FFFFFF"/>
                  </w:divBdr>
                  <w:divsChild>
                    <w:div w:id="539704131">
                      <w:marLeft w:val="0"/>
                      <w:marRight w:val="0"/>
                      <w:marTop w:val="0"/>
                      <w:marBottom w:val="0"/>
                      <w:divBdr>
                        <w:top w:val="none" w:sz="0" w:space="0" w:color="auto"/>
                        <w:left w:val="none" w:sz="0" w:space="0" w:color="auto"/>
                        <w:bottom w:val="none" w:sz="0" w:space="0" w:color="auto"/>
                        <w:right w:val="none" w:sz="0" w:space="0" w:color="auto"/>
                      </w:divBdr>
                      <w:divsChild>
                        <w:div w:id="974027569">
                          <w:marLeft w:val="0"/>
                          <w:marRight w:val="0"/>
                          <w:marTop w:val="0"/>
                          <w:marBottom w:val="0"/>
                          <w:divBdr>
                            <w:top w:val="none" w:sz="0" w:space="0" w:color="auto"/>
                            <w:left w:val="none" w:sz="0" w:space="0" w:color="auto"/>
                            <w:bottom w:val="none" w:sz="0" w:space="0" w:color="auto"/>
                            <w:right w:val="none" w:sz="0" w:space="0" w:color="auto"/>
                          </w:divBdr>
                        </w:div>
                        <w:div w:id="9939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794672">
      <w:bodyDiv w:val="1"/>
      <w:marLeft w:val="0"/>
      <w:marRight w:val="0"/>
      <w:marTop w:val="0"/>
      <w:marBottom w:val="0"/>
      <w:divBdr>
        <w:top w:val="none" w:sz="0" w:space="0" w:color="auto"/>
        <w:left w:val="none" w:sz="0" w:space="0" w:color="auto"/>
        <w:bottom w:val="none" w:sz="0" w:space="0" w:color="auto"/>
        <w:right w:val="none" w:sz="0" w:space="0" w:color="auto"/>
      </w:divBdr>
    </w:div>
    <w:div w:id="667708243">
      <w:bodyDiv w:val="1"/>
      <w:marLeft w:val="0"/>
      <w:marRight w:val="0"/>
      <w:marTop w:val="0"/>
      <w:marBottom w:val="0"/>
      <w:divBdr>
        <w:top w:val="none" w:sz="0" w:space="0" w:color="auto"/>
        <w:left w:val="none" w:sz="0" w:space="0" w:color="auto"/>
        <w:bottom w:val="none" w:sz="0" w:space="0" w:color="auto"/>
        <w:right w:val="none" w:sz="0" w:space="0" w:color="auto"/>
      </w:divBdr>
    </w:div>
    <w:div w:id="671831656">
      <w:bodyDiv w:val="1"/>
      <w:marLeft w:val="0"/>
      <w:marRight w:val="0"/>
      <w:marTop w:val="0"/>
      <w:marBottom w:val="0"/>
      <w:divBdr>
        <w:top w:val="none" w:sz="0" w:space="0" w:color="auto"/>
        <w:left w:val="none" w:sz="0" w:space="0" w:color="auto"/>
        <w:bottom w:val="none" w:sz="0" w:space="0" w:color="auto"/>
        <w:right w:val="none" w:sz="0" w:space="0" w:color="auto"/>
      </w:divBdr>
    </w:div>
    <w:div w:id="726731003">
      <w:bodyDiv w:val="1"/>
      <w:marLeft w:val="0"/>
      <w:marRight w:val="0"/>
      <w:marTop w:val="0"/>
      <w:marBottom w:val="0"/>
      <w:divBdr>
        <w:top w:val="none" w:sz="0" w:space="0" w:color="auto"/>
        <w:left w:val="none" w:sz="0" w:space="0" w:color="auto"/>
        <w:bottom w:val="none" w:sz="0" w:space="0" w:color="auto"/>
        <w:right w:val="none" w:sz="0" w:space="0" w:color="auto"/>
      </w:divBdr>
    </w:div>
    <w:div w:id="728499078">
      <w:bodyDiv w:val="1"/>
      <w:marLeft w:val="0"/>
      <w:marRight w:val="0"/>
      <w:marTop w:val="0"/>
      <w:marBottom w:val="0"/>
      <w:divBdr>
        <w:top w:val="none" w:sz="0" w:space="0" w:color="auto"/>
        <w:left w:val="none" w:sz="0" w:space="0" w:color="auto"/>
        <w:bottom w:val="none" w:sz="0" w:space="0" w:color="auto"/>
        <w:right w:val="none" w:sz="0" w:space="0" w:color="auto"/>
      </w:divBdr>
    </w:div>
    <w:div w:id="743526839">
      <w:bodyDiv w:val="1"/>
      <w:marLeft w:val="0"/>
      <w:marRight w:val="0"/>
      <w:marTop w:val="0"/>
      <w:marBottom w:val="0"/>
      <w:divBdr>
        <w:top w:val="none" w:sz="0" w:space="0" w:color="auto"/>
        <w:left w:val="none" w:sz="0" w:space="0" w:color="auto"/>
        <w:bottom w:val="none" w:sz="0" w:space="0" w:color="auto"/>
        <w:right w:val="none" w:sz="0" w:space="0" w:color="auto"/>
      </w:divBdr>
      <w:divsChild>
        <w:div w:id="1349983472">
          <w:marLeft w:val="0"/>
          <w:marRight w:val="0"/>
          <w:marTop w:val="0"/>
          <w:marBottom w:val="375"/>
          <w:divBdr>
            <w:top w:val="none" w:sz="0" w:space="0" w:color="auto"/>
            <w:left w:val="none" w:sz="0" w:space="0" w:color="auto"/>
            <w:bottom w:val="none" w:sz="0" w:space="0" w:color="auto"/>
            <w:right w:val="none" w:sz="0" w:space="0" w:color="auto"/>
          </w:divBdr>
        </w:div>
        <w:div w:id="707799084">
          <w:marLeft w:val="0"/>
          <w:marRight w:val="0"/>
          <w:marTop w:val="0"/>
          <w:marBottom w:val="375"/>
          <w:divBdr>
            <w:top w:val="none" w:sz="0" w:space="0" w:color="auto"/>
            <w:left w:val="none" w:sz="0" w:space="0" w:color="auto"/>
            <w:bottom w:val="none" w:sz="0" w:space="0" w:color="auto"/>
            <w:right w:val="none" w:sz="0" w:space="0" w:color="auto"/>
          </w:divBdr>
        </w:div>
      </w:divsChild>
    </w:div>
    <w:div w:id="745343833">
      <w:bodyDiv w:val="1"/>
      <w:marLeft w:val="0"/>
      <w:marRight w:val="0"/>
      <w:marTop w:val="0"/>
      <w:marBottom w:val="0"/>
      <w:divBdr>
        <w:top w:val="none" w:sz="0" w:space="0" w:color="auto"/>
        <w:left w:val="none" w:sz="0" w:space="0" w:color="auto"/>
        <w:bottom w:val="none" w:sz="0" w:space="0" w:color="auto"/>
        <w:right w:val="none" w:sz="0" w:space="0" w:color="auto"/>
      </w:divBdr>
      <w:divsChild>
        <w:div w:id="905650978">
          <w:marLeft w:val="0"/>
          <w:marRight w:val="0"/>
          <w:marTop w:val="0"/>
          <w:marBottom w:val="375"/>
          <w:divBdr>
            <w:top w:val="none" w:sz="0" w:space="0" w:color="auto"/>
            <w:left w:val="none" w:sz="0" w:space="0" w:color="auto"/>
            <w:bottom w:val="none" w:sz="0" w:space="0" w:color="auto"/>
            <w:right w:val="none" w:sz="0" w:space="0" w:color="auto"/>
          </w:divBdr>
        </w:div>
        <w:div w:id="1581863289">
          <w:marLeft w:val="0"/>
          <w:marRight w:val="0"/>
          <w:marTop w:val="0"/>
          <w:marBottom w:val="375"/>
          <w:divBdr>
            <w:top w:val="none" w:sz="0" w:space="0" w:color="auto"/>
            <w:left w:val="none" w:sz="0" w:space="0" w:color="auto"/>
            <w:bottom w:val="none" w:sz="0" w:space="0" w:color="auto"/>
            <w:right w:val="none" w:sz="0" w:space="0" w:color="auto"/>
          </w:divBdr>
          <w:divsChild>
            <w:div w:id="921643223">
              <w:marLeft w:val="0"/>
              <w:marRight w:val="0"/>
              <w:marTop w:val="0"/>
              <w:marBottom w:val="0"/>
              <w:divBdr>
                <w:top w:val="none" w:sz="0" w:space="0" w:color="auto"/>
                <w:left w:val="none" w:sz="0" w:space="0" w:color="auto"/>
                <w:bottom w:val="none" w:sz="0" w:space="0" w:color="auto"/>
                <w:right w:val="none" w:sz="0" w:space="0" w:color="auto"/>
              </w:divBdr>
              <w:divsChild>
                <w:div w:id="1565870390">
                  <w:marLeft w:val="-450"/>
                  <w:marRight w:val="-450"/>
                  <w:marTop w:val="450"/>
                  <w:marBottom w:val="450"/>
                  <w:divBdr>
                    <w:top w:val="none" w:sz="0" w:space="0" w:color="auto"/>
                    <w:left w:val="none" w:sz="0" w:space="0" w:color="auto"/>
                    <w:bottom w:val="none" w:sz="0" w:space="0" w:color="auto"/>
                    <w:right w:val="none" w:sz="0" w:space="0" w:color="auto"/>
                  </w:divBdr>
                </w:div>
              </w:divsChild>
            </w:div>
            <w:div w:id="459421741">
              <w:marLeft w:val="0"/>
              <w:marRight w:val="0"/>
              <w:marTop w:val="0"/>
              <w:marBottom w:val="0"/>
              <w:divBdr>
                <w:top w:val="none" w:sz="0" w:space="0" w:color="auto"/>
                <w:left w:val="none" w:sz="0" w:space="0" w:color="auto"/>
                <w:bottom w:val="none" w:sz="0" w:space="0" w:color="auto"/>
                <w:right w:val="none" w:sz="0" w:space="0" w:color="auto"/>
              </w:divBdr>
              <w:divsChild>
                <w:div w:id="1710909988">
                  <w:marLeft w:val="-450"/>
                  <w:marRight w:val="-450"/>
                  <w:marTop w:val="450"/>
                  <w:marBottom w:val="450"/>
                  <w:divBdr>
                    <w:top w:val="none" w:sz="0" w:space="0" w:color="auto"/>
                    <w:left w:val="none" w:sz="0" w:space="0" w:color="auto"/>
                    <w:bottom w:val="none" w:sz="0" w:space="0" w:color="auto"/>
                    <w:right w:val="none" w:sz="0" w:space="0" w:color="auto"/>
                  </w:divBdr>
                  <w:divsChild>
                    <w:div w:id="11798097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32555714">
              <w:marLeft w:val="0"/>
              <w:marRight w:val="0"/>
              <w:marTop w:val="0"/>
              <w:marBottom w:val="0"/>
              <w:divBdr>
                <w:top w:val="none" w:sz="0" w:space="0" w:color="auto"/>
                <w:left w:val="none" w:sz="0" w:space="0" w:color="auto"/>
                <w:bottom w:val="none" w:sz="0" w:space="0" w:color="auto"/>
                <w:right w:val="none" w:sz="0" w:space="0" w:color="auto"/>
              </w:divBdr>
              <w:divsChild>
                <w:div w:id="437720051">
                  <w:marLeft w:val="0"/>
                  <w:marRight w:val="0"/>
                  <w:marTop w:val="450"/>
                  <w:marBottom w:val="450"/>
                  <w:divBdr>
                    <w:top w:val="single" w:sz="6" w:space="11" w:color="F0F0F0"/>
                    <w:left w:val="none" w:sz="0" w:space="0" w:color="auto"/>
                    <w:bottom w:val="single" w:sz="6" w:space="11" w:color="F0F0F0"/>
                    <w:right w:val="none" w:sz="0" w:space="0" w:color="auto"/>
                  </w:divBdr>
                  <w:divsChild>
                    <w:div w:id="8640579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57504">
      <w:bodyDiv w:val="1"/>
      <w:marLeft w:val="0"/>
      <w:marRight w:val="0"/>
      <w:marTop w:val="0"/>
      <w:marBottom w:val="0"/>
      <w:divBdr>
        <w:top w:val="none" w:sz="0" w:space="0" w:color="auto"/>
        <w:left w:val="none" w:sz="0" w:space="0" w:color="auto"/>
        <w:bottom w:val="none" w:sz="0" w:space="0" w:color="auto"/>
        <w:right w:val="none" w:sz="0" w:space="0" w:color="auto"/>
      </w:divBdr>
      <w:divsChild>
        <w:div w:id="1643072007">
          <w:marLeft w:val="0"/>
          <w:marRight w:val="0"/>
          <w:marTop w:val="0"/>
          <w:marBottom w:val="375"/>
          <w:divBdr>
            <w:top w:val="none" w:sz="0" w:space="0" w:color="auto"/>
            <w:left w:val="none" w:sz="0" w:space="0" w:color="auto"/>
            <w:bottom w:val="none" w:sz="0" w:space="0" w:color="auto"/>
            <w:right w:val="none" w:sz="0" w:space="0" w:color="auto"/>
          </w:divBdr>
        </w:div>
        <w:div w:id="426274138">
          <w:marLeft w:val="0"/>
          <w:marRight w:val="0"/>
          <w:marTop w:val="0"/>
          <w:marBottom w:val="375"/>
          <w:divBdr>
            <w:top w:val="none" w:sz="0" w:space="0" w:color="auto"/>
            <w:left w:val="none" w:sz="0" w:space="0" w:color="auto"/>
            <w:bottom w:val="none" w:sz="0" w:space="0" w:color="auto"/>
            <w:right w:val="none" w:sz="0" w:space="0" w:color="auto"/>
          </w:divBdr>
          <w:divsChild>
            <w:div w:id="1208376460">
              <w:marLeft w:val="0"/>
              <w:marRight w:val="0"/>
              <w:marTop w:val="0"/>
              <w:marBottom w:val="0"/>
              <w:divBdr>
                <w:top w:val="none" w:sz="0" w:space="0" w:color="auto"/>
                <w:left w:val="none" w:sz="0" w:space="0" w:color="auto"/>
                <w:bottom w:val="none" w:sz="0" w:space="0" w:color="auto"/>
                <w:right w:val="none" w:sz="0" w:space="0" w:color="auto"/>
              </w:divBdr>
              <w:divsChild>
                <w:div w:id="1643581012">
                  <w:marLeft w:val="0"/>
                  <w:marRight w:val="0"/>
                  <w:marTop w:val="0"/>
                  <w:marBottom w:val="0"/>
                  <w:divBdr>
                    <w:top w:val="none" w:sz="0" w:space="0" w:color="FFFFFF"/>
                    <w:left w:val="none" w:sz="0" w:space="0" w:color="FFFFFF"/>
                    <w:bottom w:val="none" w:sz="0" w:space="0" w:color="FFFFFF"/>
                    <w:right w:val="none" w:sz="0" w:space="0" w:color="FFFFFF"/>
                  </w:divBdr>
                  <w:divsChild>
                    <w:div w:id="1914243579">
                      <w:marLeft w:val="0"/>
                      <w:marRight w:val="0"/>
                      <w:marTop w:val="0"/>
                      <w:marBottom w:val="0"/>
                      <w:divBdr>
                        <w:top w:val="none" w:sz="0" w:space="0" w:color="auto"/>
                        <w:left w:val="none" w:sz="0" w:space="0" w:color="auto"/>
                        <w:bottom w:val="none" w:sz="0" w:space="0" w:color="auto"/>
                        <w:right w:val="none" w:sz="0" w:space="0" w:color="auto"/>
                      </w:divBdr>
                      <w:divsChild>
                        <w:div w:id="389379289">
                          <w:marLeft w:val="0"/>
                          <w:marRight w:val="0"/>
                          <w:marTop w:val="0"/>
                          <w:marBottom w:val="0"/>
                          <w:divBdr>
                            <w:top w:val="none" w:sz="0" w:space="0" w:color="auto"/>
                            <w:left w:val="none" w:sz="0" w:space="0" w:color="auto"/>
                            <w:bottom w:val="none" w:sz="0" w:space="0" w:color="auto"/>
                            <w:right w:val="none" w:sz="0" w:space="0" w:color="auto"/>
                          </w:divBdr>
                        </w:div>
                        <w:div w:id="172433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602652">
      <w:bodyDiv w:val="1"/>
      <w:marLeft w:val="0"/>
      <w:marRight w:val="0"/>
      <w:marTop w:val="0"/>
      <w:marBottom w:val="0"/>
      <w:divBdr>
        <w:top w:val="none" w:sz="0" w:space="0" w:color="auto"/>
        <w:left w:val="none" w:sz="0" w:space="0" w:color="auto"/>
        <w:bottom w:val="none" w:sz="0" w:space="0" w:color="auto"/>
        <w:right w:val="none" w:sz="0" w:space="0" w:color="auto"/>
      </w:divBdr>
    </w:div>
    <w:div w:id="848981181">
      <w:bodyDiv w:val="1"/>
      <w:marLeft w:val="0"/>
      <w:marRight w:val="0"/>
      <w:marTop w:val="0"/>
      <w:marBottom w:val="0"/>
      <w:divBdr>
        <w:top w:val="none" w:sz="0" w:space="0" w:color="auto"/>
        <w:left w:val="none" w:sz="0" w:space="0" w:color="auto"/>
        <w:bottom w:val="none" w:sz="0" w:space="0" w:color="auto"/>
        <w:right w:val="none" w:sz="0" w:space="0" w:color="auto"/>
      </w:divBdr>
    </w:div>
    <w:div w:id="855581453">
      <w:bodyDiv w:val="1"/>
      <w:marLeft w:val="0"/>
      <w:marRight w:val="0"/>
      <w:marTop w:val="0"/>
      <w:marBottom w:val="0"/>
      <w:divBdr>
        <w:top w:val="none" w:sz="0" w:space="0" w:color="auto"/>
        <w:left w:val="none" w:sz="0" w:space="0" w:color="auto"/>
        <w:bottom w:val="none" w:sz="0" w:space="0" w:color="auto"/>
        <w:right w:val="none" w:sz="0" w:space="0" w:color="auto"/>
      </w:divBdr>
    </w:div>
    <w:div w:id="892422666">
      <w:bodyDiv w:val="1"/>
      <w:marLeft w:val="0"/>
      <w:marRight w:val="0"/>
      <w:marTop w:val="0"/>
      <w:marBottom w:val="0"/>
      <w:divBdr>
        <w:top w:val="none" w:sz="0" w:space="0" w:color="auto"/>
        <w:left w:val="none" w:sz="0" w:space="0" w:color="auto"/>
        <w:bottom w:val="none" w:sz="0" w:space="0" w:color="auto"/>
        <w:right w:val="none" w:sz="0" w:space="0" w:color="auto"/>
      </w:divBdr>
      <w:divsChild>
        <w:div w:id="1854146400">
          <w:marLeft w:val="0"/>
          <w:marRight w:val="0"/>
          <w:marTop w:val="0"/>
          <w:marBottom w:val="375"/>
          <w:divBdr>
            <w:top w:val="none" w:sz="0" w:space="0" w:color="auto"/>
            <w:left w:val="none" w:sz="0" w:space="0" w:color="auto"/>
            <w:bottom w:val="none" w:sz="0" w:space="0" w:color="auto"/>
            <w:right w:val="none" w:sz="0" w:space="0" w:color="auto"/>
          </w:divBdr>
        </w:div>
        <w:div w:id="383217780">
          <w:marLeft w:val="0"/>
          <w:marRight w:val="0"/>
          <w:marTop w:val="0"/>
          <w:marBottom w:val="375"/>
          <w:divBdr>
            <w:top w:val="none" w:sz="0" w:space="0" w:color="auto"/>
            <w:left w:val="none" w:sz="0" w:space="0" w:color="auto"/>
            <w:bottom w:val="none" w:sz="0" w:space="0" w:color="auto"/>
            <w:right w:val="none" w:sz="0" w:space="0" w:color="auto"/>
          </w:divBdr>
          <w:divsChild>
            <w:div w:id="487213514">
              <w:marLeft w:val="0"/>
              <w:marRight w:val="0"/>
              <w:marTop w:val="0"/>
              <w:marBottom w:val="0"/>
              <w:divBdr>
                <w:top w:val="none" w:sz="0" w:space="0" w:color="auto"/>
                <w:left w:val="none" w:sz="0" w:space="0" w:color="auto"/>
                <w:bottom w:val="none" w:sz="0" w:space="0" w:color="auto"/>
                <w:right w:val="none" w:sz="0" w:space="0" w:color="auto"/>
              </w:divBdr>
              <w:divsChild>
                <w:div w:id="191069407">
                  <w:marLeft w:val="-450"/>
                  <w:marRight w:val="-450"/>
                  <w:marTop w:val="300"/>
                  <w:marBottom w:val="300"/>
                  <w:divBdr>
                    <w:top w:val="none" w:sz="0" w:space="0" w:color="auto"/>
                    <w:left w:val="none" w:sz="0" w:space="0" w:color="auto"/>
                    <w:bottom w:val="none" w:sz="0" w:space="0" w:color="auto"/>
                    <w:right w:val="none" w:sz="0" w:space="0" w:color="auto"/>
                  </w:divBdr>
                  <w:divsChild>
                    <w:div w:id="17263684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40816060">
              <w:marLeft w:val="0"/>
              <w:marRight w:val="0"/>
              <w:marTop w:val="0"/>
              <w:marBottom w:val="0"/>
              <w:divBdr>
                <w:top w:val="none" w:sz="0" w:space="0" w:color="auto"/>
                <w:left w:val="none" w:sz="0" w:space="0" w:color="auto"/>
                <w:bottom w:val="none" w:sz="0" w:space="0" w:color="auto"/>
                <w:right w:val="none" w:sz="0" w:space="0" w:color="auto"/>
              </w:divBdr>
              <w:divsChild>
                <w:div w:id="477848078">
                  <w:marLeft w:val="-450"/>
                  <w:marRight w:val="-450"/>
                  <w:marTop w:val="300"/>
                  <w:marBottom w:val="300"/>
                  <w:divBdr>
                    <w:top w:val="none" w:sz="0" w:space="0" w:color="auto"/>
                    <w:left w:val="none" w:sz="0" w:space="0" w:color="auto"/>
                    <w:bottom w:val="none" w:sz="0" w:space="0" w:color="auto"/>
                    <w:right w:val="none" w:sz="0" w:space="0" w:color="auto"/>
                  </w:divBdr>
                  <w:divsChild>
                    <w:div w:id="17673389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16646807">
              <w:marLeft w:val="0"/>
              <w:marRight w:val="0"/>
              <w:marTop w:val="0"/>
              <w:marBottom w:val="0"/>
              <w:divBdr>
                <w:top w:val="none" w:sz="0" w:space="0" w:color="auto"/>
                <w:left w:val="none" w:sz="0" w:space="0" w:color="auto"/>
                <w:bottom w:val="none" w:sz="0" w:space="0" w:color="auto"/>
                <w:right w:val="none" w:sz="0" w:space="0" w:color="auto"/>
              </w:divBdr>
              <w:divsChild>
                <w:div w:id="1792820968">
                  <w:marLeft w:val="-450"/>
                  <w:marRight w:val="-450"/>
                  <w:marTop w:val="300"/>
                  <w:marBottom w:val="300"/>
                  <w:divBdr>
                    <w:top w:val="none" w:sz="0" w:space="0" w:color="auto"/>
                    <w:left w:val="none" w:sz="0" w:space="0" w:color="auto"/>
                    <w:bottom w:val="none" w:sz="0" w:space="0" w:color="auto"/>
                    <w:right w:val="none" w:sz="0" w:space="0" w:color="auto"/>
                  </w:divBdr>
                  <w:divsChild>
                    <w:div w:id="13608602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08884140">
      <w:bodyDiv w:val="1"/>
      <w:marLeft w:val="0"/>
      <w:marRight w:val="0"/>
      <w:marTop w:val="0"/>
      <w:marBottom w:val="0"/>
      <w:divBdr>
        <w:top w:val="none" w:sz="0" w:space="0" w:color="auto"/>
        <w:left w:val="none" w:sz="0" w:space="0" w:color="auto"/>
        <w:bottom w:val="none" w:sz="0" w:space="0" w:color="auto"/>
        <w:right w:val="none" w:sz="0" w:space="0" w:color="auto"/>
      </w:divBdr>
      <w:divsChild>
        <w:div w:id="670983013">
          <w:marLeft w:val="0"/>
          <w:marRight w:val="0"/>
          <w:marTop w:val="0"/>
          <w:marBottom w:val="375"/>
          <w:divBdr>
            <w:top w:val="none" w:sz="0" w:space="0" w:color="auto"/>
            <w:left w:val="none" w:sz="0" w:space="0" w:color="auto"/>
            <w:bottom w:val="none" w:sz="0" w:space="0" w:color="auto"/>
            <w:right w:val="none" w:sz="0" w:space="0" w:color="auto"/>
          </w:divBdr>
        </w:div>
        <w:div w:id="1056052964">
          <w:marLeft w:val="0"/>
          <w:marRight w:val="0"/>
          <w:marTop w:val="0"/>
          <w:marBottom w:val="375"/>
          <w:divBdr>
            <w:top w:val="none" w:sz="0" w:space="0" w:color="auto"/>
            <w:left w:val="none" w:sz="0" w:space="0" w:color="auto"/>
            <w:bottom w:val="none" w:sz="0" w:space="0" w:color="auto"/>
            <w:right w:val="none" w:sz="0" w:space="0" w:color="auto"/>
          </w:divBdr>
          <w:divsChild>
            <w:div w:id="1863738402">
              <w:marLeft w:val="0"/>
              <w:marRight w:val="0"/>
              <w:marTop w:val="0"/>
              <w:marBottom w:val="0"/>
              <w:divBdr>
                <w:top w:val="none" w:sz="0" w:space="0" w:color="auto"/>
                <w:left w:val="none" w:sz="0" w:space="0" w:color="auto"/>
                <w:bottom w:val="none" w:sz="0" w:space="0" w:color="auto"/>
                <w:right w:val="none" w:sz="0" w:space="0" w:color="auto"/>
              </w:divBdr>
              <w:divsChild>
                <w:div w:id="764497988">
                  <w:marLeft w:val="0"/>
                  <w:marRight w:val="0"/>
                  <w:marTop w:val="175"/>
                  <w:marBottom w:val="0"/>
                  <w:divBdr>
                    <w:top w:val="none" w:sz="0" w:space="0" w:color="FFFFFF"/>
                    <w:left w:val="none" w:sz="0" w:space="0" w:color="FFFFFF"/>
                    <w:bottom w:val="none" w:sz="0" w:space="0" w:color="FFFFFF"/>
                    <w:right w:val="none" w:sz="0" w:space="0" w:color="FFFFFF"/>
                  </w:divBdr>
                  <w:divsChild>
                    <w:div w:id="59258684">
                      <w:marLeft w:val="0"/>
                      <w:marRight w:val="0"/>
                      <w:marTop w:val="0"/>
                      <w:marBottom w:val="0"/>
                      <w:divBdr>
                        <w:top w:val="none" w:sz="0" w:space="0" w:color="auto"/>
                        <w:left w:val="none" w:sz="0" w:space="0" w:color="auto"/>
                        <w:bottom w:val="none" w:sz="0" w:space="0" w:color="auto"/>
                        <w:right w:val="none" w:sz="0" w:space="0" w:color="auto"/>
                      </w:divBdr>
                      <w:divsChild>
                        <w:div w:id="1156261440">
                          <w:marLeft w:val="0"/>
                          <w:marRight w:val="0"/>
                          <w:marTop w:val="0"/>
                          <w:marBottom w:val="0"/>
                          <w:divBdr>
                            <w:top w:val="none" w:sz="0" w:space="0" w:color="auto"/>
                            <w:left w:val="none" w:sz="0" w:space="0" w:color="auto"/>
                            <w:bottom w:val="none" w:sz="0" w:space="0" w:color="auto"/>
                            <w:right w:val="none" w:sz="0" w:space="0" w:color="auto"/>
                          </w:divBdr>
                        </w:div>
                      </w:divsChild>
                    </w:div>
                    <w:div w:id="598681841">
                      <w:marLeft w:val="0"/>
                      <w:marRight w:val="0"/>
                      <w:marTop w:val="0"/>
                      <w:marBottom w:val="0"/>
                      <w:divBdr>
                        <w:top w:val="none" w:sz="0" w:space="0" w:color="auto"/>
                        <w:left w:val="none" w:sz="0" w:space="0" w:color="auto"/>
                        <w:bottom w:val="none" w:sz="0" w:space="0" w:color="auto"/>
                        <w:right w:val="none" w:sz="0" w:space="0" w:color="auto"/>
                      </w:divBdr>
                      <w:divsChild>
                        <w:div w:id="788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23102">
              <w:marLeft w:val="0"/>
              <w:marRight w:val="0"/>
              <w:marTop w:val="0"/>
              <w:marBottom w:val="0"/>
              <w:divBdr>
                <w:top w:val="none" w:sz="0" w:space="0" w:color="auto"/>
                <w:left w:val="none" w:sz="0" w:space="0" w:color="auto"/>
                <w:bottom w:val="none" w:sz="0" w:space="0" w:color="auto"/>
                <w:right w:val="none" w:sz="0" w:space="0" w:color="auto"/>
              </w:divBdr>
              <w:divsChild>
                <w:div w:id="1089228443">
                  <w:marLeft w:val="-450"/>
                  <w:marRight w:val="-450"/>
                  <w:marTop w:val="300"/>
                  <w:marBottom w:val="300"/>
                  <w:divBdr>
                    <w:top w:val="none" w:sz="0" w:space="0" w:color="auto"/>
                    <w:left w:val="none" w:sz="0" w:space="0" w:color="auto"/>
                    <w:bottom w:val="none" w:sz="0" w:space="0" w:color="auto"/>
                    <w:right w:val="none" w:sz="0" w:space="0" w:color="auto"/>
                  </w:divBdr>
                  <w:divsChild>
                    <w:div w:id="2164733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89084857">
              <w:marLeft w:val="0"/>
              <w:marRight w:val="0"/>
              <w:marTop w:val="0"/>
              <w:marBottom w:val="0"/>
              <w:divBdr>
                <w:top w:val="none" w:sz="0" w:space="0" w:color="auto"/>
                <w:left w:val="none" w:sz="0" w:space="0" w:color="auto"/>
                <w:bottom w:val="none" w:sz="0" w:space="0" w:color="auto"/>
                <w:right w:val="none" w:sz="0" w:space="0" w:color="auto"/>
              </w:divBdr>
              <w:divsChild>
                <w:div w:id="1212503200">
                  <w:marLeft w:val="0"/>
                  <w:marRight w:val="0"/>
                  <w:marTop w:val="175"/>
                  <w:marBottom w:val="0"/>
                  <w:divBdr>
                    <w:top w:val="none" w:sz="0" w:space="0" w:color="FFFFFF"/>
                    <w:left w:val="none" w:sz="0" w:space="0" w:color="FFFFFF"/>
                    <w:bottom w:val="none" w:sz="0" w:space="0" w:color="FFFFFF"/>
                    <w:right w:val="none" w:sz="0" w:space="0" w:color="FFFFFF"/>
                  </w:divBdr>
                  <w:divsChild>
                    <w:div w:id="1758938008">
                      <w:marLeft w:val="0"/>
                      <w:marRight w:val="0"/>
                      <w:marTop w:val="0"/>
                      <w:marBottom w:val="0"/>
                      <w:divBdr>
                        <w:top w:val="none" w:sz="0" w:space="0" w:color="auto"/>
                        <w:left w:val="none" w:sz="0" w:space="0" w:color="auto"/>
                        <w:bottom w:val="none" w:sz="0" w:space="0" w:color="auto"/>
                        <w:right w:val="none" w:sz="0" w:space="0" w:color="auto"/>
                      </w:divBdr>
                      <w:divsChild>
                        <w:div w:id="1550339754">
                          <w:marLeft w:val="0"/>
                          <w:marRight w:val="0"/>
                          <w:marTop w:val="0"/>
                          <w:marBottom w:val="0"/>
                          <w:divBdr>
                            <w:top w:val="none" w:sz="0" w:space="0" w:color="auto"/>
                            <w:left w:val="none" w:sz="0" w:space="0" w:color="auto"/>
                            <w:bottom w:val="none" w:sz="0" w:space="0" w:color="auto"/>
                            <w:right w:val="none" w:sz="0" w:space="0" w:color="auto"/>
                          </w:divBdr>
                        </w:div>
                      </w:divsChild>
                    </w:div>
                    <w:div w:id="1240407908">
                      <w:marLeft w:val="0"/>
                      <w:marRight w:val="0"/>
                      <w:marTop w:val="0"/>
                      <w:marBottom w:val="0"/>
                      <w:divBdr>
                        <w:top w:val="none" w:sz="0" w:space="0" w:color="auto"/>
                        <w:left w:val="none" w:sz="0" w:space="0" w:color="auto"/>
                        <w:bottom w:val="none" w:sz="0" w:space="0" w:color="auto"/>
                        <w:right w:val="none" w:sz="0" w:space="0" w:color="auto"/>
                      </w:divBdr>
                      <w:divsChild>
                        <w:div w:id="73485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8733">
              <w:marLeft w:val="0"/>
              <w:marRight w:val="0"/>
              <w:marTop w:val="0"/>
              <w:marBottom w:val="0"/>
              <w:divBdr>
                <w:top w:val="none" w:sz="0" w:space="0" w:color="auto"/>
                <w:left w:val="none" w:sz="0" w:space="0" w:color="auto"/>
                <w:bottom w:val="none" w:sz="0" w:space="0" w:color="auto"/>
                <w:right w:val="none" w:sz="0" w:space="0" w:color="auto"/>
              </w:divBdr>
              <w:divsChild>
                <w:div w:id="268392890">
                  <w:marLeft w:val="-450"/>
                  <w:marRight w:val="-450"/>
                  <w:marTop w:val="300"/>
                  <w:marBottom w:val="300"/>
                  <w:divBdr>
                    <w:top w:val="none" w:sz="0" w:space="0" w:color="auto"/>
                    <w:left w:val="none" w:sz="0" w:space="0" w:color="auto"/>
                    <w:bottom w:val="none" w:sz="0" w:space="0" w:color="auto"/>
                    <w:right w:val="none" w:sz="0" w:space="0" w:color="auto"/>
                  </w:divBdr>
                  <w:divsChild>
                    <w:div w:id="7286476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31546521">
      <w:bodyDiv w:val="1"/>
      <w:marLeft w:val="0"/>
      <w:marRight w:val="0"/>
      <w:marTop w:val="0"/>
      <w:marBottom w:val="0"/>
      <w:divBdr>
        <w:top w:val="none" w:sz="0" w:space="0" w:color="auto"/>
        <w:left w:val="none" w:sz="0" w:space="0" w:color="auto"/>
        <w:bottom w:val="none" w:sz="0" w:space="0" w:color="auto"/>
        <w:right w:val="none" w:sz="0" w:space="0" w:color="auto"/>
      </w:divBdr>
      <w:divsChild>
        <w:div w:id="28069104">
          <w:marLeft w:val="0"/>
          <w:marRight w:val="0"/>
          <w:marTop w:val="0"/>
          <w:marBottom w:val="0"/>
          <w:divBdr>
            <w:top w:val="none" w:sz="0" w:space="0" w:color="auto"/>
            <w:left w:val="none" w:sz="0" w:space="0" w:color="auto"/>
            <w:bottom w:val="none" w:sz="0" w:space="0" w:color="auto"/>
            <w:right w:val="none" w:sz="0" w:space="0" w:color="auto"/>
          </w:divBdr>
        </w:div>
      </w:divsChild>
    </w:div>
    <w:div w:id="935404248">
      <w:bodyDiv w:val="1"/>
      <w:marLeft w:val="0"/>
      <w:marRight w:val="0"/>
      <w:marTop w:val="0"/>
      <w:marBottom w:val="0"/>
      <w:divBdr>
        <w:top w:val="none" w:sz="0" w:space="0" w:color="auto"/>
        <w:left w:val="none" w:sz="0" w:space="0" w:color="auto"/>
        <w:bottom w:val="none" w:sz="0" w:space="0" w:color="auto"/>
        <w:right w:val="none" w:sz="0" w:space="0" w:color="auto"/>
      </w:divBdr>
    </w:div>
    <w:div w:id="9447752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518">
          <w:marLeft w:val="0"/>
          <w:marRight w:val="0"/>
          <w:marTop w:val="0"/>
          <w:marBottom w:val="0"/>
          <w:divBdr>
            <w:top w:val="none" w:sz="0" w:space="0" w:color="auto"/>
            <w:left w:val="none" w:sz="0" w:space="0" w:color="auto"/>
            <w:bottom w:val="none" w:sz="0" w:space="0" w:color="auto"/>
            <w:right w:val="none" w:sz="0" w:space="0" w:color="auto"/>
          </w:divBdr>
        </w:div>
      </w:divsChild>
    </w:div>
    <w:div w:id="948049471">
      <w:bodyDiv w:val="1"/>
      <w:marLeft w:val="0"/>
      <w:marRight w:val="0"/>
      <w:marTop w:val="0"/>
      <w:marBottom w:val="0"/>
      <w:divBdr>
        <w:top w:val="none" w:sz="0" w:space="0" w:color="auto"/>
        <w:left w:val="none" w:sz="0" w:space="0" w:color="auto"/>
        <w:bottom w:val="none" w:sz="0" w:space="0" w:color="auto"/>
        <w:right w:val="none" w:sz="0" w:space="0" w:color="auto"/>
      </w:divBdr>
      <w:divsChild>
        <w:div w:id="1852210305">
          <w:marLeft w:val="0"/>
          <w:marRight w:val="0"/>
          <w:marTop w:val="0"/>
          <w:marBottom w:val="375"/>
          <w:divBdr>
            <w:top w:val="none" w:sz="0" w:space="0" w:color="auto"/>
            <w:left w:val="none" w:sz="0" w:space="0" w:color="auto"/>
            <w:bottom w:val="none" w:sz="0" w:space="0" w:color="auto"/>
            <w:right w:val="none" w:sz="0" w:space="0" w:color="auto"/>
          </w:divBdr>
        </w:div>
        <w:div w:id="466818228">
          <w:marLeft w:val="0"/>
          <w:marRight w:val="0"/>
          <w:marTop w:val="0"/>
          <w:marBottom w:val="375"/>
          <w:divBdr>
            <w:top w:val="none" w:sz="0" w:space="0" w:color="auto"/>
            <w:left w:val="none" w:sz="0" w:space="0" w:color="auto"/>
            <w:bottom w:val="none" w:sz="0" w:space="0" w:color="auto"/>
            <w:right w:val="none" w:sz="0" w:space="0" w:color="auto"/>
          </w:divBdr>
        </w:div>
      </w:divsChild>
    </w:div>
    <w:div w:id="963468465">
      <w:bodyDiv w:val="1"/>
      <w:marLeft w:val="0"/>
      <w:marRight w:val="0"/>
      <w:marTop w:val="0"/>
      <w:marBottom w:val="0"/>
      <w:divBdr>
        <w:top w:val="none" w:sz="0" w:space="0" w:color="auto"/>
        <w:left w:val="none" w:sz="0" w:space="0" w:color="auto"/>
        <w:bottom w:val="none" w:sz="0" w:space="0" w:color="auto"/>
        <w:right w:val="none" w:sz="0" w:space="0" w:color="auto"/>
      </w:divBdr>
    </w:div>
    <w:div w:id="1012873214">
      <w:bodyDiv w:val="1"/>
      <w:marLeft w:val="0"/>
      <w:marRight w:val="0"/>
      <w:marTop w:val="0"/>
      <w:marBottom w:val="0"/>
      <w:divBdr>
        <w:top w:val="none" w:sz="0" w:space="0" w:color="auto"/>
        <w:left w:val="none" w:sz="0" w:space="0" w:color="auto"/>
        <w:bottom w:val="none" w:sz="0" w:space="0" w:color="auto"/>
        <w:right w:val="none" w:sz="0" w:space="0" w:color="auto"/>
      </w:divBdr>
    </w:div>
    <w:div w:id="1021009030">
      <w:bodyDiv w:val="1"/>
      <w:marLeft w:val="0"/>
      <w:marRight w:val="0"/>
      <w:marTop w:val="0"/>
      <w:marBottom w:val="0"/>
      <w:divBdr>
        <w:top w:val="none" w:sz="0" w:space="0" w:color="auto"/>
        <w:left w:val="none" w:sz="0" w:space="0" w:color="auto"/>
        <w:bottom w:val="none" w:sz="0" w:space="0" w:color="auto"/>
        <w:right w:val="none" w:sz="0" w:space="0" w:color="auto"/>
      </w:divBdr>
      <w:divsChild>
        <w:div w:id="1218971466">
          <w:marLeft w:val="0"/>
          <w:marRight w:val="0"/>
          <w:marTop w:val="0"/>
          <w:marBottom w:val="0"/>
          <w:divBdr>
            <w:top w:val="none" w:sz="0" w:space="0" w:color="auto"/>
            <w:left w:val="none" w:sz="0" w:space="0" w:color="auto"/>
            <w:bottom w:val="none" w:sz="0" w:space="0" w:color="auto"/>
            <w:right w:val="none" w:sz="0" w:space="0" w:color="auto"/>
          </w:divBdr>
          <w:divsChild>
            <w:div w:id="342322556">
              <w:marLeft w:val="-150"/>
              <w:marRight w:val="-150"/>
              <w:marTop w:val="0"/>
              <w:marBottom w:val="0"/>
              <w:divBdr>
                <w:top w:val="none" w:sz="0" w:space="0" w:color="auto"/>
                <w:left w:val="none" w:sz="0" w:space="0" w:color="auto"/>
                <w:bottom w:val="none" w:sz="0" w:space="0" w:color="auto"/>
                <w:right w:val="none" w:sz="0" w:space="0" w:color="auto"/>
              </w:divBdr>
              <w:divsChild>
                <w:div w:id="631255901">
                  <w:marLeft w:val="0"/>
                  <w:marRight w:val="0"/>
                  <w:marTop w:val="0"/>
                  <w:marBottom w:val="0"/>
                  <w:divBdr>
                    <w:top w:val="none" w:sz="0" w:space="0" w:color="auto"/>
                    <w:left w:val="none" w:sz="0" w:space="0" w:color="auto"/>
                    <w:bottom w:val="none" w:sz="0" w:space="0" w:color="auto"/>
                    <w:right w:val="none" w:sz="0" w:space="0" w:color="auto"/>
                  </w:divBdr>
                  <w:divsChild>
                    <w:div w:id="1500123325">
                      <w:marLeft w:val="0"/>
                      <w:marRight w:val="0"/>
                      <w:marTop w:val="0"/>
                      <w:marBottom w:val="0"/>
                      <w:divBdr>
                        <w:top w:val="none" w:sz="0" w:space="0" w:color="auto"/>
                        <w:left w:val="none" w:sz="0" w:space="0" w:color="auto"/>
                        <w:bottom w:val="none" w:sz="0" w:space="0" w:color="auto"/>
                        <w:right w:val="none" w:sz="0" w:space="0" w:color="auto"/>
                      </w:divBdr>
                      <w:divsChild>
                        <w:div w:id="962616065">
                          <w:marLeft w:val="0"/>
                          <w:marRight w:val="0"/>
                          <w:marTop w:val="120"/>
                          <w:marBottom w:val="285"/>
                          <w:divBdr>
                            <w:top w:val="none" w:sz="0" w:space="0" w:color="auto"/>
                            <w:left w:val="none" w:sz="0" w:space="0" w:color="auto"/>
                            <w:bottom w:val="none" w:sz="0" w:space="0" w:color="auto"/>
                            <w:right w:val="none" w:sz="0" w:space="0" w:color="auto"/>
                          </w:divBdr>
                          <w:divsChild>
                            <w:div w:id="725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130767">
          <w:marLeft w:val="0"/>
          <w:marRight w:val="0"/>
          <w:marTop w:val="0"/>
          <w:marBottom w:val="0"/>
          <w:divBdr>
            <w:top w:val="none" w:sz="0" w:space="0" w:color="auto"/>
            <w:left w:val="none" w:sz="0" w:space="0" w:color="auto"/>
            <w:bottom w:val="none" w:sz="0" w:space="0" w:color="auto"/>
            <w:right w:val="none" w:sz="0" w:space="0" w:color="auto"/>
          </w:divBdr>
          <w:divsChild>
            <w:div w:id="1885633980">
              <w:marLeft w:val="-150"/>
              <w:marRight w:val="-150"/>
              <w:marTop w:val="0"/>
              <w:marBottom w:val="0"/>
              <w:divBdr>
                <w:top w:val="none" w:sz="0" w:space="0" w:color="auto"/>
                <w:left w:val="none" w:sz="0" w:space="0" w:color="auto"/>
                <w:bottom w:val="none" w:sz="0" w:space="0" w:color="auto"/>
                <w:right w:val="none" w:sz="0" w:space="0" w:color="auto"/>
              </w:divBdr>
              <w:divsChild>
                <w:div w:id="957031576">
                  <w:marLeft w:val="0"/>
                  <w:marRight w:val="0"/>
                  <w:marTop w:val="0"/>
                  <w:marBottom w:val="0"/>
                  <w:divBdr>
                    <w:top w:val="none" w:sz="0" w:space="0" w:color="auto"/>
                    <w:left w:val="none" w:sz="0" w:space="0" w:color="auto"/>
                    <w:bottom w:val="none" w:sz="0" w:space="0" w:color="auto"/>
                    <w:right w:val="none" w:sz="0" w:space="0" w:color="auto"/>
                  </w:divBdr>
                  <w:divsChild>
                    <w:div w:id="1564415523">
                      <w:marLeft w:val="0"/>
                      <w:marRight w:val="0"/>
                      <w:marTop w:val="0"/>
                      <w:marBottom w:val="0"/>
                      <w:divBdr>
                        <w:top w:val="none" w:sz="0" w:space="0" w:color="auto"/>
                        <w:left w:val="none" w:sz="0" w:space="0" w:color="auto"/>
                        <w:bottom w:val="none" w:sz="0" w:space="0" w:color="auto"/>
                        <w:right w:val="none" w:sz="0" w:space="0" w:color="auto"/>
                      </w:divBdr>
                      <w:divsChild>
                        <w:div w:id="773522021">
                          <w:marLeft w:val="-360"/>
                          <w:marRight w:val="-360"/>
                          <w:marTop w:val="0"/>
                          <w:marBottom w:val="0"/>
                          <w:divBdr>
                            <w:top w:val="none" w:sz="0" w:space="0" w:color="auto"/>
                            <w:left w:val="none" w:sz="0" w:space="0" w:color="auto"/>
                            <w:bottom w:val="none" w:sz="0" w:space="0" w:color="auto"/>
                            <w:right w:val="none" w:sz="0" w:space="0" w:color="auto"/>
                          </w:divBdr>
                          <w:divsChild>
                            <w:div w:id="1885673842">
                              <w:marLeft w:val="0"/>
                              <w:marRight w:val="0"/>
                              <w:marTop w:val="0"/>
                              <w:marBottom w:val="0"/>
                              <w:divBdr>
                                <w:top w:val="none" w:sz="0" w:space="0" w:color="auto"/>
                                <w:left w:val="none" w:sz="0" w:space="0" w:color="auto"/>
                                <w:bottom w:val="none" w:sz="0" w:space="0" w:color="auto"/>
                                <w:right w:val="none" w:sz="0" w:space="0" w:color="auto"/>
                              </w:divBdr>
                              <w:divsChild>
                                <w:div w:id="1075780046">
                                  <w:marLeft w:val="0"/>
                                  <w:marRight w:val="0"/>
                                  <w:marTop w:val="0"/>
                                  <w:marBottom w:val="0"/>
                                  <w:divBdr>
                                    <w:top w:val="none" w:sz="0" w:space="0" w:color="auto"/>
                                    <w:left w:val="none" w:sz="0" w:space="0" w:color="auto"/>
                                    <w:bottom w:val="none" w:sz="0" w:space="0" w:color="auto"/>
                                    <w:right w:val="none" w:sz="0" w:space="0" w:color="auto"/>
                                  </w:divBdr>
                                  <w:divsChild>
                                    <w:div w:id="1080446406">
                                      <w:marLeft w:val="0"/>
                                      <w:marRight w:val="0"/>
                                      <w:marTop w:val="0"/>
                                      <w:marBottom w:val="0"/>
                                      <w:divBdr>
                                        <w:top w:val="none" w:sz="0" w:space="0" w:color="auto"/>
                                        <w:left w:val="none" w:sz="0" w:space="0" w:color="auto"/>
                                        <w:bottom w:val="none" w:sz="0" w:space="0" w:color="auto"/>
                                        <w:right w:val="none" w:sz="0" w:space="0" w:color="auto"/>
                                      </w:divBdr>
                                      <w:divsChild>
                                        <w:div w:id="402070318">
                                          <w:marLeft w:val="0"/>
                                          <w:marRight w:val="0"/>
                                          <w:marTop w:val="0"/>
                                          <w:marBottom w:val="240"/>
                                          <w:divBdr>
                                            <w:top w:val="none" w:sz="0" w:space="0" w:color="auto"/>
                                            <w:left w:val="none" w:sz="0" w:space="0" w:color="auto"/>
                                            <w:bottom w:val="none" w:sz="0" w:space="0" w:color="auto"/>
                                            <w:right w:val="none" w:sz="0" w:space="0" w:color="auto"/>
                                          </w:divBdr>
                                          <w:divsChild>
                                            <w:div w:id="589704910">
                                              <w:marLeft w:val="0"/>
                                              <w:marRight w:val="0"/>
                                              <w:marTop w:val="0"/>
                                              <w:marBottom w:val="0"/>
                                              <w:divBdr>
                                                <w:top w:val="none" w:sz="0" w:space="0" w:color="auto"/>
                                                <w:left w:val="none" w:sz="0" w:space="0" w:color="auto"/>
                                                <w:bottom w:val="none" w:sz="0" w:space="0" w:color="auto"/>
                                                <w:right w:val="none" w:sz="0" w:space="0" w:color="auto"/>
                                              </w:divBdr>
                                              <w:divsChild>
                                                <w:div w:id="4472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865">
                                          <w:marLeft w:val="0"/>
                                          <w:marRight w:val="0"/>
                                          <w:marTop w:val="15"/>
                                          <w:marBottom w:val="90"/>
                                          <w:divBdr>
                                            <w:top w:val="none" w:sz="0" w:space="0" w:color="auto"/>
                                            <w:left w:val="none" w:sz="0" w:space="0" w:color="auto"/>
                                            <w:bottom w:val="none" w:sz="0" w:space="0" w:color="auto"/>
                                            <w:right w:val="none" w:sz="0" w:space="0" w:color="auto"/>
                                          </w:divBdr>
                                          <w:divsChild>
                                            <w:div w:id="8262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113">
                          <w:marLeft w:val="0"/>
                          <w:marRight w:val="0"/>
                          <w:marTop w:val="0"/>
                          <w:marBottom w:val="390"/>
                          <w:divBdr>
                            <w:top w:val="none" w:sz="0" w:space="0" w:color="auto"/>
                            <w:left w:val="none" w:sz="0" w:space="0" w:color="auto"/>
                            <w:bottom w:val="none" w:sz="0" w:space="0" w:color="auto"/>
                            <w:right w:val="none" w:sz="0" w:space="0" w:color="auto"/>
                          </w:divBdr>
                          <w:divsChild>
                            <w:div w:id="1768304937">
                              <w:marLeft w:val="0"/>
                              <w:marRight w:val="0"/>
                              <w:marTop w:val="0"/>
                              <w:marBottom w:val="0"/>
                              <w:divBdr>
                                <w:top w:val="none" w:sz="0" w:space="0" w:color="auto"/>
                                <w:left w:val="none" w:sz="0" w:space="0" w:color="auto"/>
                                <w:bottom w:val="none" w:sz="0" w:space="0" w:color="auto"/>
                                <w:right w:val="none" w:sz="0" w:space="0" w:color="auto"/>
                              </w:divBdr>
                            </w:div>
                          </w:divsChild>
                        </w:div>
                        <w:div w:id="882180142">
                          <w:marLeft w:val="0"/>
                          <w:marRight w:val="0"/>
                          <w:marTop w:val="315"/>
                          <w:marBottom w:val="0"/>
                          <w:divBdr>
                            <w:top w:val="none" w:sz="0" w:space="0" w:color="auto"/>
                            <w:left w:val="none" w:sz="0" w:space="0" w:color="auto"/>
                            <w:bottom w:val="none" w:sz="0" w:space="0" w:color="auto"/>
                            <w:right w:val="none" w:sz="0" w:space="0" w:color="auto"/>
                          </w:divBdr>
                          <w:divsChild>
                            <w:div w:id="15508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951302">
      <w:bodyDiv w:val="1"/>
      <w:marLeft w:val="0"/>
      <w:marRight w:val="0"/>
      <w:marTop w:val="0"/>
      <w:marBottom w:val="0"/>
      <w:divBdr>
        <w:top w:val="none" w:sz="0" w:space="0" w:color="auto"/>
        <w:left w:val="none" w:sz="0" w:space="0" w:color="auto"/>
        <w:bottom w:val="none" w:sz="0" w:space="0" w:color="auto"/>
        <w:right w:val="none" w:sz="0" w:space="0" w:color="auto"/>
      </w:divBdr>
    </w:div>
    <w:div w:id="1077703849">
      <w:bodyDiv w:val="1"/>
      <w:marLeft w:val="0"/>
      <w:marRight w:val="0"/>
      <w:marTop w:val="0"/>
      <w:marBottom w:val="0"/>
      <w:divBdr>
        <w:top w:val="none" w:sz="0" w:space="0" w:color="auto"/>
        <w:left w:val="none" w:sz="0" w:space="0" w:color="auto"/>
        <w:bottom w:val="none" w:sz="0" w:space="0" w:color="auto"/>
        <w:right w:val="none" w:sz="0" w:space="0" w:color="auto"/>
      </w:divBdr>
    </w:div>
    <w:div w:id="1084375829">
      <w:bodyDiv w:val="1"/>
      <w:marLeft w:val="0"/>
      <w:marRight w:val="0"/>
      <w:marTop w:val="0"/>
      <w:marBottom w:val="0"/>
      <w:divBdr>
        <w:top w:val="none" w:sz="0" w:space="0" w:color="auto"/>
        <w:left w:val="none" w:sz="0" w:space="0" w:color="auto"/>
        <w:bottom w:val="none" w:sz="0" w:space="0" w:color="auto"/>
        <w:right w:val="none" w:sz="0" w:space="0" w:color="auto"/>
      </w:divBdr>
    </w:div>
    <w:div w:id="1114784500">
      <w:bodyDiv w:val="1"/>
      <w:marLeft w:val="0"/>
      <w:marRight w:val="0"/>
      <w:marTop w:val="0"/>
      <w:marBottom w:val="0"/>
      <w:divBdr>
        <w:top w:val="none" w:sz="0" w:space="0" w:color="auto"/>
        <w:left w:val="none" w:sz="0" w:space="0" w:color="auto"/>
        <w:bottom w:val="none" w:sz="0" w:space="0" w:color="auto"/>
        <w:right w:val="none" w:sz="0" w:space="0" w:color="auto"/>
      </w:divBdr>
    </w:div>
    <w:div w:id="1121993714">
      <w:bodyDiv w:val="1"/>
      <w:marLeft w:val="0"/>
      <w:marRight w:val="0"/>
      <w:marTop w:val="0"/>
      <w:marBottom w:val="0"/>
      <w:divBdr>
        <w:top w:val="none" w:sz="0" w:space="0" w:color="auto"/>
        <w:left w:val="none" w:sz="0" w:space="0" w:color="auto"/>
        <w:bottom w:val="none" w:sz="0" w:space="0" w:color="auto"/>
        <w:right w:val="none" w:sz="0" w:space="0" w:color="auto"/>
      </w:divBdr>
    </w:div>
    <w:div w:id="1136291619">
      <w:bodyDiv w:val="1"/>
      <w:marLeft w:val="0"/>
      <w:marRight w:val="0"/>
      <w:marTop w:val="0"/>
      <w:marBottom w:val="0"/>
      <w:divBdr>
        <w:top w:val="none" w:sz="0" w:space="0" w:color="auto"/>
        <w:left w:val="none" w:sz="0" w:space="0" w:color="auto"/>
        <w:bottom w:val="none" w:sz="0" w:space="0" w:color="auto"/>
        <w:right w:val="none" w:sz="0" w:space="0" w:color="auto"/>
      </w:divBdr>
    </w:div>
    <w:div w:id="1144350950">
      <w:bodyDiv w:val="1"/>
      <w:marLeft w:val="0"/>
      <w:marRight w:val="0"/>
      <w:marTop w:val="0"/>
      <w:marBottom w:val="0"/>
      <w:divBdr>
        <w:top w:val="none" w:sz="0" w:space="0" w:color="auto"/>
        <w:left w:val="none" w:sz="0" w:space="0" w:color="auto"/>
        <w:bottom w:val="none" w:sz="0" w:space="0" w:color="auto"/>
        <w:right w:val="none" w:sz="0" w:space="0" w:color="auto"/>
      </w:divBdr>
    </w:div>
    <w:div w:id="1144928998">
      <w:bodyDiv w:val="1"/>
      <w:marLeft w:val="0"/>
      <w:marRight w:val="0"/>
      <w:marTop w:val="0"/>
      <w:marBottom w:val="0"/>
      <w:divBdr>
        <w:top w:val="none" w:sz="0" w:space="0" w:color="auto"/>
        <w:left w:val="none" w:sz="0" w:space="0" w:color="auto"/>
        <w:bottom w:val="none" w:sz="0" w:space="0" w:color="auto"/>
        <w:right w:val="none" w:sz="0" w:space="0" w:color="auto"/>
      </w:divBdr>
    </w:div>
    <w:div w:id="1155297461">
      <w:bodyDiv w:val="1"/>
      <w:marLeft w:val="0"/>
      <w:marRight w:val="0"/>
      <w:marTop w:val="0"/>
      <w:marBottom w:val="0"/>
      <w:divBdr>
        <w:top w:val="none" w:sz="0" w:space="0" w:color="auto"/>
        <w:left w:val="none" w:sz="0" w:space="0" w:color="auto"/>
        <w:bottom w:val="none" w:sz="0" w:space="0" w:color="auto"/>
        <w:right w:val="none" w:sz="0" w:space="0" w:color="auto"/>
      </w:divBdr>
    </w:div>
    <w:div w:id="1164660471">
      <w:bodyDiv w:val="1"/>
      <w:marLeft w:val="0"/>
      <w:marRight w:val="0"/>
      <w:marTop w:val="0"/>
      <w:marBottom w:val="0"/>
      <w:divBdr>
        <w:top w:val="none" w:sz="0" w:space="0" w:color="auto"/>
        <w:left w:val="none" w:sz="0" w:space="0" w:color="auto"/>
        <w:bottom w:val="none" w:sz="0" w:space="0" w:color="auto"/>
        <w:right w:val="none" w:sz="0" w:space="0" w:color="auto"/>
      </w:divBdr>
      <w:divsChild>
        <w:div w:id="996808032">
          <w:marLeft w:val="0"/>
          <w:marRight w:val="0"/>
          <w:marTop w:val="0"/>
          <w:marBottom w:val="360"/>
          <w:divBdr>
            <w:top w:val="single" w:sz="6" w:space="30" w:color="E7E5E9"/>
            <w:left w:val="single" w:sz="6" w:space="30" w:color="E7E5E9"/>
            <w:bottom w:val="single" w:sz="6" w:space="30" w:color="E7E5E9"/>
            <w:right w:val="single" w:sz="6" w:space="30" w:color="E7E5E9"/>
          </w:divBdr>
          <w:divsChild>
            <w:div w:id="314720459">
              <w:marLeft w:val="0"/>
              <w:marRight w:val="0"/>
              <w:marTop w:val="300"/>
              <w:marBottom w:val="0"/>
              <w:divBdr>
                <w:top w:val="none" w:sz="0" w:space="0" w:color="auto"/>
                <w:left w:val="none" w:sz="0" w:space="0" w:color="auto"/>
                <w:bottom w:val="none" w:sz="0" w:space="0" w:color="auto"/>
                <w:right w:val="none" w:sz="0" w:space="0" w:color="auto"/>
              </w:divBdr>
            </w:div>
          </w:divsChild>
        </w:div>
        <w:div w:id="115877896">
          <w:marLeft w:val="0"/>
          <w:marRight w:val="0"/>
          <w:marTop w:val="0"/>
          <w:marBottom w:val="0"/>
          <w:divBdr>
            <w:top w:val="none" w:sz="0" w:space="0" w:color="auto"/>
            <w:left w:val="none" w:sz="0" w:space="0" w:color="auto"/>
            <w:bottom w:val="none" w:sz="0" w:space="0" w:color="auto"/>
            <w:right w:val="none" w:sz="0" w:space="0" w:color="auto"/>
          </w:divBdr>
          <w:divsChild>
            <w:div w:id="969827228">
              <w:marLeft w:val="0"/>
              <w:marRight w:val="0"/>
              <w:marTop w:val="0"/>
              <w:marBottom w:val="0"/>
              <w:divBdr>
                <w:top w:val="none" w:sz="0" w:space="0" w:color="auto"/>
                <w:left w:val="none" w:sz="0" w:space="0" w:color="auto"/>
                <w:bottom w:val="none" w:sz="0" w:space="0" w:color="auto"/>
                <w:right w:val="none" w:sz="0" w:space="0" w:color="auto"/>
              </w:divBdr>
              <w:divsChild>
                <w:div w:id="344064915">
                  <w:marLeft w:val="0"/>
                  <w:marRight w:val="0"/>
                  <w:marTop w:val="0"/>
                  <w:marBottom w:val="0"/>
                  <w:divBdr>
                    <w:top w:val="none" w:sz="0" w:space="0" w:color="auto"/>
                    <w:left w:val="none" w:sz="0" w:space="0" w:color="auto"/>
                    <w:bottom w:val="none" w:sz="0" w:space="0" w:color="auto"/>
                    <w:right w:val="none" w:sz="0" w:space="0" w:color="auto"/>
                  </w:divBdr>
                  <w:divsChild>
                    <w:div w:id="1904176396">
                      <w:marLeft w:val="-240"/>
                      <w:marRight w:val="-240"/>
                      <w:marTop w:val="0"/>
                      <w:marBottom w:val="0"/>
                      <w:divBdr>
                        <w:top w:val="none" w:sz="0" w:space="0" w:color="auto"/>
                        <w:left w:val="none" w:sz="0" w:space="0" w:color="auto"/>
                        <w:bottom w:val="none" w:sz="0" w:space="0" w:color="auto"/>
                        <w:right w:val="none" w:sz="0" w:space="0" w:color="auto"/>
                      </w:divBdr>
                      <w:divsChild>
                        <w:div w:id="1989750039">
                          <w:marLeft w:val="0"/>
                          <w:marRight w:val="0"/>
                          <w:marTop w:val="0"/>
                          <w:marBottom w:val="0"/>
                          <w:divBdr>
                            <w:top w:val="none" w:sz="0" w:space="0" w:color="auto"/>
                            <w:left w:val="none" w:sz="0" w:space="0" w:color="auto"/>
                            <w:bottom w:val="none" w:sz="0" w:space="0" w:color="auto"/>
                            <w:right w:val="none" w:sz="0" w:space="0" w:color="auto"/>
                          </w:divBdr>
                          <w:divsChild>
                            <w:div w:id="205532515">
                              <w:marLeft w:val="0"/>
                              <w:marRight w:val="0"/>
                              <w:marTop w:val="0"/>
                              <w:marBottom w:val="300"/>
                              <w:divBdr>
                                <w:top w:val="none" w:sz="0" w:space="0" w:color="auto"/>
                                <w:left w:val="none" w:sz="0" w:space="0" w:color="auto"/>
                                <w:bottom w:val="none" w:sz="0" w:space="0" w:color="auto"/>
                                <w:right w:val="none" w:sz="0" w:space="0" w:color="auto"/>
                              </w:divBdr>
                              <w:divsChild>
                                <w:div w:id="487864141">
                                  <w:marLeft w:val="0"/>
                                  <w:marRight w:val="0"/>
                                  <w:marTop w:val="0"/>
                                  <w:marBottom w:val="0"/>
                                  <w:divBdr>
                                    <w:top w:val="none" w:sz="0" w:space="0" w:color="auto"/>
                                    <w:left w:val="none" w:sz="0" w:space="0" w:color="auto"/>
                                    <w:bottom w:val="none" w:sz="0" w:space="0" w:color="auto"/>
                                    <w:right w:val="none" w:sz="0" w:space="0" w:color="auto"/>
                                  </w:divBdr>
                                </w:div>
                              </w:divsChild>
                            </w:div>
                            <w:div w:id="2060006808">
                              <w:marLeft w:val="0"/>
                              <w:marRight w:val="0"/>
                              <w:marTop w:val="0"/>
                              <w:marBottom w:val="300"/>
                              <w:divBdr>
                                <w:top w:val="none" w:sz="0" w:space="0" w:color="auto"/>
                                <w:left w:val="none" w:sz="0" w:space="0" w:color="auto"/>
                                <w:bottom w:val="none" w:sz="0" w:space="0" w:color="auto"/>
                                <w:right w:val="none" w:sz="0" w:space="0" w:color="auto"/>
                              </w:divBdr>
                              <w:divsChild>
                                <w:div w:id="1452549769">
                                  <w:marLeft w:val="0"/>
                                  <w:marRight w:val="0"/>
                                  <w:marTop w:val="0"/>
                                  <w:marBottom w:val="0"/>
                                  <w:divBdr>
                                    <w:top w:val="none" w:sz="0" w:space="0" w:color="auto"/>
                                    <w:left w:val="none" w:sz="0" w:space="0" w:color="auto"/>
                                    <w:bottom w:val="none" w:sz="0" w:space="0" w:color="auto"/>
                                    <w:right w:val="none" w:sz="0" w:space="0" w:color="auto"/>
                                  </w:divBdr>
                                </w:div>
                              </w:divsChild>
                            </w:div>
                            <w:div w:id="1022585193">
                              <w:marLeft w:val="0"/>
                              <w:marRight w:val="0"/>
                              <w:marTop w:val="0"/>
                              <w:marBottom w:val="300"/>
                              <w:divBdr>
                                <w:top w:val="none" w:sz="0" w:space="0" w:color="auto"/>
                                <w:left w:val="none" w:sz="0" w:space="0" w:color="auto"/>
                                <w:bottom w:val="none" w:sz="0" w:space="0" w:color="auto"/>
                                <w:right w:val="none" w:sz="0" w:space="0" w:color="auto"/>
                              </w:divBdr>
                              <w:divsChild>
                                <w:div w:id="820577735">
                                  <w:marLeft w:val="0"/>
                                  <w:marRight w:val="0"/>
                                  <w:marTop w:val="0"/>
                                  <w:marBottom w:val="0"/>
                                  <w:divBdr>
                                    <w:top w:val="none" w:sz="0" w:space="0" w:color="auto"/>
                                    <w:left w:val="none" w:sz="0" w:space="0" w:color="auto"/>
                                    <w:bottom w:val="none" w:sz="0" w:space="0" w:color="auto"/>
                                    <w:right w:val="none" w:sz="0" w:space="0" w:color="auto"/>
                                  </w:divBdr>
                                </w:div>
                              </w:divsChild>
                            </w:div>
                            <w:div w:id="259073575">
                              <w:marLeft w:val="0"/>
                              <w:marRight w:val="0"/>
                              <w:marTop w:val="0"/>
                              <w:marBottom w:val="300"/>
                              <w:divBdr>
                                <w:top w:val="none" w:sz="0" w:space="0" w:color="auto"/>
                                <w:left w:val="none" w:sz="0" w:space="0" w:color="auto"/>
                                <w:bottom w:val="none" w:sz="0" w:space="0" w:color="auto"/>
                                <w:right w:val="none" w:sz="0" w:space="0" w:color="auto"/>
                              </w:divBdr>
                              <w:divsChild>
                                <w:div w:id="392890519">
                                  <w:marLeft w:val="0"/>
                                  <w:marRight w:val="0"/>
                                  <w:marTop w:val="0"/>
                                  <w:marBottom w:val="0"/>
                                  <w:divBdr>
                                    <w:top w:val="none" w:sz="0" w:space="0" w:color="auto"/>
                                    <w:left w:val="none" w:sz="0" w:space="0" w:color="auto"/>
                                    <w:bottom w:val="none" w:sz="0" w:space="0" w:color="auto"/>
                                    <w:right w:val="none" w:sz="0" w:space="0" w:color="auto"/>
                                  </w:divBdr>
                                </w:div>
                              </w:divsChild>
                            </w:div>
                            <w:div w:id="1392537718">
                              <w:marLeft w:val="0"/>
                              <w:marRight w:val="0"/>
                              <w:marTop w:val="0"/>
                              <w:marBottom w:val="300"/>
                              <w:divBdr>
                                <w:top w:val="none" w:sz="0" w:space="0" w:color="auto"/>
                                <w:left w:val="none" w:sz="0" w:space="0" w:color="auto"/>
                                <w:bottom w:val="none" w:sz="0" w:space="0" w:color="auto"/>
                                <w:right w:val="none" w:sz="0" w:space="0" w:color="auto"/>
                              </w:divBdr>
                              <w:divsChild>
                                <w:div w:id="93678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909069">
      <w:bodyDiv w:val="1"/>
      <w:marLeft w:val="0"/>
      <w:marRight w:val="0"/>
      <w:marTop w:val="0"/>
      <w:marBottom w:val="0"/>
      <w:divBdr>
        <w:top w:val="none" w:sz="0" w:space="0" w:color="auto"/>
        <w:left w:val="none" w:sz="0" w:space="0" w:color="auto"/>
        <w:bottom w:val="none" w:sz="0" w:space="0" w:color="auto"/>
        <w:right w:val="none" w:sz="0" w:space="0" w:color="auto"/>
      </w:divBdr>
    </w:div>
    <w:div w:id="1217231565">
      <w:bodyDiv w:val="1"/>
      <w:marLeft w:val="0"/>
      <w:marRight w:val="0"/>
      <w:marTop w:val="0"/>
      <w:marBottom w:val="0"/>
      <w:divBdr>
        <w:top w:val="none" w:sz="0" w:space="0" w:color="auto"/>
        <w:left w:val="none" w:sz="0" w:space="0" w:color="auto"/>
        <w:bottom w:val="none" w:sz="0" w:space="0" w:color="auto"/>
        <w:right w:val="none" w:sz="0" w:space="0" w:color="auto"/>
      </w:divBdr>
      <w:divsChild>
        <w:div w:id="2079400473">
          <w:marLeft w:val="0"/>
          <w:marRight w:val="0"/>
          <w:marTop w:val="0"/>
          <w:marBottom w:val="375"/>
          <w:divBdr>
            <w:top w:val="none" w:sz="0" w:space="0" w:color="auto"/>
            <w:left w:val="none" w:sz="0" w:space="0" w:color="auto"/>
            <w:bottom w:val="none" w:sz="0" w:space="0" w:color="auto"/>
            <w:right w:val="none" w:sz="0" w:space="0" w:color="auto"/>
          </w:divBdr>
        </w:div>
        <w:div w:id="1321301249">
          <w:marLeft w:val="0"/>
          <w:marRight w:val="0"/>
          <w:marTop w:val="0"/>
          <w:marBottom w:val="375"/>
          <w:divBdr>
            <w:top w:val="none" w:sz="0" w:space="0" w:color="auto"/>
            <w:left w:val="none" w:sz="0" w:space="0" w:color="auto"/>
            <w:bottom w:val="none" w:sz="0" w:space="0" w:color="auto"/>
            <w:right w:val="none" w:sz="0" w:space="0" w:color="auto"/>
          </w:divBdr>
          <w:divsChild>
            <w:div w:id="1501192384">
              <w:marLeft w:val="0"/>
              <w:marRight w:val="0"/>
              <w:marTop w:val="0"/>
              <w:marBottom w:val="0"/>
              <w:divBdr>
                <w:top w:val="none" w:sz="0" w:space="0" w:color="auto"/>
                <w:left w:val="none" w:sz="0" w:space="0" w:color="auto"/>
                <w:bottom w:val="none" w:sz="0" w:space="0" w:color="auto"/>
                <w:right w:val="none" w:sz="0" w:space="0" w:color="auto"/>
              </w:divBdr>
              <w:divsChild>
                <w:div w:id="68357273">
                  <w:marLeft w:val="0"/>
                  <w:marRight w:val="0"/>
                  <w:marTop w:val="175"/>
                  <w:marBottom w:val="0"/>
                  <w:divBdr>
                    <w:top w:val="none" w:sz="0" w:space="0" w:color="FFFFFF"/>
                    <w:left w:val="none" w:sz="0" w:space="0" w:color="FFFFFF"/>
                    <w:bottom w:val="none" w:sz="0" w:space="0" w:color="FFFFFF"/>
                    <w:right w:val="none" w:sz="0" w:space="0" w:color="FFFFFF"/>
                  </w:divBdr>
                  <w:divsChild>
                    <w:div w:id="2048139025">
                      <w:marLeft w:val="0"/>
                      <w:marRight w:val="0"/>
                      <w:marTop w:val="0"/>
                      <w:marBottom w:val="0"/>
                      <w:divBdr>
                        <w:top w:val="none" w:sz="0" w:space="0" w:color="auto"/>
                        <w:left w:val="none" w:sz="0" w:space="0" w:color="auto"/>
                        <w:bottom w:val="none" w:sz="0" w:space="0" w:color="auto"/>
                        <w:right w:val="none" w:sz="0" w:space="0" w:color="auto"/>
                      </w:divBdr>
                      <w:divsChild>
                        <w:div w:id="994333495">
                          <w:marLeft w:val="0"/>
                          <w:marRight w:val="0"/>
                          <w:marTop w:val="0"/>
                          <w:marBottom w:val="0"/>
                          <w:divBdr>
                            <w:top w:val="none" w:sz="0" w:space="0" w:color="auto"/>
                            <w:left w:val="none" w:sz="0" w:space="0" w:color="auto"/>
                            <w:bottom w:val="none" w:sz="0" w:space="0" w:color="auto"/>
                            <w:right w:val="none" w:sz="0" w:space="0" w:color="auto"/>
                          </w:divBdr>
                        </w:div>
                      </w:divsChild>
                    </w:div>
                    <w:div w:id="574780674">
                      <w:marLeft w:val="0"/>
                      <w:marRight w:val="0"/>
                      <w:marTop w:val="0"/>
                      <w:marBottom w:val="0"/>
                      <w:divBdr>
                        <w:top w:val="none" w:sz="0" w:space="0" w:color="auto"/>
                        <w:left w:val="none" w:sz="0" w:space="0" w:color="auto"/>
                        <w:bottom w:val="none" w:sz="0" w:space="0" w:color="auto"/>
                        <w:right w:val="none" w:sz="0" w:space="0" w:color="auto"/>
                      </w:divBdr>
                      <w:divsChild>
                        <w:div w:id="145813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601138">
      <w:bodyDiv w:val="1"/>
      <w:marLeft w:val="0"/>
      <w:marRight w:val="0"/>
      <w:marTop w:val="0"/>
      <w:marBottom w:val="0"/>
      <w:divBdr>
        <w:top w:val="none" w:sz="0" w:space="0" w:color="auto"/>
        <w:left w:val="none" w:sz="0" w:space="0" w:color="auto"/>
        <w:bottom w:val="none" w:sz="0" w:space="0" w:color="auto"/>
        <w:right w:val="none" w:sz="0" w:space="0" w:color="auto"/>
      </w:divBdr>
      <w:divsChild>
        <w:div w:id="126627288">
          <w:marLeft w:val="0"/>
          <w:marRight w:val="0"/>
          <w:marTop w:val="0"/>
          <w:marBottom w:val="480"/>
          <w:divBdr>
            <w:top w:val="none" w:sz="0" w:space="0" w:color="auto"/>
            <w:left w:val="none" w:sz="0" w:space="0" w:color="auto"/>
            <w:bottom w:val="none" w:sz="0" w:space="0" w:color="auto"/>
            <w:right w:val="none" w:sz="0" w:space="0" w:color="auto"/>
          </w:divBdr>
        </w:div>
      </w:divsChild>
    </w:div>
    <w:div w:id="1299535371">
      <w:bodyDiv w:val="1"/>
      <w:marLeft w:val="0"/>
      <w:marRight w:val="0"/>
      <w:marTop w:val="0"/>
      <w:marBottom w:val="0"/>
      <w:divBdr>
        <w:top w:val="none" w:sz="0" w:space="0" w:color="auto"/>
        <w:left w:val="none" w:sz="0" w:space="0" w:color="auto"/>
        <w:bottom w:val="none" w:sz="0" w:space="0" w:color="auto"/>
        <w:right w:val="none" w:sz="0" w:space="0" w:color="auto"/>
      </w:divBdr>
    </w:div>
    <w:div w:id="1340430413">
      <w:bodyDiv w:val="1"/>
      <w:marLeft w:val="0"/>
      <w:marRight w:val="0"/>
      <w:marTop w:val="0"/>
      <w:marBottom w:val="0"/>
      <w:divBdr>
        <w:top w:val="none" w:sz="0" w:space="0" w:color="auto"/>
        <w:left w:val="none" w:sz="0" w:space="0" w:color="auto"/>
        <w:bottom w:val="none" w:sz="0" w:space="0" w:color="auto"/>
        <w:right w:val="none" w:sz="0" w:space="0" w:color="auto"/>
      </w:divBdr>
    </w:div>
    <w:div w:id="1387873647">
      <w:bodyDiv w:val="1"/>
      <w:marLeft w:val="0"/>
      <w:marRight w:val="0"/>
      <w:marTop w:val="0"/>
      <w:marBottom w:val="0"/>
      <w:divBdr>
        <w:top w:val="none" w:sz="0" w:space="0" w:color="auto"/>
        <w:left w:val="none" w:sz="0" w:space="0" w:color="auto"/>
        <w:bottom w:val="none" w:sz="0" w:space="0" w:color="auto"/>
        <w:right w:val="none" w:sz="0" w:space="0" w:color="auto"/>
      </w:divBdr>
      <w:divsChild>
        <w:div w:id="706102204">
          <w:marLeft w:val="0"/>
          <w:marRight w:val="0"/>
          <w:marTop w:val="0"/>
          <w:marBottom w:val="375"/>
          <w:divBdr>
            <w:top w:val="none" w:sz="0" w:space="0" w:color="auto"/>
            <w:left w:val="none" w:sz="0" w:space="0" w:color="auto"/>
            <w:bottom w:val="none" w:sz="0" w:space="0" w:color="auto"/>
            <w:right w:val="none" w:sz="0" w:space="0" w:color="auto"/>
          </w:divBdr>
        </w:div>
        <w:div w:id="430664674">
          <w:marLeft w:val="0"/>
          <w:marRight w:val="0"/>
          <w:marTop w:val="0"/>
          <w:marBottom w:val="375"/>
          <w:divBdr>
            <w:top w:val="none" w:sz="0" w:space="0" w:color="auto"/>
            <w:left w:val="none" w:sz="0" w:space="0" w:color="auto"/>
            <w:bottom w:val="none" w:sz="0" w:space="0" w:color="auto"/>
            <w:right w:val="none" w:sz="0" w:space="0" w:color="auto"/>
          </w:divBdr>
        </w:div>
      </w:divsChild>
    </w:div>
    <w:div w:id="1395279394">
      <w:bodyDiv w:val="1"/>
      <w:marLeft w:val="0"/>
      <w:marRight w:val="0"/>
      <w:marTop w:val="0"/>
      <w:marBottom w:val="0"/>
      <w:divBdr>
        <w:top w:val="none" w:sz="0" w:space="0" w:color="auto"/>
        <w:left w:val="none" w:sz="0" w:space="0" w:color="auto"/>
        <w:bottom w:val="none" w:sz="0" w:space="0" w:color="auto"/>
        <w:right w:val="none" w:sz="0" w:space="0" w:color="auto"/>
      </w:divBdr>
      <w:divsChild>
        <w:div w:id="575360005">
          <w:marLeft w:val="0"/>
          <w:marRight w:val="0"/>
          <w:marTop w:val="0"/>
          <w:marBottom w:val="375"/>
          <w:divBdr>
            <w:top w:val="none" w:sz="0" w:space="0" w:color="auto"/>
            <w:left w:val="none" w:sz="0" w:space="0" w:color="auto"/>
            <w:bottom w:val="none" w:sz="0" w:space="0" w:color="auto"/>
            <w:right w:val="none" w:sz="0" w:space="0" w:color="auto"/>
          </w:divBdr>
        </w:div>
        <w:div w:id="1801534190">
          <w:marLeft w:val="0"/>
          <w:marRight w:val="0"/>
          <w:marTop w:val="0"/>
          <w:marBottom w:val="375"/>
          <w:divBdr>
            <w:top w:val="none" w:sz="0" w:space="0" w:color="auto"/>
            <w:left w:val="none" w:sz="0" w:space="0" w:color="auto"/>
            <w:bottom w:val="none" w:sz="0" w:space="0" w:color="auto"/>
            <w:right w:val="none" w:sz="0" w:space="0" w:color="auto"/>
          </w:divBdr>
        </w:div>
      </w:divsChild>
    </w:div>
    <w:div w:id="1408728512">
      <w:bodyDiv w:val="1"/>
      <w:marLeft w:val="0"/>
      <w:marRight w:val="0"/>
      <w:marTop w:val="0"/>
      <w:marBottom w:val="0"/>
      <w:divBdr>
        <w:top w:val="none" w:sz="0" w:space="0" w:color="auto"/>
        <w:left w:val="none" w:sz="0" w:space="0" w:color="auto"/>
        <w:bottom w:val="none" w:sz="0" w:space="0" w:color="auto"/>
        <w:right w:val="none" w:sz="0" w:space="0" w:color="auto"/>
      </w:divBdr>
    </w:div>
    <w:div w:id="1443915719">
      <w:bodyDiv w:val="1"/>
      <w:marLeft w:val="0"/>
      <w:marRight w:val="0"/>
      <w:marTop w:val="0"/>
      <w:marBottom w:val="0"/>
      <w:divBdr>
        <w:top w:val="none" w:sz="0" w:space="0" w:color="auto"/>
        <w:left w:val="none" w:sz="0" w:space="0" w:color="auto"/>
        <w:bottom w:val="none" w:sz="0" w:space="0" w:color="auto"/>
        <w:right w:val="none" w:sz="0" w:space="0" w:color="auto"/>
      </w:divBdr>
    </w:div>
    <w:div w:id="1446387738">
      <w:bodyDiv w:val="1"/>
      <w:marLeft w:val="0"/>
      <w:marRight w:val="0"/>
      <w:marTop w:val="0"/>
      <w:marBottom w:val="0"/>
      <w:divBdr>
        <w:top w:val="none" w:sz="0" w:space="0" w:color="auto"/>
        <w:left w:val="none" w:sz="0" w:space="0" w:color="auto"/>
        <w:bottom w:val="none" w:sz="0" w:space="0" w:color="auto"/>
        <w:right w:val="none" w:sz="0" w:space="0" w:color="auto"/>
      </w:divBdr>
    </w:div>
    <w:div w:id="1452822457">
      <w:bodyDiv w:val="1"/>
      <w:marLeft w:val="0"/>
      <w:marRight w:val="0"/>
      <w:marTop w:val="0"/>
      <w:marBottom w:val="0"/>
      <w:divBdr>
        <w:top w:val="none" w:sz="0" w:space="0" w:color="auto"/>
        <w:left w:val="none" w:sz="0" w:space="0" w:color="auto"/>
        <w:bottom w:val="none" w:sz="0" w:space="0" w:color="auto"/>
        <w:right w:val="none" w:sz="0" w:space="0" w:color="auto"/>
      </w:divBdr>
    </w:div>
    <w:div w:id="1535458213">
      <w:bodyDiv w:val="1"/>
      <w:marLeft w:val="0"/>
      <w:marRight w:val="0"/>
      <w:marTop w:val="0"/>
      <w:marBottom w:val="0"/>
      <w:divBdr>
        <w:top w:val="none" w:sz="0" w:space="0" w:color="auto"/>
        <w:left w:val="none" w:sz="0" w:space="0" w:color="auto"/>
        <w:bottom w:val="none" w:sz="0" w:space="0" w:color="auto"/>
        <w:right w:val="none" w:sz="0" w:space="0" w:color="auto"/>
      </w:divBdr>
    </w:div>
    <w:div w:id="1537351686">
      <w:bodyDiv w:val="1"/>
      <w:marLeft w:val="0"/>
      <w:marRight w:val="0"/>
      <w:marTop w:val="0"/>
      <w:marBottom w:val="0"/>
      <w:divBdr>
        <w:top w:val="none" w:sz="0" w:space="0" w:color="auto"/>
        <w:left w:val="none" w:sz="0" w:space="0" w:color="auto"/>
        <w:bottom w:val="none" w:sz="0" w:space="0" w:color="auto"/>
        <w:right w:val="none" w:sz="0" w:space="0" w:color="auto"/>
      </w:divBdr>
    </w:div>
    <w:div w:id="1579094168">
      <w:bodyDiv w:val="1"/>
      <w:marLeft w:val="0"/>
      <w:marRight w:val="0"/>
      <w:marTop w:val="0"/>
      <w:marBottom w:val="0"/>
      <w:divBdr>
        <w:top w:val="none" w:sz="0" w:space="0" w:color="auto"/>
        <w:left w:val="none" w:sz="0" w:space="0" w:color="auto"/>
        <w:bottom w:val="none" w:sz="0" w:space="0" w:color="auto"/>
        <w:right w:val="none" w:sz="0" w:space="0" w:color="auto"/>
      </w:divBdr>
    </w:div>
    <w:div w:id="1581674038">
      <w:bodyDiv w:val="1"/>
      <w:marLeft w:val="0"/>
      <w:marRight w:val="0"/>
      <w:marTop w:val="0"/>
      <w:marBottom w:val="0"/>
      <w:divBdr>
        <w:top w:val="none" w:sz="0" w:space="0" w:color="auto"/>
        <w:left w:val="none" w:sz="0" w:space="0" w:color="auto"/>
        <w:bottom w:val="none" w:sz="0" w:space="0" w:color="auto"/>
        <w:right w:val="none" w:sz="0" w:space="0" w:color="auto"/>
      </w:divBdr>
      <w:divsChild>
        <w:div w:id="2127385191">
          <w:blockQuote w:val="1"/>
          <w:marLeft w:val="0"/>
          <w:marRight w:val="0"/>
          <w:marTop w:val="375"/>
          <w:marBottom w:val="300"/>
          <w:divBdr>
            <w:top w:val="none" w:sz="0" w:space="0" w:color="auto"/>
            <w:left w:val="none" w:sz="0" w:space="0" w:color="auto"/>
            <w:bottom w:val="none" w:sz="0" w:space="0" w:color="auto"/>
            <w:right w:val="none" w:sz="0" w:space="0" w:color="auto"/>
          </w:divBdr>
        </w:div>
        <w:div w:id="1520506991">
          <w:blockQuote w:val="1"/>
          <w:marLeft w:val="0"/>
          <w:marRight w:val="0"/>
          <w:marTop w:val="375"/>
          <w:marBottom w:val="300"/>
          <w:divBdr>
            <w:top w:val="none" w:sz="0" w:space="0" w:color="auto"/>
            <w:left w:val="none" w:sz="0" w:space="0" w:color="auto"/>
            <w:bottom w:val="none" w:sz="0" w:space="0" w:color="auto"/>
            <w:right w:val="none" w:sz="0" w:space="0" w:color="auto"/>
          </w:divBdr>
        </w:div>
        <w:div w:id="1511287664">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607343251">
      <w:bodyDiv w:val="1"/>
      <w:marLeft w:val="0"/>
      <w:marRight w:val="0"/>
      <w:marTop w:val="0"/>
      <w:marBottom w:val="0"/>
      <w:divBdr>
        <w:top w:val="none" w:sz="0" w:space="0" w:color="auto"/>
        <w:left w:val="none" w:sz="0" w:space="0" w:color="auto"/>
        <w:bottom w:val="none" w:sz="0" w:space="0" w:color="auto"/>
        <w:right w:val="none" w:sz="0" w:space="0" w:color="auto"/>
      </w:divBdr>
    </w:div>
    <w:div w:id="1633363375">
      <w:bodyDiv w:val="1"/>
      <w:marLeft w:val="0"/>
      <w:marRight w:val="0"/>
      <w:marTop w:val="0"/>
      <w:marBottom w:val="0"/>
      <w:divBdr>
        <w:top w:val="none" w:sz="0" w:space="0" w:color="auto"/>
        <w:left w:val="none" w:sz="0" w:space="0" w:color="auto"/>
        <w:bottom w:val="none" w:sz="0" w:space="0" w:color="auto"/>
        <w:right w:val="none" w:sz="0" w:space="0" w:color="auto"/>
      </w:divBdr>
      <w:divsChild>
        <w:div w:id="1631547654">
          <w:marLeft w:val="0"/>
          <w:marRight w:val="0"/>
          <w:marTop w:val="0"/>
          <w:marBottom w:val="0"/>
          <w:divBdr>
            <w:top w:val="none" w:sz="0" w:space="0" w:color="auto"/>
            <w:left w:val="none" w:sz="0" w:space="0" w:color="auto"/>
            <w:bottom w:val="none" w:sz="0" w:space="0" w:color="auto"/>
            <w:right w:val="none" w:sz="0" w:space="0" w:color="auto"/>
          </w:divBdr>
        </w:div>
        <w:div w:id="483813576">
          <w:marLeft w:val="0"/>
          <w:marRight w:val="0"/>
          <w:marTop w:val="0"/>
          <w:marBottom w:val="0"/>
          <w:divBdr>
            <w:top w:val="none" w:sz="0" w:space="0" w:color="auto"/>
            <w:left w:val="none" w:sz="0" w:space="0" w:color="auto"/>
            <w:bottom w:val="none" w:sz="0" w:space="0" w:color="auto"/>
            <w:right w:val="none" w:sz="0" w:space="0" w:color="auto"/>
          </w:divBdr>
        </w:div>
      </w:divsChild>
    </w:div>
    <w:div w:id="1639257908">
      <w:bodyDiv w:val="1"/>
      <w:marLeft w:val="0"/>
      <w:marRight w:val="0"/>
      <w:marTop w:val="0"/>
      <w:marBottom w:val="0"/>
      <w:divBdr>
        <w:top w:val="none" w:sz="0" w:space="0" w:color="auto"/>
        <w:left w:val="none" w:sz="0" w:space="0" w:color="auto"/>
        <w:bottom w:val="none" w:sz="0" w:space="0" w:color="auto"/>
        <w:right w:val="none" w:sz="0" w:space="0" w:color="auto"/>
      </w:divBdr>
    </w:div>
    <w:div w:id="1666126419">
      <w:bodyDiv w:val="1"/>
      <w:marLeft w:val="0"/>
      <w:marRight w:val="0"/>
      <w:marTop w:val="0"/>
      <w:marBottom w:val="0"/>
      <w:divBdr>
        <w:top w:val="none" w:sz="0" w:space="0" w:color="auto"/>
        <w:left w:val="none" w:sz="0" w:space="0" w:color="auto"/>
        <w:bottom w:val="none" w:sz="0" w:space="0" w:color="auto"/>
        <w:right w:val="none" w:sz="0" w:space="0" w:color="auto"/>
      </w:divBdr>
    </w:div>
    <w:div w:id="1669821340">
      <w:bodyDiv w:val="1"/>
      <w:marLeft w:val="0"/>
      <w:marRight w:val="0"/>
      <w:marTop w:val="0"/>
      <w:marBottom w:val="0"/>
      <w:divBdr>
        <w:top w:val="none" w:sz="0" w:space="0" w:color="auto"/>
        <w:left w:val="none" w:sz="0" w:space="0" w:color="auto"/>
        <w:bottom w:val="none" w:sz="0" w:space="0" w:color="auto"/>
        <w:right w:val="none" w:sz="0" w:space="0" w:color="auto"/>
      </w:divBdr>
    </w:div>
    <w:div w:id="1669822480">
      <w:bodyDiv w:val="1"/>
      <w:marLeft w:val="0"/>
      <w:marRight w:val="0"/>
      <w:marTop w:val="0"/>
      <w:marBottom w:val="0"/>
      <w:divBdr>
        <w:top w:val="none" w:sz="0" w:space="0" w:color="auto"/>
        <w:left w:val="none" w:sz="0" w:space="0" w:color="auto"/>
        <w:bottom w:val="none" w:sz="0" w:space="0" w:color="auto"/>
        <w:right w:val="none" w:sz="0" w:space="0" w:color="auto"/>
      </w:divBdr>
      <w:divsChild>
        <w:div w:id="283922637">
          <w:marLeft w:val="0"/>
          <w:marRight w:val="0"/>
          <w:marTop w:val="0"/>
          <w:marBottom w:val="0"/>
          <w:divBdr>
            <w:top w:val="none" w:sz="0" w:space="0" w:color="auto"/>
            <w:left w:val="none" w:sz="0" w:space="0" w:color="auto"/>
            <w:bottom w:val="none" w:sz="0" w:space="0" w:color="auto"/>
            <w:right w:val="none" w:sz="0" w:space="0" w:color="auto"/>
          </w:divBdr>
          <w:divsChild>
            <w:div w:id="1440030222">
              <w:marLeft w:val="0"/>
              <w:marRight w:val="0"/>
              <w:marTop w:val="0"/>
              <w:marBottom w:val="0"/>
              <w:divBdr>
                <w:top w:val="none" w:sz="0" w:space="0" w:color="auto"/>
                <w:left w:val="none" w:sz="0" w:space="0" w:color="auto"/>
                <w:bottom w:val="none" w:sz="0" w:space="0" w:color="auto"/>
                <w:right w:val="none" w:sz="0" w:space="0" w:color="auto"/>
              </w:divBdr>
              <w:divsChild>
                <w:div w:id="1403484794">
                  <w:marLeft w:val="0"/>
                  <w:marRight w:val="0"/>
                  <w:marTop w:val="0"/>
                  <w:marBottom w:val="0"/>
                  <w:divBdr>
                    <w:top w:val="none" w:sz="0" w:space="0" w:color="auto"/>
                    <w:left w:val="none" w:sz="0" w:space="0" w:color="auto"/>
                    <w:bottom w:val="none" w:sz="0" w:space="0" w:color="auto"/>
                    <w:right w:val="none" w:sz="0" w:space="0" w:color="auto"/>
                  </w:divBdr>
                  <w:divsChild>
                    <w:div w:id="1559050183">
                      <w:marLeft w:val="-240"/>
                      <w:marRight w:val="-240"/>
                      <w:marTop w:val="0"/>
                      <w:marBottom w:val="0"/>
                      <w:divBdr>
                        <w:top w:val="none" w:sz="0" w:space="0" w:color="auto"/>
                        <w:left w:val="none" w:sz="0" w:space="0" w:color="auto"/>
                        <w:bottom w:val="none" w:sz="0" w:space="0" w:color="auto"/>
                        <w:right w:val="none" w:sz="0" w:space="0" w:color="auto"/>
                      </w:divBdr>
                      <w:divsChild>
                        <w:div w:id="807213000">
                          <w:marLeft w:val="0"/>
                          <w:marRight w:val="0"/>
                          <w:marTop w:val="0"/>
                          <w:marBottom w:val="0"/>
                          <w:divBdr>
                            <w:top w:val="none" w:sz="0" w:space="0" w:color="auto"/>
                            <w:left w:val="none" w:sz="0" w:space="0" w:color="auto"/>
                            <w:bottom w:val="none" w:sz="0" w:space="0" w:color="auto"/>
                            <w:right w:val="none" w:sz="0" w:space="0" w:color="auto"/>
                          </w:divBdr>
                          <w:divsChild>
                            <w:div w:id="2038002467">
                              <w:marLeft w:val="0"/>
                              <w:marRight w:val="0"/>
                              <w:marTop w:val="0"/>
                              <w:marBottom w:val="300"/>
                              <w:divBdr>
                                <w:top w:val="none" w:sz="0" w:space="0" w:color="auto"/>
                                <w:left w:val="none" w:sz="0" w:space="0" w:color="auto"/>
                                <w:bottom w:val="none" w:sz="0" w:space="0" w:color="auto"/>
                                <w:right w:val="none" w:sz="0" w:space="0" w:color="auto"/>
                              </w:divBdr>
                              <w:divsChild>
                                <w:div w:id="509181393">
                                  <w:marLeft w:val="0"/>
                                  <w:marRight w:val="0"/>
                                  <w:marTop w:val="0"/>
                                  <w:marBottom w:val="0"/>
                                  <w:divBdr>
                                    <w:top w:val="none" w:sz="0" w:space="0" w:color="auto"/>
                                    <w:left w:val="none" w:sz="0" w:space="0" w:color="auto"/>
                                    <w:bottom w:val="none" w:sz="0" w:space="0" w:color="auto"/>
                                    <w:right w:val="none" w:sz="0" w:space="0" w:color="auto"/>
                                  </w:divBdr>
                                </w:div>
                              </w:divsChild>
                            </w:div>
                            <w:div w:id="1160003384">
                              <w:marLeft w:val="0"/>
                              <w:marRight w:val="0"/>
                              <w:marTop w:val="0"/>
                              <w:marBottom w:val="300"/>
                              <w:divBdr>
                                <w:top w:val="none" w:sz="0" w:space="0" w:color="auto"/>
                                <w:left w:val="none" w:sz="0" w:space="0" w:color="auto"/>
                                <w:bottom w:val="none" w:sz="0" w:space="0" w:color="auto"/>
                                <w:right w:val="none" w:sz="0" w:space="0" w:color="auto"/>
                              </w:divBdr>
                              <w:divsChild>
                                <w:div w:id="509951639">
                                  <w:marLeft w:val="0"/>
                                  <w:marRight w:val="0"/>
                                  <w:marTop w:val="0"/>
                                  <w:marBottom w:val="0"/>
                                  <w:divBdr>
                                    <w:top w:val="none" w:sz="0" w:space="0" w:color="auto"/>
                                    <w:left w:val="none" w:sz="0" w:space="0" w:color="auto"/>
                                    <w:bottom w:val="none" w:sz="0" w:space="0" w:color="auto"/>
                                    <w:right w:val="none" w:sz="0" w:space="0" w:color="auto"/>
                                  </w:divBdr>
                                </w:div>
                              </w:divsChild>
                            </w:div>
                            <w:div w:id="1306080535">
                              <w:marLeft w:val="0"/>
                              <w:marRight w:val="0"/>
                              <w:marTop w:val="0"/>
                              <w:marBottom w:val="300"/>
                              <w:divBdr>
                                <w:top w:val="none" w:sz="0" w:space="0" w:color="auto"/>
                                <w:left w:val="none" w:sz="0" w:space="0" w:color="auto"/>
                                <w:bottom w:val="none" w:sz="0" w:space="0" w:color="auto"/>
                                <w:right w:val="none" w:sz="0" w:space="0" w:color="auto"/>
                              </w:divBdr>
                              <w:divsChild>
                                <w:div w:id="1354837921">
                                  <w:marLeft w:val="0"/>
                                  <w:marRight w:val="0"/>
                                  <w:marTop w:val="0"/>
                                  <w:marBottom w:val="0"/>
                                  <w:divBdr>
                                    <w:top w:val="none" w:sz="0" w:space="0" w:color="auto"/>
                                    <w:left w:val="none" w:sz="0" w:space="0" w:color="auto"/>
                                    <w:bottom w:val="none" w:sz="0" w:space="0" w:color="auto"/>
                                    <w:right w:val="none" w:sz="0" w:space="0" w:color="auto"/>
                                  </w:divBdr>
                                </w:div>
                              </w:divsChild>
                            </w:div>
                            <w:div w:id="56436012">
                              <w:marLeft w:val="0"/>
                              <w:marRight w:val="0"/>
                              <w:marTop w:val="0"/>
                              <w:marBottom w:val="300"/>
                              <w:divBdr>
                                <w:top w:val="none" w:sz="0" w:space="0" w:color="auto"/>
                                <w:left w:val="none" w:sz="0" w:space="0" w:color="auto"/>
                                <w:bottom w:val="none" w:sz="0" w:space="0" w:color="auto"/>
                                <w:right w:val="none" w:sz="0" w:space="0" w:color="auto"/>
                              </w:divBdr>
                              <w:divsChild>
                                <w:div w:id="974333734">
                                  <w:marLeft w:val="0"/>
                                  <w:marRight w:val="0"/>
                                  <w:marTop w:val="0"/>
                                  <w:marBottom w:val="0"/>
                                  <w:divBdr>
                                    <w:top w:val="none" w:sz="0" w:space="0" w:color="auto"/>
                                    <w:left w:val="none" w:sz="0" w:space="0" w:color="auto"/>
                                    <w:bottom w:val="none" w:sz="0" w:space="0" w:color="auto"/>
                                    <w:right w:val="none" w:sz="0" w:space="0" w:color="auto"/>
                                  </w:divBdr>
                                </w:div>
                              </w:divsChild>
                            </w:div>
                            <w:div w:id="2136632008">
                              <w:marLeft w:val="0"/>
                              <w:marRight w:val="0"/>
                              <w:marTop w:val="0"/>
                              <w:marBottom w:val="300"/>
                              <w:divBdr>
                                <w:top w:val="none" w:sz="0" w:space="0" w:color="auto"/>
                                <w:left w:val="none" w:sz="0" w:space="0" w:color="auto"/>
                                <w:bottom w:val="none" w:sz="0" w:space="0" w:color="auto"/>
                                <w:right w:val="none" w:sz="0" w:space="0" w:color="auto"/>
                              </w:divBdr>
                              <w:divsChild>
                                <w:div w:id="4794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117222">
      <w:bodyDiv w:val="1"/>
      <w:marLeft w:val="0"/>
      <w:marRight w:val="0"/>
      <w:marTop w:val="0"/>
      <w:marBottom w:val="0"/>
      <w:divBdr>
        <w:top w:val="none" w:sz="0" w:space="0" w:color="auto"/>
        <w:left w:val="none" w:sz="0" w:space="0" w:color="auto"/>
        <w:bottom w:val="none" w:sz="0" w:space="0" w:color="auto"/>
        <w:right w:val="none" w:sz="0" w:space="0" w:color="auto"/>
      </w:divBdr>
      <w:divsChild>
        <w:div w:id="797799744">
          <w:marLeft w:val="0"/>
          <w:marRight w:val="0"/>
          <w:marTop w:val="0"/>
          <w:marBottom w:val="0"/>
          <w:divBdr>
            <w:top w:val="none" w:sz="0" w:space="0" w:color="auto"/>
            <w:left w:val="none" w:sz="0" w:space="0" w:color="auto"/>
            <w:bottom w:val="none" w:sz="0" w:space="0" w:color="auto"/>
            <w:right w:val="none" w:sz="0" w:space="0" w:color="auto"/>
          </w:divBdr>
          <w:divsChild>
            <w:div w:id="830946463">
              <w:marLeft w:val="0"/>
              <w:marRight w:val="0"/>
              <w:marTop w:val="0"/>
              <w:marBottom w:val="0"/>
              <w:divBdr>
                <w:top w:val="none" w:sz="0" w:space="0" w:color="auto"/>
                <w:left w:val="none" w:sz="0" w:space="0" w:color="auto"/>
                <w:bottom w:val="none" w:sz="0" w:space="0" w:color="auto"/>
                <w:right w:val="none" w:sz="0" w:space="0" w:color="auto"/>
              </w:divBdr>
            </w:div>
          </w:divsChild>
        </w:div>
        <w:div w:id="2027949036">
          <w:marLeft w:val="0"/>
          <w:marRight w:val="0"/>
          <w:marTop w:val="0"/>
          <w:marBottom w:val="0"/>
          <w:divBdr>
            <w:top w:val="none" w:sz="0" w:space="0" w:color="auto"/>
            <w:left w:val="none" w:sz="0" w:space="0" w:color="auto"/>
            <w:bottom w:val="none" w:sz="0" w:space="0" w:color="auto"/>
            <w:right w:val="none" w:sz="0" w:space="0" w:color="auto"/>
          </w:divBdr>
          <w:divsChild>
            <w:div w:id="1390763799">
              <w:marLeft w:val="0"/>
              <w:marRight w:val="0"/>
              <w:marTop w:val="0"/>
              <w:marBottom w:val="240"/>
              <w:divBdr>
                <w:top w:val="none" w:sz="0" w:space="0" w:color="auto"/>
                <w:left w:val="none" w:sz="0" w:space="0" w:color="auto"/>
                <w:bottom w:val="none" w:sz="0" w:space="0" w:color="auto"/>
                <w:right w:val="none" w:sz="0" w:space="0" w:color="auto"/>
              </w:divBdr>
            </w:div>
            <w:div w:id="629551415">
              <w:marLeft w:val="0"/>
              <w:marRight w:val="0"/>
              <w:marTop w:val="0"/>
              <w:marBottom w:val="0"/>
              <w:divBdr>
                <w:top w:val="none" w:sz="0" w:space="0" w:color="auto"/>
                <w:left w:val="none" w:sz="0" w:space="0" w:color="auto"/>
                <w:bottom w:val="none" w:sz="0" w:space="0" w:color="auto"/>
                <w:right w:val="none" w:sz="0" w:space="0" w:color="auto"/>
              </w:divBdr>
            </w:div>
            <w:div w:id="8089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7474">
      <w:bodyDiv w:val="1"/>
      <w:marLeft w:val="0"/>
      <w:marRight w:val="0"/>
      <w:marTop w:val="0"/>
      <w:marBottom w:val="0"/>
      <w:divBdr>
        <w:top w:val="none" w:sz="0" w:space="0" w:color="auto"/>
        <w:left w:val="none" w:sz="0" w:space="0" w:color="auto"/>
        <w:bottom w:val="none" w:sz="0" w:space="0" w:color="auto"/>
        <w:right w:val="none" w:sz="0" w:space="0" w:color="auto"/>
      </w:divBdr>
      <w:divsChild>
        <w:div w:id="327447427">
          <w:marLeft w:val="0"/>
          <w:marRight w:val="0"/>
          <w:marTop w:val="0"/>
          <w:marBottom w:val="0"/>
          <w:divBdr>
            <w:top w:val="none" w:sz="0" w:space="0" w:color="auto"/>
            <w:left w:val="none" w:sz="0" w:space="0" w:color="auto"/>
            <w:bottom w:val="none" w:sz="0" w:space="0" w:color="auto"/>
            <w:right w:val="none" w:sz="0" w:space="0" w:color="auto"/>
          </w:divBdr>
        </w:div>
        <w:div w:id="220167806">
          <w:marLeft w:val="0"/>
          <w:marRight w:val="0"/>
          <w:marTop w:val="0"/>
          <w:marBottom w:val="0"/>
          <w:divBdr>
            <w:top w:val="none" w:sz="0" w:space="0" w:color="auto"/>
            <w:left w:val="none" w:sz="0" w:space="0" w:color="auto"/>
            <w:bottom w:val="none" w:sz="0" w:space="0" w:color="auto"/>
            <w:right w:val="none" w:sz="0" w:space="0" w:color="auto"/>
          </w:divBdr>
        </w:div>
      </w:divsChild>
    </w:div>
    <w:div w:id="1693990101">
      <w:bodyDiv w:val="1"/>
      <w:marLeft w:val="0"/>
      <w:marRight w:val="0"/>
      <w:marTop w:val="0"/>
      <w:marBottom w:val="0"/>
      <w:divBdr>
        <w:top w:val="none" w:sz="0" w:space="0" w:color="auto"/>
        <w:left w:val="none" w:sz="0" w:space="0" w:color="auto"/>
        <w:bottom w:val="none" w:sz="0" w:space="0" w:color="auto"/>
        <w:right w:val="none" w:sz="0" w:space="0" w:color="auto"/>
      </w:divBdr>
      <w:divsChild>
        <w:div w:id="1340043967">
          <w:marLeft w:val="0"/>
          <w:marRight w:val="0"/>
          <w:marTop w:val="0"/>
          <w:marBottom w:val="375"/>
          <w:divBdr>
            <w:top w:val="none" w:sz="0" w:space="0" w:color="auto"/>
            <w:left w:val="none" w:sz="0" w:space="0" w:color="auto"/>
            <w:bottom w:val="none" w:sz="0" w:space="0" w:color="auto"/>
            <w:right w:val="none" w:sz="0" w:space="0" w:color="auto"/>
          </w:divBdr>
        </w:div>
        <w:div w:id="1171867589">
          <w:marLeft w:val="0"/>
          <w:marRight w:val="0"/>
          <w:marTop w:val="0"/>
          <w:marBottom w:val="375"/>
          <w:divBdr>
            <w:top w:val="none" w:sz="0" w:space="0" w:color="auto"/>
            <w:left w:val="none" w:sz="0" w:space="0" w:color="auto"/>
            <w:bottom w:val="none" w:sz="0" w:space="0" w:color="auto"/>
            <w:right w:val="none" w:sz="0" w:space="0" w:color="auto"/>
          </w:divBdr>
          <w:divsChild>
            <w:div w:id="1491404784">
              <w:marLeft w:val="0"/>
              <w:marRight w:val="0"/>
              <w:marTop w:val="0"/>
              <w:marBottom w:val="0"/>
              <w:divBdr>
                <w:top w:val="none" w:sz="0" w:space="0" w:color="auto"/>
                <w:left w:val="none" w:sz="0" w:space="0" w:color="auto"/>
                <w:bottom w:val="none" w:sz="0" w:space="0" w:color="auto"/>
                <w:right w:val="none" w:sz="0" w:space="0" w:color="auto"/>
              </w:divBdr>
              <w:divsChild>
                <w:div w:id="1106969506">
                  <w:marLeft w:val="0"/>
                  <w:marRight w:val="0"/>
                  <w:marTop w:val="450"/>
                  <w:marBottom w:val="450"/>
                  <w:divBdr>
                    <w:top w:val="single" w:sz="6" w:space="11" w:color="F0F0F0"/>
                    <w:left w:val="none" w:sz="0" w:space="0" w:color="auto"/>
                    <w:bottom w:val="single" w:sz="6" w:space="11" w:color="F0F0F0"/>
                    <w:right w:val="none" w:sz="0" w:space="0" w:color="auto"/>
                  </w:divBdr>
                  <w:divsChild>
                    <w:div w:id="6190709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52056">
              <w:marLeft w:val="0"/>
              <w:marRight w:val="0"/>
              <w:marTop w:val="0"/>
              <w:marBottom w:val="0"/>
              <w:divBdr>
                <w:top w:val="none" w:sz="0" w:space="0" w:color="auto"/>
                <w:left w:val="none" w:sz="0" w:space="0" w:color="auto"/>
                <w:bottom w:val="none" w:sz="0" w:space="0" w:color="auto"/>
                <w:right w:val="none" w:sz="0" w:space="0" w:color="auto"/>
              </w:divBdr>
              <w:divsChild>
                <w:div w:id="107091022">
                  <w:marLeft w:val="0"/>
                  <w:marRight w:val="0"/>
                  <w:marTop w:val="450"/>
                  <w:marBottom w:val="450"/>
                  <w:divBdr>
                    <w:top w:val="single" w:sz="6" w:space="11" w:color="F0F0F0"/>
                    <w:left w:val="none" w:sz="0" w:space="0" w:color="auto"/>
                    <w:bottom w:val="single" w:sz="6" w:space="11" w:color="F0F0F0"/>
                    <w:right w:val="none" w:sz="0" w:space="0" w:color="auto"/>
                  </w:divBdr>
                  <w:divsChild>
                    <w:div w:id="2894084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3232">
              <w:marLeft w:val="0"/>
              <w:marRight w:val="0"/>
              <w:marTop w:val="0"/>
              <w:marBottom w:val="0"/>
              <w:divBdr>
                <w:top w:val="none" w:sz="0" w:space="0" w:color="auto"/>
                <w:left w:val="none" w:sz="0" w:space="0" w:color="auto"/>
                <w:bottom w:val="none" w:sz="0" w:space="0" w:color="auto"/>
                <w:right w:val="none" w:sz="0" w:space="0" w:color="auto"/>
              </w:divBdr>
              <w:divsChild>
                <w:div w:id="1797720371">
                  <w:marLeft w:val="0"/>
                  <w:marRight w:val="0"/>
                  <w:marTop w:val="450"/>
                  <w:marBottom w:val="450"/>
                  <w:divBdr>
                    <w:top w:val="single" w:sz="6" w:space="11" w:color="F0F0F0"/>
                    <w:left w:val="none" w:sz="0" w:space="0" w:color="auto"/>
                    <w:bottom w:val="single" w:sz="6" w:space="11" w:color="F0F0F0"/>
                    <w:right w:val="none" w:sz="0" w:space="0" w:color="auto"/>
                  </w:divBdr>
                  <w:divsChild>
                    <w:div w:id="16472754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246">
              <w:marLeft w:val="0"/>
              <w:marRight w:val="0"/>
              <w:marTop w:val="0"/>
              <w:marBottom w:val="0"/>
              <w:divBdr>
                <w:top w:val="none" w:sz="0" w:space="0" w:color="auto"/>
                <w:left w:val="none" w:sz="0" w:space="0" w:color="auto"/>
                <w:bottom w:val="none" w:sz="0" w:space="0" w:color="auto"/>
                <w:right w:val="none" w:sz="0" w:space="0" w:color="auto"/>
              </w:divBdr>
              <w:divsChild>
                <w:div w:id="1615555599">
                  <w:marLeft w:val="0"/>
                  <w:marRight w:val="0"/>
                  <w:marTop w:val="450"/>
                  <w:marBottom w:val="450"/>
                  <w:divBdr>
                    <w:top w:val="single" w:sz="6" w:space="11" w:color="F0F0F0"/>
                    <w:left w:val="none" w:sz="0" w:space="0" w:color="auto"/>
                    <w:bottom w:val="single" w:sz="6" w:space="11" w:color="F0F0F0"/>
                    <w:right w:val="none" w:sz="0" w:space="0" w:color="auto"/>
                  </w:divBdr>
                  <w:divsChild>
                    <w:div w:id="125554866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00179">
              <w:marLeft w:val="0"/>
              <w:marRight w:val="0"/>
              <w:marTop w:val="0"/>
              <w:marBottom w:val="0"/>
              <w:divBdr>
                <w:top w:val="none" w:sz="0" w:space="0" w:color="auto"/>
                <w:left w:val="none" w:sz="0" w:space="0" w:color="auto"/>
                <w:bottom w:val="none" w:sz="0" w:space="0" w:color="auto"/>
                <w:right w:val="none" w:sz="0" w:space="0" w:color="auto"/>
              </w:divBdr>
              <w:divsChild>
                <w:div w:id="490802914">
                  <w:marLeft w:val="0"/>
                  <w:marRight w:val="0"/>
                  <w:marTop w:val="450"/>
                  <w:marBottom w:val="450"/>
                  <w:divBdr>
                    <w:top w:val="single" w:sz="6" w:space="11" w:color="F0F0F0"/>
                    <w:left w:val="none" w:sz="0" w:space="0" w:color="auto"/>
                    <w:bottom w:val="single" w:sz="6" w:space="11" w:color="F0F0F0"/>
                    <w:right w:val="none" w:sz="0" w:space="0" w:color="auto"/>
                  </w:divBdr>
                  <w:divsChild>
                    <w:div w:id="112318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5633">
              <w:marLeft w:val="0"/>
              <w:marRight w:val="0"/>
              <w:marTop w:val="0"/>
              <w:marBottom w:val="0"/>
              <w:divBdr>
                <w:top w:val="none" w:sz="0" w:space="0" w:color="auto"/>
                <w:left w:val="none" w:sz="0" w:space="0" w:color="auto"/>
                <w:bottom w:val="none" w:sz="0" w:space="0" w:color="auto"/>
                <w:right w:val="none" w:sz="0" w:space="0" w:color="auto"/>
              </w:divBdr>
              <w:divsChild>
                <w:div w:id="1704475146">
                  <w:marLeft w:val="0"/>
                  <w:marRight w:val="0"/>
                  <w:marTop w:val="450"/>
                  <w:marBottom w:val="450"/>
                  <w:divBdr>
                    <w:top w:val="single" w:sz="6" w:space="11" w:color="F0F0F0"/>
                    <w:left w:val="none" w:sz="0" w:space="0" w:color="auto"/>
                    <w:bottom w:val="single" w:sz="6" w:space="11" w:color="F0F0F0"/>
                    <w:right w:val="none" w:sz="0" w:space="0" w:color="auto"/>
                  </w:divBdr>
                  <w:divsChild>
                    <w:div w:id="21452697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968056">
      <w:bodyDiv w:val="1"/>
      <w:marLeft w:val="0"/>
      <w:marRight w:val="0"/>
      <w:marTop w:val="0"/>
      <w:marBottom w:val="0"/>
      <w:divBdr>
        <w:top w:val="none" w:sz="0" w:space="0" w:color="auto"/>
        <w:left w:val="none" w:sz="0" w:space="0" w:color="auto"/>
        <w:bottom w:val="none" w:sz="0" w:space="0" w:color="auto"/>
        <w:right w:val="none" w:sz="0" w:space="0" w:color="auto"/>
      </w:divBdr>
      <w:divsChild>
        <w:div w:id="392822980">
          <w:marLeft w:val="0"/>
          <w:marRight w:val="0"/>
          <w:marTop w:val="0"/>
          <w:marBottom w:val="0"/>
          <w:divBdr>
            <w:top w:val="none" w:sz="0" w:space="0" w:color="auto"/>
            <w:left w:val="none" w:sz="0" w:space="0" w:color="auto"/>
            <w:bottom w:val="none" w:sz="0" w:space="0" w:color="auto"/>
            <w:right w:val="none" w:sz="0" w:space="0" w:color="auto"/>
          </w:divBdr>
        </w:div>
      </w:divsChild>
    </w:div>
    <w:div w:id="1722318420">
      <w:bodyDiv w:val="1"/>
      <w:marLeft w:val="0"/>
      <w:marRight w:val="0"/>
      <w:marTop w:val="0"/>
      <w:marBottom w:val="0"/>
      <w:divBdr>
        <w:top w:val="none" w:sz="0" w:space="0" w:color="auto"/>
        <w:left w:val="none" w:sz="0" w:space="0" w:color="auto"/>
        <w:bottom w:val="none" w:sz="0" w:space="0" w:color="auto"/>
        <w:right w:val="none" w:sz="0" w:space="0" w:color="auto"/>
      </w:divBdr>
    </w:div>
    <w:div w:id="1754858357">
      <w:bodyDiv w:val="1"/>
      <w:marLeft w:val="0"/>
      <w:marRight w:val="0"/>
      <w:marTop w:val="0"/>
      <w:marBottom w:val="0"/>
      <w:divBdr>
        <w:top w:val="none" w:sz="0" w:space="0" w:color="auto"/>
        <w:left w:val="none" w:sz="0" w:space="0" w:color="auto"/>
        <w:bottom w:val="none" w:sz="0" w:space="0" w:color="auto"/>
        <w:right w:val="none" w:sz="0" w:space="0" w:color="auto"/>
      </w:divBdr>
      <w:divsChild>
        <w:div w:id="1886522735">
          <w:marLeft w:val="0"/>
          <w:marRight w:val="0"/>
          <w:marTop w:val="0"/>
          <w:marBottom w:val="0"/>
          <w:divBdr>
            <w:top w:val="single" w:sz="6" w:space="0" w:color="8E8E94"/>
            <w:left w:val="single" w:sz="6" w:space="0" w:color="8E8E94"/>
            <w:bottom w:val="single" w:sz="6" w:space="0" w:color="8E8E94"/>
            <w:right w:val="single" w:sz="6" w:space="0" w:color="8E8E94"/>
          </w:divBdr>
          <w:divsChild>
            <w:div w:id="833372734">
              <w:marLeft w:val="0"/>
              <w:marRight w:val="0"/>
              <w:marTop w:val="0"/>
              <w:marBottom w:val="0"/>
              <w:divBdr>
                <w:top w:val="none" w:sz="0" w:space="0" w:color="auto"/>
                <w:left w:val="none" w:sz="0" w:space="0" w:color="auto"/>
                <w:bottom w:val="none" w:sz="0" w:space="0" w:color="auto"/>
                <w:right w:val="none" w:sz="0" w:space="0" w:color="auto"/>
              </w:divBdr>
              <w:divsChild>
                <w:div w:id="1424033604">
                  <w:marLeft w:val="0"/>
                  <w:marRight w:val="0"/>
                  <w:marTop w:val="0"/>
                  <w:marBottom w:val="0"/>
                  <w:divBdr>
                    <w:top w:val="none" w:sz="0" w:space="0" w:color="auto"/>
                    <w:left w:val="none" w:sz="0" w:space="0" w:color="auto"/>
                    <w:bottom w:val="none" w:sz="0" w:space="0" w:color="auto"/>
                    <w:right w:val="none" w:sz="0" w:space="0" w:color="auto"/>
                  </w:divBdr>
                </w:div>
                <w:div w:id="11926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70234">
      <w:bodyDiv w:val="1"/>
      <w:marLeft w:val="0"/>
      <w:marRight w:val="0"/>
      <w:marTop w:val="0"/>
      <w:marBottom w:val="0"/>
      <w:divBdr>
        <w:top w:val="none" w:sz="0" w:space="0" w:color="auto"/>
        <w:left w:val="none" w:sz="0" w:space="0" w:color="auto"/>
        <w:bottom w:val="none" w:sz="0" w:space="0" w:color="auto"/>
        <w:right w:val="none" w:sz="0" w:space="0" w:color="auto"/>
      </w:divBdr>
    </w:div>
    <w:div w:id="1780104965">
      <w:bodyDiv w:val="1"/>
      <w:marLeft w:val="0"/>
      <w:marRight w:val="0"/>
      <w:marTop w:val="0"/>
      <w:marBottom w:val="0"/>
      <w:divBdr>
        <w:top w:val="none" w:sz="0" w:space="0" w:color="auto"/>
        <w:left w:val="none" w:sz="0" w:space="0" w:color="auto"/>
        <w:bottom w:val="none" w:sz="0" w:space="0" w:color="auto"/>
        <w:right w:val="none" w:sz="0" w:space="0" w:color="auto"/>
      </w:divBdr>
    </w:div>
    <w:div w:id="1787456614">
      <w:bodyDiv w:val="1"/>
      <w:marLeft w:val="0"/>
      <w:marRight w:val="0"/>
      <w:marTop w:val="0"/>
      <w:marBottom w:val="0"/>
      <w:divBdr>
        <w:top w:val="none" w:sz="0" w:space="0" w:color="auto"/>
        <w:left w:val="none" w:sz="0" w:space="0" w:color="auto"/>
        <w:bottom w:val="none" w:sz="0" w:space="0" w:color="auto"/>
        <w:right w:val="none" w:sz="0" w:space="0" w:color="auto"/>
      </w:divBdr>
      <w:divsChild>
        <w:div w:id="1729957011">
          <w:marLeft w:val="0"/>
          <w:marRight w:val="0"/>
          <w:marTop w:val="0"/>
          <w:marBottom w:val="0"/>
          <w:divBdr>
            <w:top w:val="none" w:sz="0" w:space="0" w:color="auto"/>
            <w:left w:val="none" w:sz="0" w:space="0" w:color="auto"/>
            <w:bottom w:val="none" w:sz="0" w:space="0" w:color="auto"/>
            <w:right w:val="none" w:sz="0" w:space="0" w:color="auto"/>
          </w:divBdr>
          <w:divsChild>
            <w:div w:id="1902476046">
              <w:marLeft w:val="0"/>
              <w:marRight w:val="0"/>
              <w:marTop w:val="300"/>
              <w:marBottom w:val="300"/>
              <w:divBdr>
                <w:top w:val="none" w:sz="0" w:space="0" w:color="auto"/>
                <w:left w:val="none" w:sz="0" w:space="0" w:color="auto"/>
                <w:bottom w:val="none" w:sz="0" w:space="0" w:color="auto"/>
                <w:right w:val="none" w:sz="0" w:space="0" w:color="auto"/>
              </w:divBdr>
              <w:divsChild>
                <w:div w:id="115830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38962">
      <w:bodyDiv w:val="1"/>
      <w:marLeft w:val="0"/>
      <w:marRight w:val="0"/>
      <w:marTop w:val="0"/>
      <w:marBottom w:val="0"/>
      <w:divBdr>
        <w:top w:val="none" w:sz="0" w:space="0" w:color="auto"/>
        <w:left w:val="none" w:sz="0" w:space="0" w:color="auto"/>
        <w:bottom w:val="none" w:sz="0" w:space="0" w:color="auto"/>
        <w:right w:val="none" w:sz="0" w:space="0" w:color="auto"/>
      </w:divBdr>
    </w:div>
    <w:div w:id="1802531108">
      <w:bodyDiv w:val="1"/>
      <w:marLeft w:val="0"/>
      <w:marRight w:val="0"/>
      <w:marTop w:val="0"/>
      <w:marBottom w:val="0"/>
      <w:divBdr>
        <w:top w:val="none" w:sz="0" w:space="0" w:color="auto"/>
        <w:left w:val="none" w:sz="0" w:space="0" w:color="auto"/>
        <w:bottom w:val="none" w:sz="0" w:space="0" w:color="auto"/>
        <w:right w:val="none" w:sz="0" w:space="0" w:color="auto"/>
      </w:divBdr>
    </w:div>
    <w:div w:id="1814905845">
      <w:bodyDiv w:val="1"/>
      <w:marLeft w:val="0"/>
      <w:marRight w:val="0"/>
      <w:marTop w:val="0"/>
      <w:marBottom w:val="0"/>
      <w:divBdr>
        <w:top w:val="none" w:sz="0" w:space="0" w:color="auto"/>
        <w:left w:val="none" w:sz="0" w:space="0" w:color="auto"/>
        <w:bottom w:val="none" w:sz="0" w:space="0" w:color="auto"/>
        <w:right w:val="none" w:sz="0" w:space="0" w:color="auto"/>
      </w:divBdr>
      <w:divsChild>
        <w:div w:id="337075373">
          <w:marLeft w:val="0"/>
          <w:marRight w:val="0"/>
          <w:marTop w:val="300"/>
          <w:marBottom w:val="0"/>
          <w:divBdr>
            <w:top w:val="none" w:sz="0" w:space="0" w:color="auto"/>
            <w:left w:val="none" w:sz="0" w:space="0" w:color="auto"/>
            <w:bottom w:val="none" w:sz="0" w:space="0" w:color="auto"/>
            <w:right w:val="none" w:sz="0" w:space="0" w:color="auto"/>
          </w:divBdr>
        </w:div>
      </w:divsChild>
    </w:div>
    <w:div w:id="1817143367">
      <w:bodyDiv w:val="1"/>
      <w:marLeft w:val="0"/>
      <w:marRight w:val="0"/>
      <w:marTop w:val="0"/>
      <w:marBottom w:val="0"/>
      <w:divBdr>
        <w:top w:val="none" w:sz="0" w:space="0" w:color="auto"/>
        <w:left w:val="none" w:sz="0" w:space="0" w:color="auto"/>
        <w:bottom w:val="none" w:sz="0" w:space="0" w:color="auto"/>
        <w:right w:val="none" w:sz="0" w:space="0" w:color="auto"/>
      </w:divBdr>
      <w:divsChild>
        <w:div w:id="1316496707">
          <w:marLeft w:val="0"/>
          <w:marRight w:val="0"/>
          <w:marTop w:val="0"/>
          <w:marBottom w:val="375"/>
          <w:divBdr>
            <w:top w:val="none" w:sz="0" w:space="0" w:color="auto"/>
            <w:left w:val="none" w:sz="0" w:space="0" w:color="auto"/>
            <w:bottom w:val="none" w:sz="0" w:space="0" w:color="auto"/>
            <w:right w:val="none" w:sz="0" w:space="0" w:color="auto"/>
          </w:divBdr>
        </w:div>
        <w:div w:id="1736586620">
          <w:marLeft w:val="0"/>
          <w:marRight w:val="0"/>
          <w:marTop w:val="0"/>
          <w:marBottom w:val="375"/>
          <w:divBdr>
            <w:top w:val="none" w:sz="0" w:space="0" w:color="auto"/>
            <w:left w:val="none" w:sz="0" w:space="0" w:color="auto"/>
            <w:bottom w:val="none" w:sz="0" w:space="0" w:color="auto"/>
            <w:right w:val="none" w:sz="0" w:space="0" w:color="auto"/>
          </w:divBdr>
          <w:divsChild>
            <w:div w:id="538593097">
              <w:marLeft w:val="0"/>
              <w:marRight w:val="0"/>
              <w:marTop w:val="0"/>
              <w:marBottom w:val="0"/>
              <w:divBdr>
                <w:top w:val="none" w:sz="0" w:space="0" w:color="auto"/>
                <w:left w:val="none" w:sz="0" w:space="0" w:color="auto"/>
                <w:bottom w:val="none" w:sz="0" w:space="0" w:color="auto"/>
                <w:right w:val="none" w:sz="0" w:space="0" w:color="auto"/>
              </w:divBdr>
              <w:divsChild>
                <w:div w:id="309748774">
                  <w:marLeft w:val="0"/>
                  <w:marRight w:val="0"/>
                  <w:marTop w:val="450"/>
                  <w:marBottom w:val="450"/>
                  <w:divBdr>
                    <w:top w:val="single" w:sz="6" w:space="11" w:color="F0F0F0"/>
                    <w:left w:val="none" w:sz="0" w:space="0" w:color="auto"/>
                    <w:bottom w:val="single" w:sz="6" w:space="11" w:color="F0F0F0"/>
                    <w:right w:val="none" w:sz="0" w:space="0" w:color="auto"/>
                  </w:divBdr>
                  <w:divsChild>
                    <w:div w:id="6861886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7699">
              <w:marLeft w:val="0"/>
              <w:marRight w:val="0"/>
              <w:marTop w:val="0"/>
              <w:marBottom w:val="0"/>
              <w:divBdr>
                <w:top w:val="none" w:sz="0" w:space="0" w:color="auto"/>
                <w:left w:val="none" w:sz="0" w:space="0" w:color="auto"/>
                <w:bottom w:val="none" w:sz="0" w:space="0" w:color="auto"/>
                <w:right w:val="none" w:sz="0" w:space="0" w:color="auto"/>
              </w:divBdr>
              <w:divsChild>
                <w:div w:id="1393650190">
                  <w:marLeft w:val="0"/>
                  <w:marRight w:val="0"/>
                  <w:marTop w:val="450"/>
                  <w:marBottom w:val="450"/>
                  <w:divBdr>
                    <w:top w:val="single" w:sz="6" w:space="11" w:color="F0F0F0"/>
                    <w:left w:val="none" w:sz="0" w:space="0" w:color="auto"/>
                    <w:bottom w:val="single" w:sz="6" w:space="11" w:color="F0F0F0"/>
                    <w:right w:val="none" w:sz="0" w:space="0" w:color="auto"/>
                  </w:divBdr>
                  <w:divsChild>
                    <w:div w:id="14426058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2535">
              <w:marLeft w:val="0"/>
              <w:marRight w:val="0"/>
              <w:marTop w:val="0"/>
              <w:marBottom w:val="0"/>
              <w:divBdr>
                <w:top w:val="none" w:sz="0" w:space="0" w:color="auto"/>
                <w:left w:val="none" w:sz="0" w:space="0" w:color="auto"/>
                <w:bottom w:val="none" w:sz="0" w:space="0" w:color="auto"/>
                <w:right w:val="none" w:sz="0" w:space="0" w:color="auto"/>
              </w:divBdr>
              <w:divsChild>
                <w:div w:id="706755030">
                  <w:marLeft w:val="0"/>
                  <w:marRight w:val="0"/>
                  <w:marTop w:val="450"/>
                  <w:marBottom w:val="450"/>
                  <w:divBdr>
                    <w:top w:val="single" w:sz="6" w:space="11" w:color="F0F0F0"/>
                    <w:left w:val="none" w:sz="0" w:space="0" w:color="auto"/>
                    <w:bottom w:val="single" w:sz="6" w:space="11" w:color="F0F0F0"/>
                    <w:right w:val="none" w:sz="0" w:space="0" w:color="auto"/>
                  </w:divBdr>
                  <w:divsChild>
                    <w:div w:id="1887640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1663">
              <w:marLeft w:val="0"/>
              <w:marRight w:val="0"/>
              <w:marTop w:val="0"/>
              <w:marBottom w:val="0"/>
              <w:divBdr>
                <w:top w:val="none" w:sz="0" w:space="0" w:color="auto"/>
                <w:left w:val="none" w:sz="0" w:space="0" w:color="auto"/>
                <w:bottom w:val="none" w:sz="0" w:space="0" w:color="auto"/>
                <w:right w:val="none" w:sz="0" w:space="0" w:color="auto"/>
              </w:divBdr>
              <w:divsChild>
                <w:div w:id="1639802536">
                  <w:marLeft w:val="0"/>
                  <w:marRight w:val="0"/>
                  <w:marTop w:val="450"/>
                  <w:marBottom w:val="450"/>
                  <w:divBdr>
                    <w:top w:val="single" w:sz="6" w:space="11" w:color="F0F0F0"/>
                    <w:left w:val="none" w:sz="0" w:space="0" w:color="auto"/>
                    <w:bottom w:val="single" w:sz="6" w:space="11" w:color="F0F0F0"/>
                    <w:right w:val="none" w:sz="0" w:space="0" w:color="auto"/>
                  </w:divBdr>
                  <w:divsChild>
                    <w:div w:id="8078165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6974">
              <w:marLeft w:val="0"/>
              <w:marRight w:val="0"/>
              <w:marTop w:val="0"/>
              <w:marBottom w:val="0"/>
              <w:divBdr>
                <w:top w:val="none" w:sz="0" w:space="0" w:color="auto"/>
                <w:left w:val="none" w:sz="0" w:space="0" w:color="auto"/>
                <w:bottom w:val="none" w:sz="0" w:space="0" w:color="auto"/>
                <w:right w:val="none" w:sz="0" w:space="0" w:color="auto"/>
              </w:divBdr>
              <w:divsChild>
                <w:div w:id="1512255120">
                  <w:marLeft w:val="0"/>
                  <w:marRight w:val="0"/>
                  <w:marTop w:val="450"/>
                  <w:marBottom w:val="450"/>
                  <w:divBdr>
                    <w:top w:val="single" w:sz="6" w:space="11" w:color="F0F0F0"/>
                    <w:left w:val="none" w:sz="0" w:space="0" w:color="auto"/>
                    <w:bottom w:val="single" w:sz="6" w:space="11" w:color="F0F0F0"/>
                    <w:right w:val="none" w:sz="0" w:space="0" w:color="auto"/>
                  </w:divBdr>
                  <w:divsChild>
                    <w:div w:id="5535880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2547">
              <w:marLeft w:val="0"/>
              <w:marRight w:val="0"/>
              <w:marTop w:val="0"/>
              <w:marBottom w:val="0"/>
              <w:divBdr>
                <w:top w:val="none" w:sz="0" w:space="0" w:color="auto"/>
                <w:left w:val="none" w:sz="0" w:space="0" w:color="auto"/>
                <w:bottom w:val="none" w:sz="0" w:space="0" w:color="auto"/>
                <w:right w:val="none" w:sz="0" w:space="0" w:color="auto"/>
              </w:divBdr>
              <w:divsChild>
                <w:div w:id="2102599128">
                  <w:marLeft w:val="0"/>
                  <w:marRight w:val="0"/>
                  <w:marTop w:val="450"/>
                  <w:marBottom w:val="450"/>
                  <w:divBdr>
                    <w:top w:val="single" w:sz="6" w:space="11" w:color="F0F0F0"/>
                    <w:left w:val="none" w:sz="0" w:space="0" w:color="auto"/>
                    <w:bottom w:val="single" w:sz="6" w:space="11" w:color="F0F0F0"/>
                    <w:right w:val="none" w:sz="0" w:space="0" w:color="auto"/>
                  </w:divBdr>
                  <w:divsChild>
                    <w:div w:id="6789731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731953">
      <w:bodyDiv w:val="1"/>
      <w:marLeft w:val="0"/>
      <w:marRight w:val="0"/>
      <w:marTop w:val="0"/>
      <w:marBottom w:val="0"/>
      <w:divBdr>
        <w:top w:val="none" w:sz="0" w:space="0" w:color="auto"/>
        <w:left w:val="none" w:sz="0" w:space="0" w:color="auto"/>
        <w:bottom w:val="none" w:sz="0" w:space="0" w:color="auto"/>
        <w:right w:val="none" w:sz="0" w:space="0" w:color="auto"/>
      </w:divBdr>
      <w:divsChild>
        <w:div w:id="604194873">
          <w:marLeft w:val="0"/>
          <w:marRight w:val="0"/>
          <w:marTop w:val="0"/>
          <w:marBottom w:val="360"/>
          <w:divBdr>
            <w:top w:val="single" w:sz="6" w:space="30" w:color="E7E5E9"/>
            <w:left w:val="single" w:sz="6" w:space="30" w:color="E7E5E9"/>
            <w:bottom w:val="single" w:sz="6" w:space="30" w:color="E7E5E9"/>
            <w:right w:val="single" w:sz="6" w:space="30" w:color="E7E5E9"/>
          </w:divBdr>
          <w:divsChild>
            <w:div w:id="614020968">
              <w:marLeft w:val="0"/>
              <w:marRight w:val="0"/>
              <w:marTop w:val="300"/>
              <w:marBottom w:val="0"/>
              <w:divBdr>
                <w:top w:val="none" w:sz="0" w:space="0" w:color="auto"/>
                <w:left w:val="none" w:sz="0" w:space="0" w:color="auto"/>
                <w:bottom w:val="none" w:sz="0" w:space="0" w:color="auto"/>
                <w:right w:val="none" w:sz="0" w:space="0" w:color="auto"/>
              </w:divBdr>
            </w:div>
          </w:divsChild>
        </w:div>
        <w:div w:id="128741573">
          <w:marLeft w:val="0"/>
          <w:marRight w:val="0"/>
          <w:marTop w:val="0"/>
          <w:marBottom w:val="0"/>
          <w:divBdr>
            <w:top w:val="none" w:sz="0" w:space="0" w:color="auto"/>
            <w:left w:val="none" w:sz="0" w:space="0" w:color="auto"/>
            <w:bottom w:val="none" w:sz="0" w:space="0" w:color="auto"/>
            <w:right w:val="none" w:sz="0" w:space="0" w:color="auto"/>
          </w:divBdr>
          <w:divsChild>
            <w:div w:id="1395006576">
              <w:marLeft w:val="0"/>
              <w:marRight w:val="0"/>
              <w:marTop w:val="0"/>
              <w:marBottom w:val="0"/>
              <w:divBdr>
                <w:top w:val="none" w:sz="0" w:space="0" w:color="auto"/>
                <w:left w:val="none" w:sz="0" w:space="0" w:color="auto"/>
                <w:bottom w:val="none" w:sz="0" w:space="0" w:color="auto"/>
                <w:right w:val="none" w:sz="0" w:space="0" w:color="auto"/>
              </w:divBdr>
              <w:divsChild>
                <w:div w:id="216280556">
                  <w:marLeft w:val="0"/>
                  <w:marRight w:val="0"/>
                  <w:marTop w:val="0"/>
                  <w:marBottom w:val="0"/>
                  <w:divBdr>
                    <w:top w:val="none" w:sz="0" w:space="0" w:color="auto"/>
                    <w:left w:val="none" w:sz="0" w:space="0" w:color="auto"/>
                    <w:bottom w:val="none" w:sz="0" w:space="0" w:color="auto"/>
                    <w:right w:val="none" w:sz="0" w:space="0" w:color="auto"/>
                  </w:divBdr>
                  <w:divsChild>
                    <w:div w:id="650870236">
                      <w:marLeft w:val="-240"/>
                      <w:marRight w:val="-240"/>
                      <w:marTop w:val="0"/>
                      <w:marBottom w:val="0"/>
                      <w:divBdr>
                        <w:top w:val="none" w:sz="0" w:space="0" w:color="auto"/>
                        <w:left w:val="none" w:sz="0" w:space="0" w:color="auto"/>
                        <w:bottom w:val="none" w:sz="0" w:space="0" w:color="auto"/>
                        <w:right w:val="none" w:sz="0" w:space="0" w:color="auto"/>
                      </w:divBdr>
                      <w:divsChild>
                        <w:div w:id="1935553203">
                          <w:marLeft w:val="0"/>
                          <w:marRight w:val="0"/>
                          <w:marTop w:val="0"/>
                          <w:marBottom w:val="0"/>
                          <w:divBdr>
                            <w:top w:val="none" w:sz="0" w:space="0" w:color="auto"/>
                            <w:left w:val="none" w:sz="0" w:space="0" w:color="auto"/>
                            <w:bottom w:val="none" w:sz="0" w:space="0" w:color="auto"/>
                            <w:right w:val="none" w:sz="0" w:space="0" w:color="auto"/>
                          </w:divBdr>
                          <w:divsChild>
                            <w:div w:id="1956446642">
                              <w:marLeft w:val="0"/>
                              <w:marRight w:val="0"/>
                              <w:marTop w:val="0"/>
                              <w:marBottom w:val="300"/>
                              <w:divBdr>
                                <w:top w:val="none" w:sz="0" w:space="0" w:color="auto"/>
                                <w:left w:val="none" w:sz="0" w:space="0" w:color="auto"/>
                                <w:bottom w:val="none" w:sz="0" w:space="0" w:color="auto"/>
                                <w:right w:val="none" w:sz="0" w:space="0" w:color="auto"/>
                              </w:divBdr>
                              <w:divsChild>
                                <w:div w:id="1283414452">
                                  <w:marLeft w:val="0"/>
                                  <w:marRight w:val="0"/>
                                  <w:marTop w:val="0"/>
                                  <w:marBottom w:val="0"/>
                                  <w:divBdr>
                                    <w:top w:val="none" w:sz="0" w:space="0" w:color="auto"/>
                                    <w:left w:val="none" w:sz="0" w:space="0" w:color="auto"/>
                                    <w:bottom w:val="none" w:sz="0" w:space="0" w:color="auto"/>
                                    <w:right w:val="none" w:sz="0" w:space="0" w:color="auto"/>
                                  </w:divBdr>
                                </w:div>
                              </w:divsChild>
                            </w:div>
                            <w:div w:id="267851627">
                              <w:marLeft w:val="0"/>
                              <w:marRight w:val="0"/>
                              <w:marTop w:val="0"/>
                              <w:marBottom w:val="300"/>
                              <w:divBdr>
                                <w:top w:val="none" w:sz="0" w:space="0" w:color="auto"/>
                                <w:left w:val="none" w:sz="0" w:space="0" w:color="auto"/>
                                <w:bottom w:val="none" w:sz="0" w:space="0" w:color="auto"/>
                                <w:right w:val="none" w:sz="0" w:space="0" w:color="auto"/>
                              </w:divBdr>
                              <w:divsChild>
                                <w:div w:id="428934315">
                                  <w:marLeft w:val="0"/>
                                  <w:marRight w:val="0"/>
                                  <w:marTop w:val="0"/>
                                  <w:marBottom w:val="0"/>
                                  <w:divBdr>
                                    <w:top w:val="none" w:sz="0" w:space="0" w:color="auto"/>
                                    <w:left w:val="none" w:sz="0" w:space="0" w:color="auto"/>
                                    <w:bottom w:val="none" w:sz="0" w:space="0" w:color="auto"/>
                                    <w:right w:val="none" w:sz="0" w:space="0" w:color="auto"/>
                                  </w:divBdr>
                                </w:div>
                              </w:divsChild>
                            </w:div>
                            <w:div w:id="1868637876">
                              <w:marLeft w:val="0"/>
                              <w:marRight w:val="0"/>
                              <w:marTop w:val="0"/>
                              <w:marBottom w:val="300"/>
                              <w:divBdr>
                                <w:top w:val="none" w:sz="0" w:space="0" w:color="auto"/>
                                <w:left w:val="none" w:sz="0" w:space="0" w:color="auto"/>
                                <w:bottom w:val="none" w:sz="0" w:space="0" w:color="auto"/>
                                <w:right w:val="none" w:sz="0" w:space="0" w:color="auto"/>
                              </w:divBdr>
                              <w:divsChild>
                                <w:div w:id="1782410894">
                                  <w:marLeft w:val="0"/>
                                  <w:marRight w:val="0"/>
                                  <w:marTop w:val="0"/>
                                  <w:marBottom w:val="0"/>
                                  <w:divBdr>
                                    <w:top w:val="none" w:sz="0" w:space="0" w:color="auto"/>
                                    <w:left w:val="none" w:sz="0" w:space="0" w:color="auto"/>
                                    <w:bottom w:val="none" w:sz="0" w:space="0" w:color="auto"/>
                                    <w:right w:val="none" w:sz="0" w:space="0" w:color="auto"/>
                                  </w:divBdr>
                                </w:div>
                              </w:divsChild>
                            </w:div>
                            <w:div w:id="138691543">
                              <w:marLeft w:val="0"/>
                              <w:marRight w:val="0"/>
                              <w:marTop w:val="0"/>
                              <w:marBottom w:val="300"/>
                              <w:divBdr>
                                <w:top w:val="none" w:sz="0" w:space="0" w:color="auto"/>
                                <w:left w:val="none" w:sz="0" w:space="0" w:color="auto"/>
                                <w:bottom w:val="none" w:sz="0" w:space="0" w:color="auto"/>
                                <w:right w:val="none" w:sz="0" w:space="0" w:color="auto"/>
                              </w:divBdr>
                              <w:divsChild>
                                <w:div w:id="1240020055">
                                  <w:marLeft w:val="0"/>
                                  <w:marRight w:val="0"/>
                                  <w:marTop w:val="0"/>
                                  <w:marBottom w:val="0"/>
                                  <w:divBdr>
                                    <w:top w:val="none" w:sz="0" w:space="0" w:color="auto"/>
                                    <w:left w:val="none" w:sz="0" w:space="0" w:color="auto"/>
                                    <w:bottom w:val="none" w:sz="0" w:space="0" w:color="auto"/>
                                    <w:right w:val="none" w:sz="0" w:space="0" w:color="auto"/>
                                  </w:divBdr>
                                </w:div>
                              </w:divsChild>
                            </w:div>
                            <w:div w:id="607782055">
                              <w:marLeft w:val="0"/>
                              <w:marRight w:val="0"/>
                              <w:marTop w:val="0"/>
                              <w:marBottom w:val="300"/>
                              <w:divBdr>
                                <w:top w:val="none" w:sz="0" w:space="0" w:color="auto"/>
                                <w:left w:val="none" w:sz="0" w:space="0" w:color="auto"/>
                                <w:bottom w:val="none" w:sz="0" w:space="0" w:color="auto"/>
                                <w:right w:val="none" w:sz="0" w:space="0" w:color="auto"/>
                              </w:divBdr>
                              <w:divsChild>
                                <w:div w:id="86082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3960185">
      <w:bodyDiv w:val="1"/>
      <w:marLeft w:val="0"/>
      <w:marRight w:val="0"/>
      <w:marTop w:val="0"/>
      <w:marBottom w:val="0"/>
      <w:divBdr>
        <w:top w:val="none" w:sz="0" w:space="0" w:color="auto"/>
        <w:left w:val="none" w:sz="0" w:space="0" w:color="auto"/>
        <w:bottom w:val="none" w:sz="0" w:space="0" w:color="auto"/>
        <w:right w:val="none" w:sz="0" w:space="0" w:color="auto"/>
      </w:divBdr>
    </w:div>
    <w:div w:id="1834909536">
      <w:bodyDiv w:val="1"/>
      <w:marLeft w:val="0"/>
      <w:marRight w:val="0"/>
      <w:marTop w:val="0"/>
      <w:marBottom w:val="0"/>
      <w:divBdr>
        <w:top w:val="none" w:sz="0" w:space="0" w:color="auto"/>
        <w:left w:val="none" w:sz="0" w:space="0" w:color="auto"/>
        <w:bottom w:val="none" w:sz="0" w:space="0" w:color="auto"/>
        <w:right w:val="none" w:sz="0" w:space="0" w:color="auto"/>
      </w:divBdr>
      <w:divsChild>
        <w:div w:id="1344825298">
          <w:marLeft w:val="0"/>
          <w:marRight w:val="0"/>
          <w:marTop w:val="0"/>
          <w:marBottom w:val="375"/>
          <w:divBdr>
            <w:top w:val="none" w:sz="0" w:space="0" w:color="auto"/>
            <w:left w:val="none" w:sz="0" w:space="0" w:color="auto"/>
            <w:bottom w:val="none" w:sz="0" w:space="0" w:color="auto"/>
            <w:right w:val="none" w:sz="0" w:space="0" w:color="auto"/>
          </w:divBdr>
        </w:div>
        <w:div w:id="2113427505">
          <w:marLeft w:val="0"/>
          <w:marRight w:val="0"/>
          <w:marTop w:val="0"/>
          <w:marBottom w:val="375"/>
          <w:divBdr>
            <w:top w:val="none" w:sz="0" w:space="0" w:color="auto"/>
            <w:left w:val="none" w:sz="0" w:space="0" w:color="auto"/>
            <w:bottom w:val="none" w:sz="0" w:space="0" w:color="auto"/>
            <w:right w:val="none" w:sz="0" w:space="0" w:color="auto"/>
          </w:divBdr>
        </w:div>
      </w:divsChild>
    </w:div>
    <w:div w:id="1844851509">
      <w:bodyDiv w:val="1"/>
      <w:marLeft w:val="0"/>
      <w:marRight w:val="0"/>
      <w:marTop w:val="0"/>
      <w:marBottom w:val="0"/>
      <w:divBdr>
        <w:top w:val="none" w:sz="0" w:space="0" w:color="auto"/>
        <w:left w:val="none" w:sz="0" w:space="0" w:color="auto"/>
        <w:bottom w:val="none" w:sz="0" w:space="0" w:color="auto"/>
        <w:right w:val="none" w:sz="0" w:space="0" w:color="auto"/>
      </w:divBdr>
    </w:div>
    <w:div w:id="1870415086">
      <w:bodyDiv w:val="1"/>
      <w:marLeft w:val="0"/>
      <w:marRight w:val="0"/>
      <w:marTop w:val="0"/>
      <w:marBottom w:val="0"/>
      <w:divBdr>
        <w:top w:val="none" w:sz="0" w:space="0" w:color="auto"/>
        <w:left w:val="none" w:sz="0" w:space="0" w:color="auto"/>
        <w:bottom w:val="none" w:sz="0" w:space="0" w:color="auto"/>
        <w:right w:val="none" w:sz="0" w:space="0" w:color="auto"/>
      </w:divBdr>
    </w:div>
    <w:div w:id="1898055128">
      <w:bodyDiv w:val="1"/>
      <w:marLeft w:val="0"/>
      <w:marRight w:val="0"/>
      <w:marTop w:val="0"/>
      <w:marBottom w:val="0"/>
      <w:divBdr>
        <w:top w:val="none" w:sz="0" w:space="0" w:color="auto"/>
        <w:left w:val="none" w:sz="0" w:space="0" w:color="auto"/>
        <w:bottom w:val="none" w:sz="0" w:space="0" w:color="auto"/>
        <w:right w:val="none" w:sz="0" w:space="0" w:color="auto"/>
      </w:divBdr>
    </w:div>
    <w:div w:id="1950165263">
      <w:bodyDiv w:val="1"/>
      <w:marLeft w:val="0"/>
      <w:marRight w:val="0"/>
      <w:marTop w:val="0"/>
      <w:marBottom w:val="0"/>
      <w:divBdr>
        <w:top w:val="none" w:sz="0" w:space="0" w:color="auto"/>
        <w:left w:val="none" w:sz="0" w:space="0" w:color="auto"/>
        <w:bottom w:val="none" w:sz="0" w:space="0" w:color="auto"/>
        <w:right w:val="none" w:sz="0" w:space="0" w:color="auto"/>
      </w:divBdr>
    </w:div>
    <w:div w:id="1953854779">
      <w:bodyDiv w:val="1"/>
      <w:marLeft w:val="0"/>
      <w:marRight w:val="0"/>
      <w:marTop w:val="0"/>
      <w:marBottom w:val="0"/>
      <w:divBdr>
        <w:top w:val="none" w:sz="0" w:space="0" w:color="auto"/>
        <w:left w:val="none" w:sz="0" w:space="0" w:color="auto"/>
        <w:bottom w:val="none" w:sz="0" w:space="0" w:color="auto"/>
        <w:right w:val="none" w:sz="0" w:space="0" w:color="auto"/>
      </w:divBdr>
    </w:div>
    <w:div w:id="1991664505">
      <w:bodyDiv w:val="1"/>
      <w:marLeft w:val="0"/>
      <w:marRight w:val="0"/>
      <w:marTop w:val="0"/>
      <w:marBottom w:val="0"/>
      <w:divBdr>
        <w:top w:val="none" w:sz="0" w:space="0" w:color="auto"/>
        <w:left w:val="none" w:sz="0" w:space="0" w:color="auto"/>
        <w:bottom w:val="none" w:sz="0" w:space="0" w:color="auto"/>
        <w:right w:val="none" w:sz="0" w:space="0" w:color="auto"/>
      </w:divBdr>
    </w:div>
    <w:div w:id="1996909323">
      <w:bodyDiv w:val="1"/>
      <w:marLeft w:val="0"/>
      <w:marRight w:val="0"/>
      <w:marTop w:val="0"/>
      <w:marBottom w:val="0"/>
      <w:divBdr>
        <w:top w:val="none" w:sz="0" w:space="0" w:color="auto"/>
        <w:left w:val="none" w:sz="0" w:space="0" w:color="auto"/>
        <w:bottom w:val="none" w:sz="0" w:space="0" w:color="auto"/>
        <w:right w:val="none" w:sz="0" w:space="0" w:color="auto"/>
      </w:divBdr>
    </w:div>
    <w:div w:id="2009553130">
      <w:bodyDiv w:val="1"/>
      <w:marLeft w:val="0"/>
      <w:marRight w:val="0"/>
      <w:marTop w:val="0"/>
      <w:marBottom w:val="0"/>
      <w:divBdr>
        <w:top w:val="none" w:sz="0" w:space="0" w:color="auto"/>
        <w:left w:val="none" w:sz="0" w:space="0" w:color="auto"/>
        <w:bottom w:val="none" w:sz="0" w:space="0" w:color="auto"/>
        <w:right w:val="none" w:sz="0" w:space="0" w:color="auto"/>
      </w:divBdr>
    </w:div>
    <w:div w:id="2010138157">
      <w:bodyDiv w:val="1"/>
      <w:marLeft w:val="0"/>
      <w:marRight w:val="0"/>
      <w:marTop w:val="0"/>
      <w:marBottom w:val="0"/>
      <w:divBdr>
        <w:top w:val="none" w:sz="0" w:space="0" w:color="auto"/>
        <w:left w:val="none" w:sz="0" w:space="0" w:color="auto"/>
        <w:bottom w:val="none" w:sz="0" w:space="0" w:color="auto"/>
        <w:right w:val="none" w:sz="0" w:space="0" w:color="auto"/>
      </w:divBdr>
      <w:divsChild>
        <w:div w:id="854685501">
          <w:marLeft w:val="0"/>
          <w:marRight w:val="0"/>
          <w:marTop w:val="0"/>
          <w:marBottom w:val="0"/>
          <w:divBdr>
            <w:top w:val="none" w:sz="0" w:space="0" w:color="auto"/>
            <w:left w:val="none" w:sz="0" w:space="0" w:color="auto"/>
            <w:bottom w:val="none" w:sz="0" w:space="0" w:color="auto"/>
            <w:right w:val="none" w:sz="0" w:space="0" w:color="auto"/>
          </w:divBdr>
        </w:div>
      </w:divsChild>
    </w:div>
    <w:div w:id="2044865617">
      <w:bodyDiv w:val="1"/>
      <w:marLeft w:val="0"/>
      <w:marRight w:val="0"/>
      <w:marTop w:val="0"/>
      <w:marBottom w:val="0"/>
      <w:divBdr>
        <w:top w:val="none" w:sz="0" w:space="0" w:color="auto"/>
        <w:left w:val="none" w:sz="0" w:space="0" w:color="auto"/>
        <w:bottom w:val="none" w:sz="0" w:space="0" w:color="auto"/>
        <w:right w:val="none" w:sz="0" w:space="0" w:color="auto"/>
      </w:divBdr>
    </w:div>
    <w:div w:id="2061828485">
      <w:bodyDiv w:val="1"/>
      <w:marLeft w:val="0"/>
      <w:marRight w:val="0"/>
      <w:marTop w:val="0"/>
      <w:marBottom w:val="0"/>
      <w:divBdr>
        <w:top w:val="none" w:sz="0" w:space="0" w:color="auto"/>
        <w:left w:val="none" w:sz="0" w:space="0" w:color="auto"/>
        <w:bottom w:val="none" w:sz="0" w:space="0" w:color="auto"/>
        <w:right w:val="none" w:sz="0" w:space="0" w:color="auto"/>
      </w:divBdr>
      <w:divsChild>
        <w:div w:id="1254821201">
          <w:marLeft w:val="0"/>
          <w:marRight w:val="0"/>
          <w:marTop w:val="0"/>
          <w:marBottom w:val="0"/>
          <w:divBdr>
            <w:top w:val="none" w:sz="0" w:space="0" w:color="auto"/>
            <w:left w:val="none" w:sz="0" w:space="0" w:color="auto"/>
            <w:bottom w:val="none" w:sz="0" w:space="0" w:color="auto"/>
            <w:right w:val="none" w:sz="0" w:space="0" w:color="auto"/>
          </w:divBdr>
        </w:div>
      </w:divsChild>
    </w:div>
    <w:div w:id="2080520221">
      <w:bodyDiv w:val="1"/>
      <w:marLeft w:val="0"/>
      <w:marRight w:val="0"/>
      <w:marTop w:val="0"/>
      <w:marBottom w:val="0"/>
      <w:divBdr>
        <w:top w:val="none" w:sz="0" w:space="0" w:color="auto"/>
        <w:left w:val="none" w:sz="0" w:space="0" w:color="auto"/>
        <w:bottom w:val="none" w:sz="0" w:space="0" w:color="auto"/>
        <w:right w:val="none" w:sz="0" w:space="0" w:color="auto"/>
      </w:divBdr>
    </w:div>
    <w:div w:id="2081512612">
      <w:bodyDiv w:val="1"/>
      <w:marLeft w:val="0"/>
      <w:marRight w:val="0"/>
      <w:marTop w:val="0"/>
      <w:marBottom w:val="0"/>
      <w:divBdr>
        <w:top w:val="none" w:sz="0" w:space="0" w:color="auto"/>
        <w:left w:val="none" w:sz="0" w:space="0" w:color="auto"/>
        <w:bottom w:val="none" w:sz="0" w:space="0" w:color="auto"/>
        <w:right w:val="none" w:sz="0" w:space="0" w:color="auto"/>
      </w:divBdr>
    </w:div>
    <w:div w:id="2082634307">
      <w:bodyDiv w:val="1"/>
      <w:marLeft w:val="0"/>
      <w:marRight w:val="0"/>
      <w:marTop w:val="0"/>
      <w:marBottom w:val="0"/>
      <w:divBdr>
        <w:top w:val="none" w:sz="0" w:space="0" w:color="auto"/>
        <w:left w:val="none" w:sz="0" w:space="0" w:color="auto"/>
        <w:bottom w:val="none" w:sz="0" w:space="0" w:color="auto"/>
        <w:right w:val="none" w:sz="0" w:space="0" w:color="auto"/>
      </w:divBdr>
      <w:divsChild>
        <w:div w:id="922839783">
          <w:marLeft w:val="0"/>
          <w:marRight w:val="0"/>
          <w:marTop w:val="0"/>
          <w:marBottom w:val="375"/>
          <w:divBdr>
            <w:top w:val="none" w:sz="0" w:space="0" w:color="auto"/>
            <w:left w:val="none" w:sz="0" w:space="0" w:color="auto"/>
            <w:bottom w:val="none" w:sz="0" w:space="0" w:color="auto"/>
            <w:right w:val="none" w:sz="0" w:space="0" w:color="auto"/>
          </w:divBdr>
        </w:div>
        <w:div w:id="1194229051">
          <w:marLeft w:val="0"/>
          <w:marRight w:val="0"/>
          <w:marTop w:val="0"/>
          <w:marBottom w:val="375"/>
          <w:divBdr>
            <w:top w:val="none" w:sz="0" w:space="0" w:color="auto"/>
            <w:left w:val="none" w:sz="0" w:space="0" w:color="auto"/>
            <w:bottom w:val="none" w:sz="0" w:space="0" w:color="auto"/>
            <w:right w:val="none" w:sz="0" w:space="0" w:color="auto"/>
          </w:divBdr>
          <w:divsChild>
            <w:div w:id="1449734736">
              <w:marLeft w:val="0"/>
              <w:marRight w:val="0"/>
              <w:marTop w:val="0"/>
              <w:marBottom w:val="0"/>
              <w:divBdr>
                <w:top w:val="none" w:sz="0" w:space="0" w:color="auto"/>
                <w:left w:val="none" w:sz="0" w:space="0" w:color="auto"/>
                <w:bottom w:val="none" w:sz="0" w:space="0" w:color="auto"/>
                <w:right w:val="none" w:sz="0" w:space="0" w:color="auto"/>
              </w:divBdr>
              <w:divsChild>
                <w:div w:id="1094207468">
                  <w:marLeft w:val="0"/>
                  <w:marRight w:val="0"/>
                  <w:marTop w:val="450"/>
                  <w:marBottom w:val="450"/>
                  <w:divBdr>
                    <w:top w:val="single" w:sz="6" w:space="11" w:color="F0F0F0"/>
                    <w:left w:val="none" w:sz="0" w:space="0" w:color="auto"/>
                    <w:bottom w:val="single" w:sz="6" w:space="11" w:color="F0F0F0"/>
                    <w:right w:val="none" w:sz="0" w:space="0" w:color="auto"/>
                  </w:divBdr>
                  <w:divsChild>
                    <w:div w:id="14956099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111821">
      <w:bodyDiv w:val="1"/>
      <w:marLeft w:val="0"/>
      <w:marRight w:val="0"/>
      <w:marTop w:val="0"/>
      <w:marBottom w:val="0"/>
      <w:divBdr>
        <w:top w:val="none" w:sz="0" w:space="0" w:color="auto"/>
        <w:left w:val="none" w:sz="0" w:space="0" w:color="auto"/>
        <w:bottom w:val="none" w:sz="0" w:space="0" w:color="auto"/>
        <w:right w:val="none" w:sz="0" w:space="0" w:color="auto"/>
      </w:divBdr>
    </w:div>
    <w:div w:id="2114979393">
      <w:bodyDiv w:val="1"/>
      <w:marLeft w:val="0"/>
      <w:marRight w:val="0"/>
      <w:marTop w:val="0"/>
      <w:marBottom w:val="0"/>
      <w:divBdr>
        <w:top w:val="none" w:sz="0" w:space="0" w:color="auto"/>
        <w:left w:val="none" w:sz="0" w:space="0" w:color="auto"/>
        <w:bottom w:val="none" w:sz="0" w:space="0" w:color="auto"/>
        <w:right w:val="none" w:sz="0" w:space="0" w:color="auto"/>
      </w:divBdr>
    </w:div>
    <w:div w:id="2127236499">
      <w:bodyDiv w:val="1"/>
      <w:marLeft w:val="0"/>
      <w:marRight w:val="0"/>
      <w:marTop w:val="0"/>
      <w:marBottom w:val="0"/>
      <w:divBdr>
        <w:top w:val="none" w:sz="0" w:space="0" w:color="auto"/>
        <w:left w:val="none" w:sz="0" w:space="0" w:color="auto"/>
        <w:bottom w:val="none" w:sz="0" w:space="0" w:color="auto"/>
        <w:right w:val="none" w:sz="0" w:space="0" w:color="auto"/>
      </w:divBdr>
      <w:divsChild>
        <w:div w:id="368382772">
          <w:marLeft w:val="0"/>
          <w:marRight w:val="0"/>
          <w:marTop w:val="0"/>
          <w:marBottom w:val="0"/>
          <w:divBdr>
            <w:top w:val="none" w:sz="0" w:space="0" w:color="auto"/>
            <w:left w:val="none" w:sz="0" w:space="0" w:color="auto"/>
            <w:bottom w:val="none" w:sz="0" w:space="0" w:color="auto"/>
            <w:right w:val="none" w:sz="0" w:space="0" w:color="auto"/>
          </w:divBdr>
        </w:div>
        <w:div w:id="123385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75892">
          <w:marLeft w:val="0"/>
          <w:marRight w:val="0"/>
          <w:marTop w:val="0"/>
          <w:marBottom w:val="0"/>
          <w:divBdr>
            <w:top w:val="none" w:sz="0" w:space="0" w:color="auto"/>
            <w:left w:val="none" w:sz="0" w:space="0" w:color="auto"/>
            <w:bottom w:val="none" w:sz="0" w:space="0" w:color="auto"/>
            <w:right w:val="none" w:sz="0" w:space="0" w:color="auto"/>
          </w:divBdr>
        </w:div>
        <w:div w:id="1565675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329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219421">
          <w:marLeft w:val="0"/>
          <w:marRight w:val="0"/>
          <w:marTop w:val="0"/>
          <w:marBottom w:val="0"/>
          <w:divBdr>
            <w:top w:val="none" w:sz="0" w:space="0" w:color="auto"/>
            <w:left w:val="none" w:sz="0" w:space="0" w:color="auto"/>
            <w:bottom w:val="none" w:sz="0" w:space="0" w:color="auto"/>
            <w:right w:val="none" w:sz="0" w:space="0" w:color="auto"/>
          </w:divBdr>
        </w:div>
      </w:divsChild>
    </w:div>
    <w:div w:id="21375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ncondelafe.com/santor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oscargdolobo1951@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rincondelafe.com/sant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F1E33-5CF9-4AD3-B74B-951463EE0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3121</Words>
  <Characters>17169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dcterms:created xsi:type="dcterms:W3CDTF">2024-07-17T15:39:00Z</dcterms:created>
  <dcterms:modified xsi:type="dcterms:W3CDTF">2024-07-17T15:39:00Z</dcterms:modified>
</cp:coreProperties>
</file>