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0371B" w14:textId="77777777" w:rsidR="004B79A6" w:rsidRDefault="004B79A6" w:rsidP="004B79A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BF4E14" w:themeColor="accent2" w:themeShade="BF"/>
          <w:kern w:val="36"/>
          <w:sz w:val="66"/>
          <w:szCs w:val="66"/>
          <w:lang w:val="pt-PT"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BF4E14" w:themeColor="accent2" w:themeShade="BF"/>
          <w:kern w:val="36"/>
          <w:sz w:val="66"/>
          <w:szCs w:val="66"/>
          <w:lang w:val="pt-PT" w:eastAsia="es-UY"/>
          <w14:ligatures w14:val="none"/>
        </w:rPr>
        <w:t>Se intensifica carrera para proteger Foz do Amazonas</w:t>
      </w:r>
    </w:p>
    <w:p w14:paraId="2CE4457B" w14:textId="77777777" w:rsidR="004B79A6" w:rsidRDefault="004B79A6" w:rsidP="004B79A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BF4E14" w:themeColor="accent2" w:themeShade="BF"/>
          <w:kern w:val="36"/>
          <w:sz w:val="66"/>
          <w:szCs w:val="66"/>
          <w:lang w:val="pt-PT" w:eastAsia="es-UY"/>
          <w14:ligatures w14:val="none"/>
        </w:rPr>
      </w:pPr>
    </w:p>
    <w:p w14:paraId="3C3EC977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Mientras </w:t>
      </w:r>
      <w:hyperlink r:id="rId4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Petrobras espera una licencia para explorar en busca de petróleo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en el área que tiene fuertes intereses ambientales, económicos y de otro tipo, los científicos proponen la creación de una unidad de conservación y el </w:t>
      </w:r>
      <w:hyperlink r:id="rId5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Instituto Foz do Amazonas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36EBC016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4FC3C168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El reportaje es de 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Nádia</w:t>
      </w:r>
      <w:proofErr w:type="spellEnd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Pontes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publicado por </w:t>
      </w:r>
      <w:hyperlink r:id="rId6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DW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el 07-07-2024.</w:t>
      </w:r>
    </w:p>
    <w:p w14:paraId="427301C4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3DF9131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Entre una inmersión y otra, seguidas de innumerables análisis de laboratorio, </w:t>
      </w:r>
      <w:hyperlink r:id="rId7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 xml:space="preserve">Ronaldo Francini </w:t>
        </w:r>
        <w:proofErr w:type="spellStart"/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Filho</w:t>
        </w:r>
        <w:proofErr w:type="spellEnd"/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profesor de la Universidad de São Paulo (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USP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), corre contra el tiempo. Con un grupo de estudiantes e investigadores, el biólogo intenta comprender cómo funcionan los arrecifes ocultos en el océano Atlántico, bajo la influencia de las oscuras aguas del río Amazonas.</w:t>
      </w:r>
    </w:p>
    <w:p w14:paraId="0FA4E407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52D1D98B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El momento es dramático. El agua del océano se está calentando a un ritmo </w:t>
      </w:r>
      <w:proofErr w:type="gram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nunca antes</w:t>
      </w:r>
      <w:proofErr w:type="gram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registrado y los corales están experimentando una ola de blanqueamiento masivo. La crisis está provocada precisamente por el aumento de la temperatura media del planeta, impulsado principalmente por la </w:t>
      </w:r>
      <w:hyperlink r:id="rId8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quema de combustibles fósiles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19D5FB50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5793940B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En el caso del Gran Sistema Arrecifal Amazónico, como lo llama la ciencia, existe otro riesgo inminente: </w:t>
      </w:r>
      <w:hyperlink r:id="rId9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la exploración petrolera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Esta compleja estructura marina se extiende sobre 9.500 kilómetros cuadrados a lo largo de la costa amazónica, desde Maranhão hasta Guyana, y alcanza los 220 metros de profundidad.</w:t>
      </w:r>
    </w:p>
    <w:p w14:paraId="2484EE93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53A34F13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A unos 40 kilómetros de su parte más septentrional, se encuentra el bloque FZA-M-59, de cuyo fondo Petrobras espera extraer el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combustible fósil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La solicitud de licencia, anteriormente denegada, sigue siendo analizada por el Instituto Brasileño de Medio Ambiente y Recursos Naturales ( 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Ibama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).</w:t>
      </w:r>
    </w:p>
    <w:p w14:paraId="04E0E6D9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3B1D6704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Mientras tanto, en otro sector del mismo ministerio,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Francini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Filho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es uno de los científicos que reúne argumentos para proteger la región, antes de que la industria petrolera tome el control: "La discusión llegó a un punto en el que intentan ocultar un arrecife de la mitad del tamaño de </w:t>
      </w:r>
      <w:hyperlink r:id="rId10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la Gran Barrera de Coral de Australia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 . Tenemos que discutir eso. Esos arrecifes tal vez no sean tan bellos estéticamente hablando, pero podrían ser los 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lastRenderedPageBreak/>
        <w:t>últimos peldaños para las especies que transitan entre Brasil y el Caribe", dice el biólogo.</w:t>
      </w:r>
    </w:p>
    <w:p w14:paraId="29247747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205D97E" w14:textId="77777777" w:rsidR="004B79A6" w:rsidRDefault="004B79A6" w:rsidP="004B79A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  <w:t>Misterio bajo aguas profundas</w:t>
      </w:r>
    </w:p>
    <w:p w14:paraId="7039A1B9" w14:textId="77777777" w:rsidR="004B79A6" w:rsidRPr="004B79A6" w:rsidRDefault="004B79A6" w:rsidP="004B79A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</w:p>
    <w:p w14:paraId="6575BD31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En el Centro de Biología Marina de la USP, en São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Sebastião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, el equipo reúne las pocas piezas conocidas para comprender el papel de la biodiversidad del arrecife y los posibles impactos de la llegada de la </w:t>
      </w:r>
      <w:hyperlink r:id="rId11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industria petrolera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Recopilar datos en la región de la cuenca marítima de Foz do Amazonas no es trivial, ya que allí se encuentran las corrientes marinas tropicales más fuertes del mundo.</w:t>
      </w:r>
    </w:p>
    <w:p w14:paraId="48529BBE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0E7FBE8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"Habría que concentrar un esfuerzo en recolectar datos, al menos para saber el daño que causaremos si la exploración continúa", dice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Francini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Filho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De todo el misterio que rodea al arrecife amazónico, se conoce una función: es uno de los últimos refugios del pargo, un pez de gran importancia comercial que ya ha desaparecido en otras partes del país.</w:t>
      </w:r>
    </w:p>
    <w:p w14:paraId="052EB265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0EB7DDD5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Hudson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Pinheiro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uno de los pocos científicos brasileños preparados para bucear en un ambiente profundo, también recuerda la presencia del </w:t>
      </w:r>
      <w:hyperlink r:id="rId12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mayor bosque de manglares del mundo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en ese tramo de costa. En ello influye la carga de nutrientes que llegan a través del río Amazonas tras la tala del bosque tropical más grande del planeta.</w:t>
      </w:r>
    </w:p>
    <w:p w14:paraId="6C27E466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3EC5F33F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"Hay algo muy único allí en la región, y ahora estamos empezando a 'rascar' el conocimiento. Sabemos que hay conectividad, y algunas especies que están allí ocurren en otros lugares, como el Caribe", dice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Pinheiro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, investigador de la USP, miembro de la Red de Especialistas en Conservación de la Naturaleza de la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Fundação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Grupo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Boticário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y de la Academia de Ciencias de California.</w:t>
      </w:r>
    </w:p>
    <w:p w14:paraId="1EEDE05A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4B117A93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El arrecife amazónico está clasificado como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mesofótico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, lo que significa que hay poca luz disponible para los organismos que allí viven, sobre todo porque se encuentra entre 30 y 220 metros de profundidad. La estructura alberga esponjas y otros que pueden realizar la fotosíntesis con poca luz, como algas calcáreas y algunos corales.</w:t>
      </w:r>
    </w:p>
    <w:p w14:paraId="5E6E530F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8982633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En una expedición a bordo de un sumergible en 2018,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Francini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Filho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vio esponjas barril gigantes, de hasta dos metros de altura. Funcionan como bombas de filtración de agua, absorbiendo la materia orgánica disuelta que arrastra el río.</w:t>
      </w:r>
    </w:p>
    <w:p w14:paraId="351E66CD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FFE79B2" w14:textId="77777777" w:rsidR="004B79A6" w:rsidRPr="004B79A6" w:rsidRDefault="004B79A6" w:rsidP="004B79A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  <w:t>Mar de incertidumbre</w:t>
      </w:r>
    </w:p>
    <w:p w14:paraId="608F9594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En Belém, Pará, investigadores del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Museo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Goeldi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 defienden la creación del Instituto Foz do Amazonas. La red de investigadores tendría la misión 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lastRenderedPageBreak/>
        <w:t>de promover el conocimiento científico: ya sea para la conservación o la exploración.</w:t>
      </w:r>
    </w:p>
    <w:p w14:paraId="317D11F8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F6A289A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Amílcar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Mendes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geólogo e investigador de la institución pública, dice que las evidencias de que había petróleo en la cuenca marítima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de Foz do Amazonas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se remontan a la década de 1970. Recuerda las discusiones de la década siguiente, cuando aún era estudiante, en torno. la falta de tecnología para la exploración de combustibles en aguas profundas.</w:t>
      </w:r>
    </w:p>
    <w:p w14:paraId="46AD0818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6A493FB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"No se trata de preservar por preservar, porque es la Amazonía, y tampoco se trata de explorar. La región tiene potencial [para la exploración petrolera], pero tiene limitaciones que hay que tener en cuenta".</w:t>
      </w:r>
    </w:p>
    <w:p w14:paraId="15609669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12CDDDBA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Entre estas barreras se encuentra la difícil navegación: según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Mendes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, los bancos de arena y barro cambian tanto de ubicación que "pasan un poco la moral de los equipos de navegación geofísica".</w:t>
      </w:r>
    </w:p>
    <w:p w14:paraId="2E5300C3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EBFDE5E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A punto de anunciarse el "sí" o el "no" a la solicitud de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Petrobras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el geólogo cree que la pregunta más urgente por responder es la composición del arrecife. "Además, allí todo es más complejo. Es una zona muy sensible a los derrames de petróleo, con bosques de manglares y una importante cuenca pesquera para los estados amazónicos".</w:t>
      </w:r>
    </w:p>
    <w:p w14:paraId="5DD3740E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1C2A606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Maria</w:t>
      </w:r>
      <w:proofErr w:type="spellEnd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</w:t>
      </w:r>
      <w:proofErr w:type="spellStart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Emília</w:t>
      </w:r>
      <w:proofErr w:type="spellEnd"/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da Cruz Sales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 , también investigadora del Museo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Goeldi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, destaca que la discusión sobre este futuro y el reparto de beneficios debe incluir a los pueblos tradicionales e indígenas: "También queremos que la toma de decisiones se base en la mejor evidencia científica con "Con los datos que existen hoy sabemos que se necesitan más estudios".</w:t>
      </w:r>
    </w:p>
    <w:p w14:paraId="7CD800E2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436800FB" w14:textId="77777777" w:rsidR="004B79A6" w:rsidRDefault="004B79A6" w:rsidP="004B79A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  <w:t>El problema del petróleo siempre presente</w:t>
      </w:r>
    </w:p>
    <w:p w14:paraId="6F6B93E8" w14:textId="77777777" w:rsidR="004B79A6" w:rsidRPr="004B79A6" w:rsidRDefault="004B79A6" w:rsidP="004B79A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</w:p>
    <w:p w14:paraId="07FA7DFF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Hudson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Pinheiro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ayudó a desarrollar una propuesta para crear una unidad de conservación en un área de tantos intereses: "En esta región rica y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biodiversa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tiene mucho sentido que cuidemos la desembocadura del </w:t>
      </w:r>
      <w:hyperlink r:id="rId13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río Amazonas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de la misma manera que nos esforzamos en cuidar la </w:t>
      </w:r>
      <w:hyperlink r:id="rId14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Selva Amazónica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", explica.</w:t>
      </w:r>
    </w:p>
    <w:p w14:paraId="232DCCCC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FC046D3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José Pedro de Oliveira Costa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profesor de la USP y coordinador del programa Amazonia en Transformación, fue anteriormente secretario de Biodiversidad del Ministerio del Medio Ambiente y trabaja con áreas protegidas desde hace décadas. Narra que, en 2017, ya hubo una discusión para proteger la región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de Foz do Amazonas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pero fue pospuesta.</w:t>
      </w:r>
    </w:p>
    <w:p w14:paraId="0C9B7BC6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E69E66A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lastRenderedPageBreak/>
        <w:t>"Hubo mucha resistencia. El petróleo siempre ha sido un problema allí. Y cuando hablamos de proteger áreas marítimas también hablamos de la Armada, el Ministerio de Pesca y ahora, cada vez más, el Ministerio de Minas y Energía".</w:t>
      </w:r>
    </w:p>
    <w:p w14:paraId="3A1E4AB4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3FB96193" w14:textId="77777777" w:rsid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Para que el debate sobre la unidad de conservación avance se necesita el apoyo de la investigación y de los recursos, afirma Costa. El dinero, supone, podría provenir de programas como el </w:t>
      </w:r>
      <w:hyperlink r:id="rId15" w:tgtFrame="_blank" w:history="1">
        <w:r w:rsidRPr="004B79A6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Fondo Amazonía</w:t>
        </w:r>
      </w:hyperlink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mantenido por donantes, que actualmente cuenta con más de 4 mil millones de reales en efectivo.</w:t>
      </w:r>
    </w:p>
    <w:p w14:paraId="12E83109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45E121FD" w14:textId="77777777" w:rsidR="004B79A6" w:rsidRPr="004B79A6" w:rsidRDefault="004B79A6" w:rsidP="004B79A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Cuestionado por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DW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 , el organismo ministerial responsable de la creación y gestión de áreas protegidas, el Instituto Chico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Mendes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de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Conservação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da </w:t>
      </w:r>
      <w:proofErr w:type="spellStart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Biodiversidade</w:t>
      </w:r>
      <w:proofErr w:type="spellEnd"/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 ( </w:t>
      </w:r>
      <w:r w:rsidRPr="004B79A6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ICMBIO</w:t>
      </w:r>
      <w:r w:rsidRPr="004B79A6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), no hizo comentarios hasta el final de este informe.</w:t>
      </w:r>
    </w:p>
    <w:p w14:paraId="56FB0DA9" w14:textId="560AAFB6" w:rsidR="004B79A6" w:rsidRDefault="004B79A6" w:rsidP="004B79A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4C94D8" w:themeColor="text2" w:themeTint="80"/>
          <w:kern w:val="36"/>
          <w:lang w:eastAsia="es-UY"/>
          <w14:ligatures w14:val="none"/>
        </w:rPr>
      </w:pPr>
      <w:hyperlink r:id="rId16" w:history="1">
        <w:r w:rsidRPr="00C556A2">
          <w:rPr>
            <w:rStyle w:val="Hipervnculo"/>
            <w:rFonts w:ascii="Arial" w:eastAsia="Times New Roman" w:hAnsi="Arial" w:cs="Arial"/>
            <w:color w:val="9ABFCA" w:themeColor="hyperlink" w:themeTint="80"/>
            <w:kern w:val="36"/>
            <w:lang w:eastAsia="es-UY"/>
            <w14:ligatures w14:val="none"/>
          </w:rPr>
          <w:t>https://www.ihu.unisinos.br/641142-corrida-para-proteger-a-foz-do-amazonas-se-acirra?utm_campaign=newsletter_ihu__06-07-2024&amp;utm_medium=email&amp;utm_source=RD+Station</w:t>
        </w:r>
      </w:hyperlink>
    </w:p>
    <w:p w14:paraId="69A2ACA1" w14:textId="77777777" w:rsidR="004B79A6" w:rsidRPr="004B79A6" w:rsidRDefault="004B79A6" w:rsidP="004B79A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4C94D8" w:themeColor="text2" w:themeTint="80"/>
          <w:kern w:val="36"/>
          <w:lang w:eastAsia="es-UY"/>
          <w14:ligatures w14:val="none"/>
        </w:rPr>
      </w:pPr>
    </w:p>
    <w:p w14:paraId="2E4A986F" w14:textId="77777777" w:rsidR="00926044" w:rsidRPr="004B79A6" w:rsidRDefault="00926044">
      <w:pPr>
        <w:rPr>
          <w:color w:val="4C94D8" w:themeColor="text2" w:themeTint="80"/>
        </w:rPr>
      </w:pPr>
    </w:p>
    <w:sectPr w:rsidR="00926044" w:rsidRPr="004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6"/>
    <w:rsid w:val="004B79A6"/>
    <w:rsid w:val="004E0935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DFF4"/>
  <w15:chartTrackingRefBased/>
  <w15:docId w15:val="{AAF2A6D1-0DB6-4E8A-BB7B-7629F85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9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79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9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79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79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79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79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79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79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79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79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79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79A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79A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79A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79A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79A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79A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B79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7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79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79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79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79A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B79A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B79A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79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79A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B79A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4B79A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39600-por-que-o-brasil-deve-parar-de-explorar-combustiveis-fosseis" TargetMode="External"/><Relationship Id="rId13" Type="http://schemas.openxmlformats.org/officeDocument/2006/relationships/hyperlink" Target="https://www.ihu.unisinos.br/566213-rio-amazonas-e-mais-velho-do-que-se-pensava-gigante-tem-9-milhoes-de-ano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629197-negacionismo-cobica-e-pouco-conhecimento-do-ecossistema-explicam-a-insistencia-na-exploracao-de-petroleo-na-foz-do-amazonas-entrevista-especial-com-ronaldo-francini-filho" TargetMode="External"/><Relationship Id="rId12" Type="http://schemas.openxmlformats.org/officeDocument/2006/relationships/hyperlink" Target="https://www.ihu.unisinos.br/categorias/188-noticias-2018/583221-manguezais-da-amazonia-armazenam-duas-vezes-mais-carbono-por-hectare-que-a-floresta-tropical-da-regia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641142-corrida-para-proteger-a-foz-do-amazonas-se-acirra?utm_campaign=newsletter_ihu__06-07-2024&amp;utm_medium=email&amp;utm_source=RD+St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w.com/pt-br/corrida-para-proteger-a-foz-do-amazonas-se-acirra/a-69587129" TargetMode="External"/><Relationship Id="rId11" Type="http://schemas.openxmlformats.org/officeDocument/2006/relationships/hyperlink" Target="https://www.ihu.unisinos.br/633172-industria-petroleira-vasculha-fundo-do-mar-com-tecnologias-hostis-com-os-ecossistemas-marinhos" TargetMode="External"/><Relationship Id="rId5" Type="http://schemas.openxmlformats.org/officeDocument/2006/relationships/hyperlink" Target="https://www.ihu.unisinos.br/638051-expedicao-aponta-possiveis-impactos-da-exploracao-petroleira-na-foz-do-amazonas" TargetMode="External"/><Relationship Id="rId15" Type="http://schemas.openxmlformats.org/officeDocument/2006/relationships/hyperlink" Target="https://www.ihu.unisinos.br/categorias/622424-qual-o-futuro-do-fundo-amazonia" TargetMode="External"/><Relationship Id="rId10" Type="http://schemas.openxmlformats.org/officeDocument/2006/relationships/hyperlink" Target="https://www.ihu.unisinos.br/categorias/185-noticias-2016/559195-a-industria-petrolifera-e-a-morte-dos-recifes-de-corais-em-todo-o-mundo" TargetMode="External"/><Relationship Id="rId4" Type="http://schemas.openxmlformats.org/officeDocument/2006/relationships/hyperlink" Target="https://ihu.unisinos.br/639459-nova-presidente-da-petrobras-leiloou-blocos-de-combustiveis-fosseis-na-foz-do-amazonas" TargetMode="External"/><Relationship Id="rId9" Type="http://schemas.openxmlformats.org/officeDocument/2006/relationships/hyperlink" Target="https://www.ihu.unisinos.br/categorias/634891-exploracao-de-petroleo-na-margem-equatorial-anularia-ganhos-climaticos-de-zerar-o-desmatamento-na-amazonia" TargetMode="External"/><Relationship Id="rId14" Type="http://schemas.openxmlformats.org/officeDocument/2006/relationships/hyperlink" Target="https://www.ihu.unisinos.br/categorias/631020-como-salvar-a-floresta-amazonica-entrevista-com-philip-m-fearnsi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2024-07-09T20:50:00Z</dcterms:created>
  <dcterms:modified xsi:type="dcterms:W3CDTF">2024-07-09T20:54:00Z</dcterms:modified>
</cp:coreProperties>
</file>