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B5EE" w14:textId="77777777" w:rsidR="009B0440" w:rsidRPr="009B0440" w:rsidRDefault="009B0440" w:rsidP="009B0440">
      <w:pPr>
        <w:spacing w:after="0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C00000"/>
          <w:kern w:val="36"/>
          <w:sz w:val="63"/>
          <w:szCs w:val="63"/>
          <w:lang w:val="pt-PT" w:eastAsia="es-UY"/>
          <w14:ligatures w14:val="none"/>
        </w:rPr>
      </w:pPr>
      <w:r w:rsidRPr="009B0440">
        <w:rPr>
          <w:rFonts w:ascii="Merriweather" w:eastAsia="Times New Roman" w:hAnsi="Merriweather" w:cs="Times New Roman"/>
          <w:b/>
          <w:bCs/>
          <w:color w:val="C00000"/>
          <w:kern w:val="36"/>
          <w:sz w:val="63"/>
          <w:szCs w:val="63"/>
          <w:lang w:val="pt-PT" w:eastAsia="es-UY"/>
          <w14:ligatures w14:val="none"/>
        </w:rPr>
        <w:t>Crise migratória na América Latina é tema de evento hoje no IHU</w:t>
      </w:r>
    </w:p>
    <w:p w14:paraId="52992574" w14:textId="77777777" w:rsidR="009B0440" w:rsidRPr="009B0440" w:rsidRDefault="009B0440" w:rsidP="009B0440">
      <w:pPr>
        <w:spacing w:after="0" w:line="240" w:lineRule="auto"/>
        <w:jc w:val="center"/>
        <w:rPr>
          <w:rFonts w:ascii="Lato" w:eastAsia="Times New Roman" w:hAnsi="Lato" w:cs="Times New Roman"/>
          <w:color w:val="C00000"/>
          <w:kern w:val="0"/>
          <w:sz w:val="33"/>
          <w:szCs w:val="33"/>
          <w:lang w:eastAsia="es-UY"/>
          <w14:ligatures w14:val="none"/>
        </w:rPr>
      </w:pPr>
      <w:r w:rsidRPr="009B0440">
        <w:rPr>
          <w:rFonts w:ascii="Lato" w:eastAsia="Times New Roman" w:hAnsi="Lato" w:cs="Times New Roman"/>
          <w:color w:val="C00000"/>
          <w:kern w:val="0"/>
          <w:sz w:val="33"/>
          <w:szCs w:val="33"/>
          <w:lang w:val="pt-PT" w:eastAsia="es-UY"/>
          <w14:ligatures w14:val="none"/>
        </w:rPr>
        <w:t xml:space="preserve">Palestra com Pablo Ceriani Cernadas compõe Ciclo de Estudos América Latina em tempos de penumbra. </w:t>
      </w:r>
      <w:r w:rsidRPr="009B0440">
        <w:rPr>
          <w:rFonts w:ascii="Lato" w:eastAsia="Times New Roman" w:hAnsi="Lato" w:cs="Times New Roman"/>
          <w:color w:val="C00000"/>
          <w:kern w:val="0"/>
          <w:sz w:val="33"/>
          <w:szCs w:val="33"/>
          <w:lang w:eastAsia="es-UY"/>
          <w14:ligatures w14:val="none"/>
        </w:rPr>
        <w:t xml:space="preserve">Incertezas e </w:t>
      </w:r>
      <w:proofErr w:type="spellStart"/>
      <w:r w:rsidRPr="009B0440">
        <w:rPr>
          <w:rFonts w:ascii="Lato" w:eastAsia="Times New Roman" w:hAnsi="Lato" w:cs="Times New Roman"/>
          <w:color w:val="C00000"/>
          <w:kern w:val="0"/>
          <w:sz w:val="33"/>
          <w:szCs w:val="33"/>
          <w:lang w:eastAsia="es-UY"/>
          <w14:ligatures w14:val="none"/>
        </w:rPr>
        <w:t>possíveis</w:t>
      </w:r>
      <w:proofErr w:type="spellEnd"/>
      <w:r w:rsidRPr="009B0440">
        <w:rPr>
          <w:rFonts w:ascii="Lato" w:eastAsia="Times New Roman" w:hAnsi="Lato" w:cs="Times New Roman"/>
          <w:color w:val="C00000"/>
          <w:kern w:val="0"/>
          <w:sz w:val="33"/>
          <w:szCs w:val="33"/>
          <w:lang w:eastAsia="es-UY"/>
          <w14:ligatures w14:val="none"/>
        </w:rPr>
        <w:t xml:space="preserve"> rotas</w:t>
      </w:r>
    </w:p>
    <w:p w14:paraId="4F05C885" w14:textId="77777777" w:rsidR="00926044" w:rsidRDefault="00926044" w:rsidP="009B0440">
      <w:pPr>
        <w:jc w:val="both"/>
        <w:rPr>
          <w:color w:val="C00000"/>
        </w:rPr>
      </w:pPr>
    </w:p>
    <w:p w14:paraId="1A3D0DDF" w14:textId="77777777" w:rsidR="009B0440" w:rsidRDefault="009B0440" w:rsidP="009B0440">
      <w:pPr>
        <w:jc w:val="both"/>
        <w:rPr>
          <w:color w:val="C00000"/>
        </w:rPr>
      </w:pPr>
    </w:p>
    <w:p w14:paraId="15DAE20D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As frágeis embarcações que tentam vencer o </w:t>
      </w:r>
      <w:hyperlink r:id="rId6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Mar Mediterrâneo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 chegar à Europa </w:t>
      </w:r>
      <w:hyperlink r:id="rId7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abarrotadas de gente, 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que por desespero deixam sua terra, chocam o mundo todo. Grupos que, desesperados, arriscam a própria vida </w:t>
      </w:r>
      <w:hyperlink r:id="rId8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cruzando desertos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 se lançado sobre </w:t>
      </w:r>
      <w:hyperlink r:id="rId9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rios caudalosos 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em busca de uma vida melhor chocam. Entre </w:t>
      </w:r>
      <w:hyperlink r:id="rId10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México e EUA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ver pessoas que entregam a sua vida para </w:t>
      </w:r>
      <w:hyperlink r:id="rId11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sujeitos que se aproveitam do desespero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para cruzarem a fronteira e, muitas vezes, ainda são apanhados, presos e deportados também choca. A </w:t>
      </w:r>
      <w:hyperlink r:id="rId12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guerra que mata e destrói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também leva muitos a </w:t>
      </w:r>
      <w:hyperlink r:id="rId13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saírem de casa 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e arriscar a própria vida em travessias descomunais.</w:t>
      </w:r>
    </w:p>
    <w:p w14:paraId="091EBD6E" w14:textId="77777777" w:rsidR="009B0440" w:rsidRPr="009B0440" w:rsidRDefault="009B0440" w:rsidP="009B044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7B55DAFB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Todos estes dramas descritos acima são algumas das faces da </w:t>
      </w:r>
      <w:hyperlink r:id="rId14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crise migratória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que abala o mundo e que, infelizmente, não é nova. Em 2013, no raiar de seu pontificado, o </w:t>
      </w:r>
      <w:hyperlink r:id="rId15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Papa Francisco já chamava atenção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para esta crise que há anos assolava muitos povos. A sua visita a </w:t>
      </w:r>
      <w:hyperlink r:id="rId16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Lampedusa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foi como acender um farol sobre o problema.</w:t>
      </w:r>
    </w:p>
    <w:p w14:paraId="27BECDF7" w14:textId="77777777" w:rsidR="009B0440" w:rsidRPr="009B0440" w:rsidRDefault="009B0440" w:rsidP="009B044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5DF03D18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No entanto, por vezes, aqui no sul no mundo, não nos damos conta de que vivemos também exemplos dolorosos desta </w:t>
      </w:r>
      <w:hyperlink r:id="rId17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crise na América Latina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Basta recordar a imagem de </w:t>
      </w:r>
      <w:hyperlink r:id="rId18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venezuelanos 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que ingressam no Brasil em busca de uma vida melhor, mas que são jogados pelas ruas e passam a viver na miséria.</w:t>
      </w:r>
    </w:p>
    <w:p w14:paraId="64649CAE" w14:textId="77777777" w:rsidR="009B0440" w:rsidRPr="009B0440" w:rsidRDefault="009B0440" w:rsidP="009B044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02DBACAF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E aqui mesmo, no </w:t>
      </w:r>
      <w:hyperlink r:id="rId19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Rio Grande do Sul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chegam venezuelanos e até povos de mais longe, como </w:t>
      </w:r>
      <w:hyperlink r:id="rId20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senegaleses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 </w:t>
      </w:r>
      <w:hyperlink r:id="rId21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haitianos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Fato é que, nos últimos dez anos, a movimentação em massa de pessoas entre os países latino-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lastRenderedPageBreak/>
        <w:t>americanos, além daqueles vindos de mais longe, tem levado países como Brasil para o centro da crise. É o que aponta </w:t>
      </w:r>
      <w:hyperlink r:id="rId22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Pablo Ceriani Cernadas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especialista em assuntos migratórios. “Não há precedentes na região de tantas pessoas que partem em tão pouco tempo para outros países do continente”, destaca.</w:t>
      </w:r>
    </w:p>
    <w:p w14:paraId="407C7783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Em </w:t>
      </w:r>
      <w:hyperlink r:id="rId23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entrevista publicada pelo IHU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 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Pablo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explica que é preciso tomar cuidado em apontar uma causa para a crise migratória. Uma situação complexa, segundo ele, envolve múltiplos fatores e exige ações complexas para, minimamente, se tentar equalizar a situação. “Podemos falar, por exemplo, de condições estruturais de violência social e institucional em certos países da América Central, o que explicaria os deslocamentos nos últimos 20 anos de </w:t>
      </w:r>
      <w:hyperlink r:id="rId24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Guatemala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 </w:t>
      </w:r>
      <w:hyperlink r:id="rId25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El Salvador e Honduras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Mas caso o foco seja colocado apenas ali, omite-se que há outra série de questões como a discriminação estrutural contra a população indígena e afro, ou por razões de gênero”, exemplifica.</w:t>
      </w:r>
    </w:p>
    <w:p w14:paraId="0201B071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Diante deste quadro, o 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IHU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traz o tema para o centro do debate e promove, 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às 10h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um videoconferência com 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Pablo Ceriani Cernadas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intitulada </w:t>
      </w:r>
      <w:r w:rsidRPr="009B0440">
        <w:rPr>
          <w:rFonts w:ascii="Georgia" w:eastAsia="Times New Roman" w:hAnsi="Georgia" w:cs="Times New Roman"/>
          <w:i/>
          <w:iCs/>
          <w:color w:val="666666"/>
          <w:kern w:val="0"/>
          <w:sz w:val="27"/>
          <w:szCs w:val="27"/>
          <w:lang w:val="pt-PT" w:eastAsia="es-UY"/>
          <w14:ligatures w14:val="none"/>
        </w:rPr>
        <w:t>Crise migratória, vulnerabilidades e direitos humanos. O caso da América Latina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Esta é a terceira atividade do </w:t>
      </w:r>
      <w:hyperlink r:id="rId26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Ciclo de Estudos América Latina em tempos de penumbra. Incertezas e possíveis rotas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 A palestra é gratuita e será transmitida ao vivo pelas redes sociais do IHU e em seu sítio eletrônico. Quem desejar certificação, pode </w:t>
      </w:r>
      <w:hyperlink r:id="rId27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sz w:val="27"/>
            <w:szCs w:val="27"/>
            <w:u w:val="single"/>
            <w:lang w:val="pt-PT" w:eastAsia="es-UY"/>
            <w14:ligatures w14:val="none"/>
          </w:rPr>
          <w:t>se inscrever no Ciclo clicando aqui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.</w:t>
      </w:r>
    </w:p>
    <w:p w14:paraId="15DA8CFC" w14:textId="77777777" w:rsidR="009B0440" w:rsidRPr="009B0440" w:rsidRDefault="009B0440" w:rsidP="009B0440">
      <w:pPr>
        <w:spacing w:before="521"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</w:p>
    <w:p w14:paraId="7C5F6049" w14:textId="77777777" w:rsidR="009B0440" w:rsidRPr="009B0440" w:rsidRDefault="009B0440" w:rsidP="009B044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pt-PT" w:eastAsia="es-UY"/>
          <w14:ligatures w14:val="none"/>
        </w:rPr>
      </w:pPr>
      <w:r w:rsidRPr="009B0440"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pt-PT" w:eastAsia="es-UY"/>
          <w14:ligatures w14:val="none"/>
        </w:rPr>
        <w:t>Saiba mais sobre Pablo Ceriani Cernadas</w:t>
      </w:r>
    </w:p>
    <w:p w14:paraId="71FDBEF6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Advogado, formado pela Universidade de Buenos Aires, é doutor em Direitos Humanos pela Universidade de Valência, na 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Espanha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e mestre em Migração Internacional e Direito Migratório pela Universidade Europeia de Madri. Coordena o Programa de Pesquisa e Advocacia sobre Migração e Asilo do Instituto de Justiça e Direitos Humanos da Universidade Nacional de Lanús (UNLA),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 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na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sz w:val="27"/>
          <w:szCs w:val="27"/>
          <w:lang w:val="pt-PT" w:eastAsia="es-UY"/>
          <w14:ligatures w14:val="none"/>
        </w:rPr>
        <w:t> Argentina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>, e é diretor da Especialização em Migração, Asilo e Direitos Humanos da mesma instituição.</w:t>
      </w:r>
    </w:p>
    <w:p w14:paraId="2E93D9AE" w14:textId="77777777" w:rsidR="009B0440" w:rsidRPr="009B0440" w:rsidRDefault="009B0440" w:rsidP="009B0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9B0440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es-UY"/>
          <w14:ligatures w14:val="none"/>
        </w:rPr>
        <w:drawing>
          <wp:inline distT="0" distB="0" distL="0" distR="0" wp14:anchorId="50ABC90E" wp14:editId="724297C2">
            <wp:extent cx="1485900" cy="742950"/>
            <wp:effectExtent l="0" t="0" r="0" b="0"/>
            <wp:docPr id="1" name="Imagen 1" descr="La cara de un hombr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a cara de un hombr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BADB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sz w:val="18"/>
          <w:szCs w:val="18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b/>
          <w:bCs/>
          <w:color w:val="666666"/>
          <w:kern w:val="0"/>
          <w:sz w:val="18"/>
          <w:szCs w:val="18"/>
          <w:lang w:val="pt-PT" w:eastAsia="es-UY"/>
          <w14:ligatures w14:val="none"/>
        </w:rPr>
        <w:t>Ceriani Cernadas</w:t>
      </w:r>
      <w:r w:rsidRPr="009B0440">
        <w:rPr>
          <w:rFonts w:ascii="Georgia" w:eastAsia="Times New Roman" w:hAnsi="Georgia" w:cs="Times New Roman"/>
          <w:color w:val="666666"/>
          <w:kern w:val="0"/>
          <w:sz w:val="18"/>
          <w:szCs w:val="18"/>
          <w:lang w:val="pt-PT" w:eastAsia="es-UY"/>
          <w14:ligatures w14:val="none"/>
        </w:rPr>
        <w:t> (Foto: acervo pessoal)</w:t>
      </w:r>
    </w:p>
    <w:p w14:paraId="5E974ACF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 xml:space="preserve">É o ex-vice-presidente do Comitê das Nações Unidas sobre os Direitos </w:t>
      </w: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dos Trabalhadores Migrantes e Suas Famílias (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lang w:val="pt-PT" w:eastAsia="es-UY"/>
          <w14:ligatures w14:val="none"/>
        </w:rPr>
        <w:t>CMW</w:t>
      </w: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), professor de Migração e Direitos Humanos no Mestrado em Direitos Humanos (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lang w:val="pt-PT" w:eastAsia="es-UY"/>
          <w14:ligatures w14:val="none"/>
        </w:rPr>
        <w:t>UNLA</w:t>
      </w: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), da Faculdade de Direito e da pós-graduação em Migração e Refugiados da Universidade de Buenos Aires e do Mestrado em Direitos Humanos e Democratização da Universidade Nacional de San Martin.</w:t>
      </w:r>
    </w:p>
    <w:p w14:paraId="6D1DCCBA" w14:textId="77777777" w:rsidR="009B0440" w:rsidRPr="009B0440" w:rsidRDefault="009B0440" w:rsidP="009B0440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lastRenderedPageBreak/>
        <w:t>É consultor dos escritórios da 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lang w:val="pt-PT" w:eastAsia="es-UY"/>
          <w14:ligatures w14:val="none"/>
        </w:rPr>
        <w:t>UNICEF</w:t>
      </w: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 (América Latina e outros) sobre os direitos das crianças no contexto da migração. Foi consultor da 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lang w:val="pt-PT" w:eastAsia="es-UY"/>
          <w14:ligatures w14:val="none"/>
        </w:rPr>
        <w:t>OIT</w:t>
      </w: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 e do 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lang w:val="pt-PT" w:eastAsia="es-UY"/>
          <w14:ligatures w14:val="none"/>
        </w:rPr>
        <w:t>UNFPA</w:t>
      </w: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 em iniciativas relacionadas com trabalhadores migrantes e mulheres migrantes, respetivamente. Ele também é membro da </w:t>
      </w:r>
      <w:hyperlink r:id="rId29" w:tgtFrame="_blank" w:history="1">
        <w:r w:rsidRPr="009B0440">
          <w:rPr>
            <w:rFonts w:ascii="Georgia" w:eastAsia="Times New Roman" w:hAnsi="Georgia" w:cs="Times New Roman"/>
            <w:color w:val="FC6B01"/>
            <w:kern w:val="0"/>
            <w:u w:val="single"/>
            <w:lang w:val="pt-PT" w:eastAsia="es-UY"/>
            <w14:ligatures w14:val="none"/>
          </w:rPr>
          <w:t>Global Migration Policy Associates </w:t>
        </w:r>
      </w:hyperlink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(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lang w:val="pt-PT" w:eastAsia="es-UY"/>
          <w14:ligatures w14:val="none"/>
        </w:rPr>
        <w:t>GMPA</w:t>
      </w: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) e membro do Conselho Consultivo do Estudo Global da ONU sobre Crianças Privadas de Liberdade. Ex-coordenador da Clínica Jurídica dos Direitos dos Imigrantes e Refugiados (Universidade de Buenos Aires) e coordenador do Programa de Direitos Econômicos, Sociais e Culturais</w:t>
      </w:r>
      <w:r w:rsidRPr="009B0440">
        <w:rPr>
          <w:rFonts w:ascii="Georgia" w:eastAsia="Times New Roman" w:hAnsi="Georgia" w:cs="Times New Roman"/>
          <w:color w:val="666666"/>
          <w:kern w:val="0"/>
          <w:sz w:val="27"/>
          <w:szCs w:val="27"/>
          <w:lang w:val="pt-PT" w:eastAsia="es-UY"/>
          <w14:ligatures w14:val="none"/>
        </w:rPr>
        <w:t xml:space="preserve"> (</w:t>
      </w: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CELS), na </w:t>
      </w:r>
      <w:r w:rsidRPr="009B0440">
        <w:rPr>
          <w:rFonts w:ascii="Georgia" w:eastAsia="Times New Roman" w:hAnsi="Georgia" w:cs="Times New Roman"/>
          <w:b/>
          <w:bCs/>
          <w:color w:val="666666"/>
          <w:kern w:val="0"/>
          <w:lang w:val="pt-PT" w:eastAsia="es-UY"/>
          <w14:ligatures w14:val="none"/>
        </w:rPr>
        <w:t>Argentina</w:t>
      </w:r>
      <w:r w:rsidRPr="009B0440">
        <w:rPr>
          <w:rFonts w:ascii="Georgia" w:eastAsia="Times New Roman" w:hAnsi="Georgia" w:cs="Times New Roman"/>
          <w:color w:val="666666"/>
          <w:kern w:val="0"/>
          <w:lang w:val="pt-PT" w:eastAsia="es-UY"/>
          <w14:ligatures w14:val="none"/>
        </w:rPr>
        <w:t>.</w:t>
      </w:r>
    </w:p>
    <w:p w14:paraId="1AA0ACC9" w14:textId="77777777" w:rsidR="009B0440" w:rsidRDefault="009B0440" w:rsidP="009B044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pt-PT" w:eastAsia="es-UY"/>
          <w14:ligatures w14:val="none"/>
        </w:rPr>
      </w:pPr>
    </w:p>
    <w:p w14:paraId="2B19FF35" w14:textId="735B8F98" w:rsidR="009B0440" w:rsidRDefault="009B0440" w:rsidP="009B044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pt-PT" w:eastAsia="es-UY"/>
          <w14:ligatures w14:val="none"/>
        </w:rPr>
      </w:pPr>
      <w:r w:rsidRPr="009B0440"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pt-PT" w:eastAsia="es-UY"/>
          <w14:ligatures w14:val="none"/>
        </w:rPr>
        <w:t>O serviço e atenção aos refugiados é uma das frentes de trabalho da Companhia de Jesus. Em fevereiro deste ano foi inaugurado o Serviço Jesuíta a Migrantes e Refugiados na UNISINOS.</w:t>
      </w:r>
    </w:p>
    <w:p w14:paraId="64A8BB74" w14:textId="77777777" w:rsidR="009B0440" w:rsidRDefault="009B0440" w:rsidP="009B044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pt-PT" w:eastAsia="es-UY"/>
          <w14:ligatures w14:val="none"/>
        </w:rPr>
      </w:pPr>
    </w:p>
    <w:p w14:paraId="1508E7DD" w14:textId="77777777" w:rsidR="009B0440" w:rsidRPr="009B0440" w:rsidRDefault="009B0440" w:rsidP="009B0440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000000"/>
          <w:kern w:val="0"/>
          <w:sz w:val="36"/>
          <w:szCs w:val="36"/>
          <w:lang w:val="pt-PT" w:eastAsia="es-UY"/>
          <w14:ligatures w14:val="none"/>
        </w:rPr>
      </w:pPr>
    </w:p>
    <w:p w14:paraId="1F606913" w14:textId="20903CE7" w:rsidR="009B0440" w:rsidRPr="009B0440" w:rsidRDefault="009B0440" w:rsidP="009B0440">
      <w:pPr>
        <w:spacing w:before="521" w:after="0" w:line="240" w:lineRule="auto"/>
        <w:rPr>
          <w:rFonts w:ascii="Georgia" w:eastAsia="Times New Roman" w:hAnsi="Georgia" w:cs="Times New Roman"/>
          <w:color w:val="666666"/>
          <w:kern w:val="0"/>
          <w:sz w:val="20"/>
          <w:szCs w:val="20"/>
          <w:lang w:val="pt-PT" w:eastAsia="es-UY"/>
          <w14:ligatures w14:val="none"/>
        </w:rPr>
      </w:pPr>
      <w:r w:rsidRPr="009B0440">
        <w:rPr>
          <w:rFonts w:ascii="Georgia" w:eastAsia="Times New Roman" w:hAnsi="Georgia" w:cs="Times New Roman"/>
          <w:color w:val="666666"/>
          <w:kern w:val="0"/>
          <w:sz w:val="20"/>
          <w:szCs w:val="20"/>
          <w:lang w:val="pt-PT" w:eastAsia="es-UY"/>
          <w14:ligatures w14:val="none"/>
        </w:rPr>
        <w:t> </w:t>
      </w:r>
      <w:hyperlink r:id="rId30" w:history="1">
        <w:r w:rsidRPr="009B0440">
          <w:rPr>
            <w:rStyle w:val="Hipervnculo"/>
            <w:rFonts w:ascii="Georgia" w:eastAsia="Times New Roman" w:hAnsi="Georgia" w:cs="Times New Roman"/>
            <w:kern w:val="0"/>
            <w:sz w:val="20"/>
            <w:szCs w:val="20"/>
            <w:lang w:val="pt-PT" w:eastAsia="es-UY"/>
            <w14:ligatures w14:val="none"/>
          </w:rPr>
          <w:t>https://www.ihu.unisinos.br/638471-crise-migratoria-na-america-latina-e-tema-de-evento-hoje-no-ihu</w:t>
        </w:r>
      </w:hyperlink>
    </w:p>
    <w:p w14:paraId="26B2569E" w14:textId="77777777" w:rsidR="009B0440" w:rsidRPr="009B0440" w:rsidRDefault="009B0440" w:rsidP="009B0440">
      <w:pPr>
        <w:spacing w:before="521" w:after="0" w:line="240" w:lineRule="auto"/>
        <w:rPr>
          <w:rFonts w:ascii="Georgia" w:eastAsia="Times New Roman" w:hAnsi="Georgia" w:cs="Times New Roman"/>
          <w:color w:val="666666"/>
          <w:kern w:val="0"/>
          <w:sz w:val="20"/>
          <w:szCs w:val="20"/>
          <w:lang w:val="pt-PT" w:eastAsia="es-UY"/>
          <w14:ligatures w14:val="none"/>
        </w:rPr>
      </w:pPr>
    </w:p>
    <w:p w14:paraId="35E4C52A" w14:textId="77777777" w:rsidR="009B0440" w:rsidRPr="009B0440" w:rsidRDefault="009B0440">
      <w:pPr>
        <w:rPr>
          <w:color w:val="C00000"/>
          <w:sz w:val="20"/>
          <w:szCs w:val="20"/>
          <w:lang w:val="pt-PT"/>
        </w:rPr>
      </w:pPr>
    </w:p>
    <w:sectPr w:rsidR="009B0440" w:rsidRPr="009B0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05874" w14:textId="77777777" w:rsidR="00D44AFC" w:rsidRDefault="00D44AFC" w:rsidP="009B0440">
      <w:pPr>
        <w:spacing w:after="0" w:line="240" w:lineRule="auto"/>
      </w:pPr>
      <w:r>
        <w:separator/>
      </w:r>
    </w:p>
  </w:endnote>
  <w:endnote w:type="continuationSeparator" w:id="0">
    <w:p w14:paraId="6C098F33" w14:textId="77777777" w:rsidR="00D44AFC" w:rsidRDefault="00D44AFC" w:rsidP="009B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9945" w14:textId="77777777" w:rsidR="00D44AFC" w:rsidRDefault="00D44AFC" w:rsidP="009B0440">
      <w:pPr>
        <w:spacing w:after="0" w:line="240" w:lineRule="auto"/>
      </w:pPr>
      <w:r>
        <w:separator/>
      </w:r>
    </w:p>
  </w:footnote>
  <w:footnote w:type="continuationSeparator" w:id="0">
    <w:p w14:paraId="76CE91AF" w14:textId="77777777" w:rsidR="00D44AFC" w:rsidRDefault="00D44AFC" w:rsidP="009B0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40"/>
    <w:rsid w:val="00926044"/>
    <w:rsid w:val="009B0440"/>
    <w:rsid w:val="00D44AFC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85FA"/>
  <w15:chartTrackingRefBased/>
  <w15:docId w15:val="{A0FA0FE4-8FA8-466E-8320-1E4F033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0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0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0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0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0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0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0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0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0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4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04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04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04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04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04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0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0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0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04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04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04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0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04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044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B0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440"/>
  </w:style>
  <w:style w:type="paragraph" w:styleId="Piedepgina">
    <w:name w:val="footer"/>
    <w:basedOn w:val="Normal"/>
    <w:link w:val="PiedepginaCar"/>
    <w:uiPriority w:val="99"/>
    <w:unhideWhenUsed/>
    <w:rsid w:val="009B0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440"/>
  </w:style>
  <w:style w:type="character" w:styleId="Hipervnculo">
    <w:name w:val="Hyperlink"/>
    <w:basedOn w:val="Fuentedeprrafopredeter"/>
    <w:uiPriority w:val="99"/>
    <w:unhideWhenUsed/>
    <w:rsid w:val="009B044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630901-os-migrantes-levados-para-morrer-no-deserto" TargetMode="External"/><Relationship Id="rId13" Type="http://schemas.openxmlformats.org/officeDocument/2006/relationships/hyperlink" Target="https://www.ihu.unisinos.br/categorias/619102-a-guerra-na-ucrania-e-o-maior-movimento-de-refugiados-que-ocorreu-na-europa-desde-a-segunda-guerra-mundial" TargetMode="External"/><Relationship Id="rId18" Type="http://schemas.openxmlformats.org/officeDocument/2006/relationships/hyperlink" Target="https://www.ihu.unisinos.br/categorias/160-cepat/622958-haitianos-e-venezuelanos-a-marca-recente-da-presenca-de-migrantes-e-refugiados-no-brasil" TargetMode="External"/><Relationship Id="rId26" Type="http://schemas.openxmlformats.org/officeDocument/2006/relationships/hyperlink" Target="https://www.ihu.unisinos.br/evento/america-latina-penumb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hu.unisinos.br/505797-organizacoesdefendemdireitoshumanosde-imigranteshaitianos" TargetMode="External"/><Relationship Id="rId7" Type="http://schemas.openxmlformats.org/officeDocument/2006/relationships/hyperlink" Target="https://www.ihu.unisinos.br/categorias/631517-os-massacres-de-migrantes-no-mar-e-preciso-um-salto-de-humanidade" TargetMode="External"/><Relationship Id="rId12" Type="http://schemas.openxmlformats.org/officeDocument/2006/relationships/hyperlink" Target="https://www.ihu.unisinos.br/categorias/629196-o-mundo-esta-realmente-fraturado-em-muitos-aspectos-entrevista-com-ignacio-ramonet" TargetMode="External"/><Relationship Id="rId17" Type="http://schemas.openxmlformats.org/officeDocument/2006/relationships/hyperlink" Target="https://www.ihu.unisinos.br/categorias/630327-migracao-unica-opcao-para-milhoes-de-latino-americanos-e-negocio-para-poucos" TargetMode="External"/><Relationship Id="rId25" Type="http://schemas.openxmlformats.org/officeDocument/2006/relationships/hyperlink" Target="https://www.ihu.unisinos.br/categorias/186-noticias-2017/572812-el-salvador-e-honduras-e-urgente-prorrogar-a-protecao-temporaria-aos-emigrantes-alertam-bisp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hu.unisinos.br/categorias/630315-10-anos-depois-o-grito-de-lampedusa-do-papa-francisco-oferece-um-apelo-renovado-para-acolher-os-migrantes" TargetMode="External"/><Relationship Id="rId20" Type="http://schemas.openxmlformats.org/officeDocument/2006/relationships/hyperlink" Target="https://www.ihu.unisinos.br/images/stories/cadernos/ideias/232cadernosihuideias.pdf" TargetMode="External"/><Relationship Id="rId29" Type="http://schemas.openxmlformats.org/officeDocument/2006/relationships/hyperlink" Target="https://www.globalmigrationpolicy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hu.unisinos.br/publicacoes/78-noticias/569342-mais-de-100-mil-imigrantes-chegaram-a-europa-pelo-mediterraneo-em-2017" TargetMode="External"/><Relationship Id="rId11" Type="http://schemas.openxmlformats.org/officeDocument/2006/relationships/hyperlink" Target="https://www.ihu.unisinos.br/categorias/628802-migrantes-na-fronteira-eua-mexico-o-drama-que-nao-para-artigo-de-alejandro-fernandez-barrajon" TargetMode="External"/><Relationship Id="rId24" Type="http://schemas.openxmlformats.org/officeDocument/2006/relationships/hyperlink" Target="https://www.ihu.unisinos.br/categorias/634398-o-inferno-de-cruzar-a-guatemala-teria-preferido-cruzar-duas-vezes-o-darien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hu.unisinos.br/categorias/630369-vaticano-papa-evoca-grito-doloroso-e-ensurdecedor-das-tragedias-no-mediterraneo" TargetMode="External"/><Relationship Id="rId23" Type="http://schemas.openxmlformats.org/officeDocument/2006/relationships/hyperlink" Target="https://www.ihu.unisinos.br/categorias/621791-crise-migratoria-na-america-latina-um-fenomeno-que-expoe-a-populacao-mais-vulneravel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www.ihu.unisinos.br/categorias/591689-os-mortos-que-ninguem-ve-na-fronteira-do-mexico-com-os-estados-unidos" TargetMode="External"/><Relationship Id="rId19" Type="http://schemas.openxmlformats.org/officeDocument/2006/relationships/hyperlink" Target="https://www.ihu.unisinos.br/observasinos/vale/populacao/o-drama-da-imigracao-atualizado-no-vale-do-sinos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hu.unisinos.br/categorias/558788-mexicanos-nos-eua-encontram-familiares-em-rio-que-faz-fronteira-com-o-mexico" TargetMode="External"/><Relationship Id="rId14" Type="http://schemas.openxmlformats.org/officeDocument/2006/relationships/hyperlink" Target="https://www.ihu.unisinos.br/categorias/159-entrevistas/584105-crise-migratoria-e-efeito-da-tensao-do-capital-sobre-os-mais-pobres-entrevista-especial-com-claudio-monge" TargetMode="External"/><Relationship Id="rId22" Type="http://schemas.openxmlformats.org/officeDocument/2006/relationships/hyperlink" Target="https://www.ihu.unisinos.br/184-conferencistas/635451-dr-pablo-ceriani-cernadas" TargetMode="External"/><Relationship Id="rId27" Type="http://schemas.openxmlformats.org/officeDocument/2006/relationships/hyperlink" Target="https://www.ihu.unisinos.br/evento/america-latina-penumbra" TargetMode="External"/><Relationship Id="rId30" Type="http://schemas.openxmlformats.org/officeDocument/2006/relationships/hyperlink" Target="https://www.ihu.unisinos.br/638471-crise-migratoria-na-america-latina-e-tema-de-evento-hoje-no-ih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1279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2024-04-16T13:12:00Z</dcterms:created>
  <dcterms:modified xsi:type="dcterms:W3CDTF">2024-04-16T13:15:00Z</dcterms:modified>
</cp:coreProperties>
</file>