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716B6" w14:textId="77777777" w:rsidR="007F518A" w:rsidRDefault="007F518A" w:rsidP="007F518A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  <w:lang w:val="pt-PT" w:eastAsia="es-UY"/>
          <w14:ligatures w14:val="none"/>
        </w:rPr>
      </w:pPr>
      <w:r w:rsidRPr="007F518A"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  <w:lang w:val="pt-PT" w:eastAsia="es-UY"/>
          <w14:ligatures w14:val="none"/>
        </w:rPr>
        <w:t xml:space="preserve">Ya temí xoa: a Querida Amazônia como um caminho de resistência. </w:t>
      </w:r>
    </w:p>
    <w:p w14:paraId="28F45B52" w14:textId="2CAC932E" w:rsidR="007F518A" w:rsidRPr="007F518A" w:rsidRDefault="007F518A" w:rsidP="007F518A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  <w:lang w:eastAsia="es-UY"/>
          <w14:ligatures w14:val="none"/>
        </w:rPr>
      </w:pPr>
      <w:r w:rsidRPr="007F518A"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  <w:lang w:eastAsia="es-UY"/>
          <w14:ligatures w14:val="none"/>
        </w:rPr>
        <w:t xml:space="preserve">Artigo de Gabriel </w:t>
      </w:r>
      <w:proofErr w:type="spellStart"/>
      <w:r w:rsidRPr="007F518A"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  <w:lang w:eastAsia="es-UY"/>
          <w14:ligatures w14:val="none"/>
        </w:rPr>
        <w:t>Vilardi</w:t>
      </w:r>
      <w:proofErr w:type="spellEnd"/>
    </w:p>
    <w:p w14:paraId="5B2810F2" w14:textId="77777777" w:rsid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D65AD58" w14:textId="77777777" w:rsid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E68BCC9" w14:textId="2B1EF339" w:rsid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Conhecer e defender a </w:t>
      </w:r>
      <w:hyperlink r:id="rId4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querida Amazônia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um dever de todo cristão e homem e mulher de boa vontade. Afinal, se não se trata de uma conversão do coração, no mínimo deve ser por um cálculo de sobrevivência", escreve </w:t>
      </w:r>
      <w:hyperlink r:id="rId5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Gabriel Vilardi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jesuíta, bacharel em Direito pela Pontifícia Universidade Católica de São Paulo (PUC-SP - São Paulo/SP) e em Filosofia pela Faculdade Jesuíta de Filosofia e Teologia (FAJE - Belo Horizonte/MG). Mestrando no Programa de Pós-Graduação em Direito da UNISINOS.</w:t>
      </w:r>
    </w:p>
    <w:p w14:paraId="7F8E10E0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31F6AA0" w14:textId="77777777" w:rsidR="007F518A" w:rsidRPr="007F518A" w:rsidRDefault="007F518A" w:rsidP="007F518A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</w:pPr>
      <w:r w:rsidRPr="007F518A">
        <w:rPr>
          <w:rFonts w:ascii="Lato" w:eastAsia="Times New Roman" w:hAnsi="Lato" w:cs="Times New Roman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  <w:t>Eis o artigo.</w:t>
      </w:r>
    </w:p>
    <w:p w14:paraId="374A3C7D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“Tirania na bateia, militando por quinhão/ e teu povo na plateia vendo a própria extinção/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Yoasi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que se julga família de bem/ ouça agora a verdade que não lhe convém”, assim canta com maestria o samba-enredo 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Salgueiro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no Carnaval de 2024. O sofrimento de um povo que se arrasta há anos, vítima de um </w:t>
      </w:r>
      <w:hyperlink r:id="rId6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genocídio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cruel oriundo do garimpo, tomou por alguns instantes a atenção 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Sapucaí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como um grito sufocado: “grita 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antes que desabe”. Infelizmente, os sucessivos </w:t>
      </w:r>
      <w:hyperlink r:id="rId7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pedidos de socorro dos povos indígenas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têm surtido um efeito limitado, mas nem por isso o </w:t>
      </w:r>
      <w:hyperlink r:id="rId8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Papa Francisco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deixou de se juntar à </w:t>
      </w:r>
      <w:hyperlink r:id="rId9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Igreja da Amazônia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também para clamar contra a destruição!</w:t>
      </w:r>
    </w:p>
    <w:p w14:paraId="35FF6260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Nesse último dia 12 de fevereiro, mesma data do martírio de uma grande defensora da Criação, Ir. </w:t>
      </w:r>
      <w:hyperlink r:id="rId10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Dorothy Stang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(2005), a Exortação Apostólica Pós-Sinodal </w:t>
      </w:r>
      <w:hyperlink r:id="rId11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Querida Amazônia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completou quatro de sua publicação. Mesmo não encontrando condições de avançar em algumas propostas apresentadas pelo Sínodo, o papa não deixou de valorizá-las e, de forma inédita e corajosa, tornar oficiais as conclusões do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Documento Final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(QA, nº 3), “no qual colaboraram muitas pessoas que conhecem melhor do que eu e do que 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Cúria Romana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 problemática 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porque vivem lá, por ela sofrem e a amam apaixonadamente”.</w:t>
      </w:r>
    </w:p>
    <w:p w14:paraId="216DC3FC" w14:textId="77777777" w:rsidR="007F518A" w:rsidRPr="007F518A" w:rsidRDefault="007F518A" w:rsidP="007F518A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eastAsia="es-UY"/>
          <w14:ligatures w14:val="none"/>
        </w:rPr>
      </w:pPr>
      <w:r w:rsidRPr="007F518A">
        <w:rPr>
          <w:rFonts w:ascii="Georgia" w:eastAsia="Times New Roman" w:hAnsi="Georgia" w:cs="Times New Roman"/>
          <w:noProof/>
          <w:color w:val="333333"/>
          <w:kern w:val="0"/>
          <w:sz w:val="26"/>
          <w:szCs w:val="26"/>
          <w:lang w:eastAsia="es-UY"/>
          <w14:ligatures w14:val="none"/>
        </w:rPr>
        <w:lastRenderedPageBreak/>
        <w:drawing>
          <wp:inline distT="0" distB="0" distL="0" distR="0" wp14:anchorId="6A8559D5" wp14:editId="45A1F708">
            <wp:extent cx="5359400" cy="3349625"/>
            <wp:effectExtent l="0" t="0" r="0" b="3175"/>
            <wp:docPr id="1" name="Imagen 1" descr="Imagen que contiene interior, firmar, espej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ior, firmar, espejo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07" cy="335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5C7D" w14:textId="77777777" w:rsidR="007F518A" w:rsidRPr="007F518A" w:rsidRDefault="007F518A" w:rsidP="007F518A">
      <w:pPr>
        <w:spacing w:after="0" w:line="240" w:lineRule="auto"/>
        <w:jc w:val="both"/>
        <w:rPr>
          <w:rFonts w:ascii="Lato" w:eastAsia="Times New Roman" w:hAnsi="Lato" w:cs="Times New Roman"/>
          <w:color w:val="333333"/>
          <w:kern w:val="0"/>
          <w:sz w:val="18"/>
          <w:szCs w:val="18"/>
          <w:lang w:val="pt-PT" w:eastAsia="es-UY"/>
          <w14:ligatures w14:val="none"/>
        </w:rPr>
      </w:pPr>
      <w:r w:rsidRPr="007F518A">
        <w:rPr>
          <w:rFonts w:ascii="Lato" w:eastAsia="Times New Roman" w:hAnsi="Lato" w:cs="Times New Roman"/>
          <w:b/>
          <w:bCs/>
          <w:color w:val="333333"/>
          <w:kern w:val="0"/>
          <w:sz w:val="18"/>
          <w:szCs w:val="18"/>
          <w:lang w:val="pt-PT" w:eastAsia="es-UY"/>
          <w14:ligatures w14:val="none"/>
        </w:rPr>
        <w:t>Túmulo da missionária Dorothy Stang, em Anapu (PA)</w:t>
      </w:r>
      <w:r w:rsidRPr="007F518A">
        <w:rPr>
          <w:rFonts w:ascii="Lato" w:eastAsia="Times New Roman" w:hAnsi="Lato" w:cs="Times New Roman"/>
          <w:color w:val="333333"/>
          <w:kern w:val="0"/>
          <w:sz w:val="18"/>
          <w:szCs w:val="18"/>
          <w:lang w:val="pt-PT" w:eastAsia="es-UY"/>
          <w14:ligatures w14:val="none"/>
        </w:rPr>
        <w:t> (Foto: Tomaz Silva | Agência Brasil)</w:t>
      </w:r>
    </w:p>
    <w:p w14:paraId="415CD4E4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É verdade que, diante das altas expectativas geradas pelo amplo processo de escuta sinodal das comunidades amazônicas, algumas </w:t>
      </w:r>
      <w:hyperlink r:id="rId13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frustrações foram grandes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Em especial na enorme dificuldade de se progredir na concretização da </w:t>
      </w:r>
      <w:hyperlink r:id="rId14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igualdade batismal entre homens e mulheres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sendo que estas continuam estrutural e escandalosamente alijadas dos espaços decisórios da instituição, bem como na valorização dos 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viri probati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os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homens casados ordenados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para melhor servirem às comunidades desprovidas de presbíteros. A movimentação de bem articulados setores conservadores impediram que os passos desejados acontecessem.</w:t>
      </w:r>
    </w:p>
    <w:p w14:paraId="2160127C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Todavia,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Francisco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não se deixou amordaçar ou se pautar pelos “profetas das desgraças”, mas deu voz às denúncias que lhe chegaram a partir dos territórios. Com assertividade, nomeou os males infligidos pelo pecado social à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Casa Comum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aos povos tradicionais da região:</w:t>
      </w:r>
    </w:p>
    <w:p w14:paraId="7DB1E8D9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Às operações econômicas, nacionais ou internacionais, que danificam 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 e não respeitam o direito dos povos nativos ao território e sua demarcação, à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autodeterminação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 xml:space="preserve"> e ao consentimento prévio, há que rotulá-las com o nome devido: injustiça e crime. Quando algumas empresas sedentas de lucro fácil se apropriam dos terrenos, chegando a privatizar a própria água potável, ou quando as autoridades deixam mão livre a madeireiros, a projetos minerários ou petrolíferos e outras atividades que devastam as florestas e contaminam o ambiente, transformam-se indevidamente as relações econômicas e tornam-se um instrumento que mata. É usual lançar mão de recursos desprovidos de qualquer ética, como penalizar os protestos e mesmo tirar a vida aos indígenas que se oponham aos projetos, provocar intencionalmente incêndios florestais, ou subornar políticos e os próprios nativos. A acompanhar tudo isto, temos graves violações dos direitos humanos e novas escravidões que atingem especialmente as mulheres, a praga do 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narcotráfico que procura submeter os indígenas, ou o tráfico de pessoas que se aproveita daqueles que foram expulsos de seu contexto cultural. Não podemos permitir que a globalização se transforme num 'novo tipo de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colonialismo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'”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.[1]</w:t>
      </w:r>
    </w:p>
    <w:p w14:paraId="2D3EC9D0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“Antes da sua bandeira, meu vermelho deu o tom/ somos parte de quem parte, feito </w:t>
      </w:r>
      <w:hyperlink r:id="rId15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Bruno e Dom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/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Kopenawas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pela terra, nessa guerra sem um cesso/ não queremos sua ordem, nem o seu progresso” vem cantando há décadas, sem sucesso para ouvidos insensíveis, a grande liderança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Yanomami </w:t>
      </w:r>
      <w:hyperlink r:id="rId16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Davi Kopenawa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O xamã se fez presente no desfile carnavalesco desse ano, junto com outros membros do seu povo, para reiterar à exaustão que o garimpo não é sinal de progresso, mas de destruição e morte!</w:t>
      </w:r>
    </w:p>
    <w:p w14:paraId="5CD10980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Sem deixar de assumir as reações de toda ordem por parte das elites locais, inclusive com o derramamento do sangue de muitos missionários como foi o caso da religiosa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Dorothy Stang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Francisco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aponta a avidez desmedida daqueles que buscam o lucro acima de tudo:</w:t>
      </w:r>
    </w:p>
    <w:p w14:paraId="5A6664A4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Esta história de sofrimento e desprezo não se cura facilmente. E a </w:t>
      </w:r>
      <w:hyperlink r:id="rId17" w:tgtFrame="_blank" w:history="1">
        <w:r w:rsidRPr="007F518A">
          <w:rPr>
            <w:rFonts w:ascii="Georgia" w:eastAsia="Times New Roman" w:hAnsi="Georgia" w:cs="Times New Roman"/>
            <w:i/>
            <w:i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colonização </w:t>
        </w:r>
      </w:hyperlink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não para; embora em muitos lugares se transforme, disfarce e dissimule, todavia não perde a sua prepotência contra a vida dos pobres e a fragilidade do meio ambiente. Os bispos da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 brasileira recordaram que 'a história da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 revela que foi sempre uma minoria que lucrava à custa da pobreza da maioria e da depredação sem escrúpulos das riquezas naturais da região, dádiva divina para os povos que aqui vivem há milênios e os migrantes que chegaram ao longo dos séculos passados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'”.[2]</w:t>
      </w:r>
    </w:p>
    <w:p w14:paraId="252FCC0F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É inegável reconhecer a vanguarda 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Igreja amazônica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na recepção do </w:t>
      </w:r>
      <w:hyperlink r:id="rId18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Concílio Vaticano II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desde o </w:t>
      </w:r>
      <w:hyperlink r:id="rId19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Encontro de Santarém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em 1972, assumindo uma “Igreja pobre e para os pobres”. Ainda assim, o papa latino-americano sabe que existe um longo e doloroso passado de colonização e opressão, que infelizmente não exclui a corresponsabilidade da instituição e de seus membros.</w:t>
      </w:r>
    </w:p>
    <w:p w14:paraId="35B4252E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Ao contrário, para que se evite a repetição inaceitável de uma postura anti-evangélica é imprescindível uma ampla análise crítica da história, bem como uma apurada capacidade de escuta das vítimas desse processo. “Napê, nossa luta é sobreviver/ napê, não vamos nos render” repete o samba-denúncia carioca dirigido a toda sociedade não-Yanomami (napê), com a mesma urgência do papa jesuíta alguns anos antes:</w:t>
      </w:r>
    </w:p>
    <w:p w14:paraId="5B03255C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E, nos dias de hoje, a Igreja não pode estar menos comprometida, chamada como está a ouvir os </w:t>
      </w:r>
      <w:hyperlink r:id="rId20" w:tgtFrame="_blank" w:history="1">
        <w:r w:rsidRPr="007F518A">
          <w:rPr>
            <w:rFonts w:ascii="Georgia" w:eastAsia="Times New Roman" w:hAnsi="Georgia" w:cs="Times New Roman"/>
            <w:i/>
            <w:i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clamores dos povos amazônicos</w:t>
        </w:r>
      </w:hyperlink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, 'para poder exercer com transparência o seu papel profético'. Entretanto como não podemos negar que o joio se misturou com o trigo, pois os missionários nem sempre estiveram do lado dos oprimidos, deploro-o e mais uma vez 'peço humildemente perdão, não só pelas ofensas da própria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Igreja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, mas também pelos crimes contra os povos nativos durante a chamada conquista da América' e pelos crimes atrozes que se seguiram ao longo de toda a história da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 xml:space="preserve">. Aos membros dos povos nativos, agradeço e digo novamente que, 'com a vossa vida, sois um 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grito lançado à consciência (…). Vós sois memória viva da missão que Deus nos confiou a todos: cuidar da Casa Comum'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”.[3]</w:t>
      </w:r>
    </w:p>
    <w:p w14:paraId="22BD177C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Entre outros pontos relevantes, a </w:t>
      </w:r>
      <w:hyperlink r:id="rId21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Exortação Apostólica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soube reconhecer, com uma clareza inédita para um documento do magistério, a imensa riqueza das culturas e espiritualidades indígenas. Instou ainda as Igrejas locais a superarem seus preconceitos e valorizarem a preciosidade dessa imensurável diversidade. Ademais, 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interculturalidade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diálogo inter-religioso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são fundamentais na</w:t>
      </w:r>
      <w:hyperlink r:id="rId22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 vida missionária amazônica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sob pena de se continuar apostando em um cristianismo neocolonizador.</w:t>
      </w:r>
    </w:p>
    <w:p w14:paraId="4B3ABA73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 os gritos da bateria 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Salgueiro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não deixam mentir: “você diz lembrar do povo </w:t>
      </w:r>
      <w:hyperlink r:id="rId23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Yanomami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/ em 19 de abril/ mas nem sabe o meu nome e sorriu da minha fome/ quando o medo me partiu/ Você quer me ouvir cantar em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Yanomami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/ pra postar no seu perfil/ entre aspas e negrito, o meu choro, o meu grito/ nem a pau, Brasil”. Tristemente, como reflexo da sociedade brasileira, o racismo contra os povos originários é onipresente nas comunidades eclesiais e entre muitos membros da hierarquia, que teimam em permanecer com uma visão caricata dos indígenas. Para que se aprofunde o </w:t>
      </w:r>
      <w:hyperlink r:id="rId24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rosto amazônico da Igreja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preciso beber no manancial da sabedoria ancestral dos povos guardiões da floresta e dos rios, como destemidamente aponta o papa argentino:</w:t>
      </w:r>
    </w:p>
    <w:p w14:paraId="270FB5C8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Para conseguir uma renovada</w:t>
      </w:r>
      <w:hyperlink r:id="rId25" w:tgtFrame="_blank" w:history="1">
        <w:r w:rsidRPr="007F518A">
          <w:rPr>
            <w:rFonts w:ascii="Georgia" w:eastAsia="Times New Roman" w:hAnsi="Georgia" w:cs="Times New Roman"/>
            <w:i/>
            <w:i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 inculturação do Evangelho</w:t>
        </w:r>
      </w:hyperlink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 na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, a Igreja precisa de escutar a sua sabedoria ancestral, voltar a dar voz aos idosos, reconhecer os valores presentes no estilo de vida das comunidades nativas, recuperar a tempo as preciosas narrações dos povos. Na </w:t>
      </w:r>
      <w:r w:rsidRPr="007F518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, já recebemos riquezas que provêm das culturas pré-colombianas, tais 'como a abertura à ação de Deus, o sentido da gratidão pelos frutos da terra, o caráter sagrado da vida humana e a valorização da família, o sentido de solidariedade e a corresponsabilidade no trabalho comum, a importância do cultual, a crença em uma vida para além da terrena e tantos outros valores'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”.[4]</w:t>
      </w:r>
    </w:p>
    <w:p w14:paraId="20BD71A1" w14:textId="77777777" w:rsidR="007F518A" w:rsidRPr="007F518A" w:rsidRDefault="007F518A" w:rsidP="007F518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Assim, conhecer e defender a querida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Amazônia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é um dever de todo cristão e homem e mulher de boa vontade. Afinal, se não se trata de uma conversão do coração, no mínimo deve ser por um cálculo de sobrevivência. Ademais, já foi repetido à exaustão que a destruição do bioma acarretará imensos prejuízos ambientais, econômicos e sociais para o resto do continente. E nessa missão inadiável é imperioso reconhecer os povos indígenas como valiosos aliados e interlocutores privilegiados, aprendendo deles a </w:t>
      </w:r>
      <w:hyperlink r:id="rId26" w:tgtFrame="_blank" w:history="1">
        <w:r w:rsidRPr="007F518A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bem-viver</w:t>
        </w:r>
      </w:hyperlink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com a biodiversidade sem a aniquilar. “Pois”, arremata o bom samba, “a chance que nos resta é um Brasil cocar”! </w:t>
      </w:r>
      <w:r w:rsidRPr="007F518A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Ya temí xoa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(eu ainda estou vivo), bradam os filhos de </w:t>
      </w:r>
      <w:r w:rsidRPr="007F518A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Omama</w:t>
      </w: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!</w:t>
      </w:r>
    </w:p>
    <w:p w14:paraId="24B50E4E" w14:textId="77777777" w:rsidR="007F518A" w:rsidRDefault="007F518A" w:rsidP="007F518A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1EBCFB44" w14:textId="63253026" w:rsidR="007F518A" w:rsidRPr="007F518A" w:rsidRDefault="007F518A" w:rsidP="007F518A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</w:pPr>
      <w:r w:rsidRPr="007F518A">
        <w:rPr>
          <w:rFonts w:ascii="Lato" w:eastAsia="Times New Roman" w:hAnsi="Lato" w:cs="Times New Roman"/>
          <w:b/>
          <w:bCs/>
          <w:color w:val="333333"/>
          <w:kern w:val="0"/>
          <w:sz w:val="28"/>
          <w:szCs w:val="28"/>
          <w:lang w:val="pt-PT" w:eastAsia="es-UY"/>
          <w14:ligatures w14:val="none"/>
        </w:rPr>
        <w:t>Notas</w:t>
      </w:r>
    </w:p>
    <w:p w14:paraId="53002802" w14:textId="77777777" w:rsidR="007F518A" w:rsidRPr="007F518A" w:rsidRDefault="007F518A" w:rsidP="007F518A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[1] PAPA FRANCISCO. Exortação Apostólica Pós-Sinodal Querida Amazônia. nº 14.</w:t>
      </w:r>
    </w:p>
    <w:p w14:paraId="480BB96E" w14:textId="77777777" w:rsidR="007F518A" w:rsidRPr="007F518A" w:rsidRDefault="007F518A" w:rsidP="007F518A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[2] PAPA FRANCISCO. Exortação Apostólica Pós-Sinodal Querida Amazônia. nº 16.</w:t>
      </w:r>
    </w:p>
    <w:p w14:paraId="04D58F99" w14:textId="77777777" w:rsidR="007F518A" w:rsidRPr="007F518A" w:rsidRDefault="007F518A" w:rsidP="007F518A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[3] PAPA FRANCISCO. Exortação Apostólica Pós-Sinodal Querida Amazônia. nº 19.</w:t>
      </w:r>
    </w:p>
    <w:p w14:paraId="0FF2A3DF" w14:textId="77777777" w:rsidR="007F518A" w:rsidRPr="007F518A" w:rsidRDefault="007F518A" w:rsidP="007F518A">
      <w:pPr>
        <w:spacing w:after="0" w:line="240" w:lineRule="auto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F518A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[4] PAPA FRANCISCO. Exortação Apostólica Pós-Sinodal Querida Amazônia. nº 70.</w:t>
      </w:r>
    </w:p>
    <w:p w14:paraId="0FAE3500" w14:textId="77777777" w:rsidR="00926044" w:rsidRDefault="00926044">
      <w:pPr>
        <w:rPr>
          <w:lang w:val="pt-PT"/>
        </w:rPr>
      </w:pPr>
    </w:p>
    <w:p w14:paraId="70F39E47" w14:textId="3D38A1ED" w:rsidR="007F518A" w:rsidRDefault="007F518A">
      <w:pPr>
        <w:rPr>
          <w:lang w:val="pt-PT"/>
        </w:rPr>
      </w:pPr>
      <w:hyperlink r:id="rId27" w:history="1">
        <w:r w:rsidRPr="005D57E0">
          <w:rPr>
            <w:rStyle w:val="Hipervnculo"/>
            <w:lang w:val="pt-PT"/>
          </w:rPr>
          <w:t>https://www.ihu.unisinos.br/636559-ya-temi-xoa-a-querida-amazonia-como-um-caminho-de-resistencia-artigo-de-gabriel-vilardi</w:t>
        </w:r>
      </w:hyperlink>
    </w:p>
    <w:p w14:paraId="41D62531" w14:textId="77777777" w:rsidR="007F518A" w:rsidRPr="007F518A" w:rsidRDefault="007F518A">
      <w:pPr>
        <w:rPr>
          <w:lang w:val="pt-PT"/>
        </w:rPr>
      </w:pPr>
    </w:p>
    <w:sectPr w:rsidR="007F518A" w:rsidRPr="007F5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8A"/>
    <w:rsid w:val="007F518A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69F5"/>
  <w15:chartTrackingRefBased/>
  <w15:docId w15:val="{8617CF85-DF46-4ECB-A7C1-BB67B98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51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596324-papa-francisco-reforca-compromisso-com-a-protecao-dos-povos-indigenas-na-amazonia" TargetMode="External"/><Relationship Id="rId13" Type="http://schemas.openxmlformats.org/officeDocument/2006/relationships/hyperlink" Target="https://www.ihu.unisinos.br/596257-querida-amazonia-tristeza-e-decepcao-com-um-leve-toque-de-esperanca%22%20%5Ct%20%22_blank" TargetMode="External"/><Relationship Id="rId18" Type="http://schemas.openxmlformats.org/officeDocument/2006/relationships/hyperlink" Target="https://www.ihu.unisinos.br/categorias/601114-a-conferencia-eclesial-amazonica-e-a-realizacao-do-que-o-concilio-vaticano-ii-propos-entrevista-com-dom-eugenio-coter" TargetMode="External"/><Relationship Id="rId26" Type="http://schemas.openxmlformats.org/officeDocument/2006/relationships/hyperlink" Target="https://www.ihuonline.unisinos.br/media/pdf/IHUOnlineEdicao34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hu.unisinos.br/images/ihu/2019/Eventos/Landing_Sinodo/exortacao-apostolica-pos-sinodal-querida-amazonia-pt.pdf" TargetMode="External"/><Relationship Id="rId7" Type="http://schemas.openxmlformats.org/officeDocument/2006/relationships/hyperlink" Target="https://www.ihu.unisinos.br/categorias/188-noticias-2018/575444-precisamos-escuta-los-papa-francisco-diz-que-povos-indigenas-nunca-estiveram-tao-ameacado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ihu.unisinos.br/categorias/159-entrevistas/570189-povos-da-amazonia-padecem-de-tratamento-colonial-entrevista-especial-com-jane-beltrao" TargetMode="External"/><Relationship Id="rId25" Type="http://schemas.openxmlformats.org/officeDocument/2006/relationships/hyperlink" Target="https://www.ihu.unisinos.br/591866-o-que-o-povo-warao-mais-pede-e-uma-inculturacao-do-evangelho-entrevista-com-dom-ernesto-romero-bispo-de-tucupita-venezue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u.unisinos.br/categorias/188-noticias-2018/578108-o-grito-silencioso-de-davi-kopenawa-e-dos-yanomamis-nas-peles-de-papel" TargetMode="External"/><Relationship Id="rId20" Type="http://schemas.openxmlformats.org/officeDocument/2006/relationships/hyperlink" Target="https://www.ihu.unisinos.br/categorias/593531-o-clamor-dos-povos-indigenas-no-sinod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611871-apib-denuncia-bolsonaro-em-haia-por-genocidio-indigena" TargetMode="External"/><Relationship Id="rId11" Type="http://schemas.openxmlformats.org/officeDocument/2006/relationships/hyperlink" Target="https://www.ihu.unisinos.br/categorias/596272-cinco-destaques-de-querida-amazonia" TargetMode="External"/><Relationship Id="rId24" Type="http://schemas.openxmlformats.org/officeDocument/2006/relationships/hyperlink" Target="https://www.ihu.unisinos.br/608484-dom-david-martinez-de-aguirre-a-ceama-quer-assumir-a-missao-de-delinear-o-rosto-amazonico-da-igreja" TargetMode="External"/><Relationship Id="rId5" Type="http://schemas.openxmlformats.org/officeDocument/2006/relationships/hyperlink" Target="https://ihu.unisinos.br/636424-padre-pedro-arrupe-sj-o-homem-que-nao-temia-a-mudanca" TargetMode="External"/><Relationship Id="rId15" Type="http://schemas.openxmlformats.org/officeDocument/2006/relationships/hyperlink" Target="https://www.ihu.unisinos.br/categorias/621391-assassinatos-de-bruno-e-dom-foram-uma-tragedia-anunciada" TargetMode="External"/><Relationship Id="rId23" Type="http://schemas.openxmlformats.org/officeDocument/2006/relationships/hyperlink" Target="https://www.ihu.unisinos.br/636394-um-ano-apos-o-decreto-de-emergencia-povo-yanomami-continua-em-estado-critico-de-saude-e-a-persistencia-do-garimpo-em-seu-territori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hu.unisinos.br/636553" TargetMode="External"/><Relationship Id="rId19" Type="http://schemas.openxmlformats.org/officeDocument/2006/relationships/hyperlink" Target="https://www.ihu.unisinos.br/categorias/619315-50-anos-de-santarem-igreja-com-vitalidade-e-posicionamento-profetico-e-solidario" TargetMode="External"/><Relationship Id="rId4" Type="http://schemas.openxmlformats.org/officeDocument/2006/relationships/hyperlink" Target="https://www.ihu.unisinos.br/categorias/596853-por-uma-igreja-catolica-mais-crista-da-amazonia-para-o-mundo" TargetMode="External"/><Relationship Id="rId9" Type="http://schemas.openxmlformats.org/officeDocument/2006/relationships/hyperlink" Target="https://www.ihu.unisinos.br/categorias/619331-o-papa-a-igreja-na-amazonia-testemunha-a-sinodalidade" TargetMode="External"/><Relationship Id="rId14" Type="http://schemas.openxmlformats.org/officeDocument/2006/relationships/hyperlink" Target="https://www.ihu.unisinos.br/categorias/596312-a-abordagem-feminina-da-querida-amazonia-fora-de-lugar-e-fora-de-tempo" TargetMode="External"/><Relationship Id="rId22" Type="http://schemas.openxmlformats.org/officeDocument/2006/relationships/hyperlink" Target="https://www.ihu.unisinos.br/categorias/625486-missao-vocacional-na-amazonia-adquirir-um-outro-olhar-sobre-a-igreja" TargetMode="External"/><Relationship Id="rId27" Type="http://schemas.openxmlformats.org/officeDocument/2006/relationships/hyperlink" Target="https://www.ihu.unisinos.br/636559-ya-temi-xoa-a-querida-amazonia-como-um-caminho-de-resistencia-artigo-de-gabriel-vilard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2044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2024-02-16T17:15:00Z</dcterms:created>
  <dcterms:modified xsi:type="dcterms:W3CDTF">2024-02-16T17:17:00Z</dcterms:modified>
</cp:coreProperties>
</file>