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3A66" w14:textId="77777777" w:rsidR="005B6DA6" w:rsidRPr="005B6DA6" w:rsidRDefault="005B6DA6" w:rsidP="005B6DA6">
      <w:pPr>
        <w:spacing w:after="375" w:line="690" w:lineRule="atLeast"/>
        <w:jc w:val="both"/>
        <w:outlineLvl w:val="0"/>
        <w:rPr>
          <w:rFonts w:ascii="Museo Sans Cyrl" w:eastAsia="Times New Roman" w:hAnsi="Museo Sans Cyrl" w:cs="Times New Roman"/>
          <w:b/>
          <w:bCs/>
          <w:color w:val="373737"/>
          <w:spacing w:val="-11"/>
          <w:kern w:val="36"/>
          <w:sz w:val="63"/>
          <w:szCs w:val="63"/>
          <w:lang w:eastAsia="es-UY"/>
          <w14:ligatures w14:val="none"/>
        </w:rPr>
      </w:pPr>
      <w:r w:rsidRPr="005B6DA6">
        <w:rPr>
          <w:rFonts w:ascii="Museo Sans Cyrl" w:eastAsia="Times New Roman" w:hAnsi="Museo Sans Cyrl" w:cs="Times New Roman"/>
          <w:b/>
          <w:bCs/>
          <w:color w:val="373737"/>
          <w:spacing w:val="-11"/>
          <w:kern w:val="36"/>
          <w:sz w:val="63"/>
          <w:szCs w:val="63"/>
          <w:lang w:eastAsia="es-UY"/>
          <w14:ligatures w14:val="none"/>
        </w:rPr>
        <w:t>Papa Francisco: “Si cerramos nuestros ojos y oídos, seremos cómplices de la trata”</w:t>
      </w:r>
    </w:p>
    <w:p w14:paraId="0719149A" w14:textId="77777777" w:rsidR="005B6DA6" w:rsidRPr="005B6DA6" w:rsidRDefault="005B6DA6" w:rsidP="005B6DA6">
      <w:pPr>
        <w:spacing w:line="360" w:lineRule="atLeast"/>
        <w:rPr>
          <w:rFonts w:ascii="Museo Sans Cyrl" w:eastAsia="Times New Roman" w:hAnsi="Museo Sans Cyrl" w:cs="Times New Roman"/>
          <w:color w:val="373737"/>
          <w:kern w:val="0"/>
          <w:sz w:val="29"/>
          <w:szCs w:val="29"/>
          <w:lang w:eastAsia="es-UY"/>
          <w14:ligatures w14:val="none"/>
        </w:rPr>
      </w:pPr>
      <w:r w:rsidRPr="005B6DA6">
        <w:rPr>
          <w:rFonts w:ascii="Museo Sans Cyrl" w:eastAsia="Times New Roman" w:hAnsi="Museo Sans Cyrl" w:cs="Times New Roman"/>
          <w:color w:val="373737"/>
          <w:kern w:val="0"/>
          <w:sz w:val="29"/>
          <w:szCs w:val="29"/>
          <w:lang w:eastAsia="es-UY"/>
          <w14:ligatures w14:val="none"/>
        </w:rPr>
        <w:t>Francisco hace a toda la humanidad un llamamiento contra la trata de personas: “abrir los ojos y los oídos, reconocer la dignidad de cada persona y actuar contra la trata y contra toda forma de explotación”. Y no sólo, también pide acciones concretas para combatir este flagelo: “Comprometámonos a rezar y actuar por esta causa de la dignidad”.</w:t>
      </w:r>
    </w:p>
    <w:p w14:paraId="68381E9A" w14:textId="77777777" w:rsidR="005B6DA6" w:rsidRPr="005B6DA6" w:rsidRDefault="005B6DA6" w:rsidP="005B6DA6">
      <w:pPr>
        <w:spacing w:after="0" w:line="420" w:lineRule="atLeast"/>
        <w:rPr>
          <w:rFonts w:ascii="inherit" w:eastAsia="Times New Roman" w:hAnsi="inherit" w:cs="Times New Roman"/>
          <w:color w:val="373737"/>
          <w:kern w:val="0"/>
          <w:sz w:val="24"/>
          <w:szCs w:val="24"/>
          <w:lang w:eastAsia="es-UY"/>
          <w14:ligatures w14:val="none"/>
        </w:rPr>
      </w:pPr>
      <w:r w:rsidRPr="005B6DA6">
        <w:rPr>
          <w:rFonts w:ascii="inherit" w:eastAsia="Times New Roman" w:hAnsi="inherit" w:cs="Times New Roman"/>
          <w:b/>
          <w:bCs/>
          <w:color w:val="373737"/>
          <w:kern w:val="0"/>
          <w:sz w:val="24"/>
          <w:szCs w:val="24"/>
          <w:lang w:eastAsia="es-UY"/>
          <w14:ligatures w14:val="none"/>
        </w:rPr>
        <w:t>Mireia Bonilla – Ciudad del Vaticano</w:t>
      </w:r>
    </w:p>
    <w:p w14:paraId="4BFADECC" w14:textId="77777777" w:rsidR="005B6DA6" w:rsidRPr="005B6DA6" w:rsidRDefault="005B6DA6" w:rsidP="005B6DA6">
      <w:pPr>
        <w:spacing w:after="0" w:line="420" w:lineRule="atLeast"/>
        <w:jc w:val="both"/>
        <w:rPr>
          <w:rFonts w:ascii="inherit" w:eastAsia="Times New Roman" w:hAnsi="inherit" w:cs="Times New Roman"/>
          <w:color w:val="373737"/>
          <w:kern w:val="0"/>
          <w:sz w:val="24"/>
          <w:szCs w:val="24"/>
          <w:lang w:eastAsia="es-UY"/>
          <w14:ligatures w14:val="none"/>
        </w:rPr>
      </w:pPr>
      <w:r w:rsidRPr="005B6DA6">
        <w:rPr>
          <w:rFonts w:ascii="inherit" w:eastAsia="Times New Roman" w:hAnsi="inherit" w:cs="Times New Roman"/>
          <w:color w:val="373737"/>
          <w:kern w:val="0"/>
          <w:sz w:val="24"/>
          <w:szCs w:val="24"/>
          <w:lang w:eastAsia="es-UY"/>
          <w14:ligatures w14:val="none"/>
        </w:rPr>
        <w:t xml:space="preserve">“Es posible combatir la trata, pero es necesario llegar a la raíz del fenómeno, erradicando las causas. Si cerramos nuestros ojos y oídos, si permanecemos inertes, seremos cómplices”. Es esta la firme postura del Papa Francisco frente a la plaga de la trata de personas, que expresa hoy, 8 de febrero, con ocasión de la X Jornada mundial de oración y reflexión contra la trata de personas y memoria litúrgica de santa Josefina </w:t>
      </w:r>
      <w:proofErr w:type="spellStart"/>
      <w:r w:rsidRPr="005B6DA6">
        <w:rPr>
          <w:rFonts w:ascii="inherit" w:eastAsia="Times New Roman" w:hAnsi="inherit" w:cs="Times New Roman"/>
          <w:color w:val="373737"/>
          <w:kern w:val="0"/>
          <w:sz w:val="24"/>
          <w:szCs w:val="24"/>
          <w:lang w:eastAsia="es-UY"/>
          <w14:ligatures w14:val="none"/>
        </w:rPr>
        <w:t>Bakhita</w:t>
      </w:r>
      <w:proofErr w:type="spellEnd"/>
      <w:r w:rsidRPr="005B6DA6">
        <w:rPr>
          <w:rFonts w:ascii="inherit" w:eastAsia="Times New Roman" w:hAnsi="inherit" w:cs="Times New Roman"/>
          <w:color w:val="373737"/>
          <w:kern w:val="0"/>
          <w:sz w:val="24"/>
          <w:szCs w:val="24"/>
          <w:lang w:eastAsia="es-UY"/>
          <w14:ligatures w14:val="none"/>
        </w:rPr>
        <w:t>.</w:t>
      </w:r>
    </w:p>
    <w:p w14:paraId="724224AD" w14:textId="77777777" w:rsidR="005B6DA6" w:rsidRPr="005B6DA6" w:rsidRDefault="005B6DA6" w:rsidP="005B6DA6">
      <w:pPr>
        <w:spacing w:after="0" w:line="420" w:lineRule="atLeast"/>
        <w:jc w:val="both"/>
        <w:rPr>
          <w:rFonts w:ascii="inherit" w:eastAsia="Times New Roman" w:hAnsi="inherit" w:cs="Times New Roman"/>
          <w:color w:val="373737"/>
          <w:kern w:val="0"/>
          <w:sz w:val="24"/>
          <w:szCs w:val="24"/>
          <w:lang w:eastAsia="es-UY"/>
          <w14:ligatures w14:val="none"/>
        </w:rPr>
      </w:pPr>
      <w:r w:rsidRPr="005B6DA6">
        <w:rPr>
          <w:rFonts w:ascii="inherit" w:eastAsia="Times New Roman" w:hAnsi="inherit" w:cs="Times New Roman"/>
          <w:color w:val="373737"/>
          <w:kern w:val="0"/>
          <w:sz w:val="24"/>
          <w:szCs w:val="24"/>
          <w:lang w:eastAsia="es-UY"/>
          <w14:ligatures w14:val="none"/>
        </w:rPr>
        <w:t xml:space="preserve">En su mensaje para la ocasión, el Papa habla de Santa </w:t>
      </w:r>
      <w:proofErr w:type="spellStart"/>
      <w:r w:rsidRPr="005B6DA6">
        <w:rPr>
          <w:rFonts w:ascii="inherit" w:eastAsia="Times New Roman" w:hAnsi="inherit" w:cs="Times New Roman"/>
          <w:color w:val="373737"/>
          <w:kern w:val="0"/>
          <w:sz w:val="24"/>
          <w:szCs w:val="24"/>
          <w:lang w:eastAsia="es-UY"/>
          <w14:ligatures w14:val="none"/>
        </w:rPr>
        <w:t>Bakhita</w:t>
      </w:r>
      <w:proofErr w:type="spellEnd"/>
      <w:r w:rsidRPr="005B6DA6">
        <w:rPr>
          <w:rFonts w:ascii="inherit" w:eastAsia="Times New Roman" w:hAnsi="inherit" w:cs="Times New Roman"/>
          <w:color w:val="373737"/>
          <w:kern w:val="0"/>
          <w:sz w:val="24"/>
          <w:szCs w:val="24"/>
          <w:lang w:eastAsia="es-UY"/>
          <w14:ligatures w14:val="none"/>
        </w:rPr>
        <w:t>, aquella religiosa sudanesa que en su infancia fue vendida como esclava y fue víctima de trata, asegurando que “nos anima a abrir los ojos y los oídos, para ver a los que permanecen invisibles y escuchar a los que no tienen voz; para reconocer la dignidad de cada uno y para actuar contra la trata y contra toda forma de explotación”.</w:t>
      </w:r>
    </w:p>
    <w:p w14:paraId="6E86089D" w14:textId="77777777" w:rsidR="005B6DA6" w:rsidRPr="005B6DA6" w:rsidRDefault="005B6DA6" w:rsidP="005B6DA6">
      <w:pPr>
        <w:spacing w:after="0" w:line="420" w:lineRule="atLeast"/>
        <w:outlineLvl w:val="1"/>
        <w:rPr>
          <w:rFonts w:ascii="Museo Sans Cyrl" w:eastAsia="Times New Roman" w:hAnsi="Museo Sans Cyrl" w:cs="Times New Roman"/>
          <w:color w:val="373737"/>
          <w:kern w:val="0"/>
          <w:sz w:val="36"/>
          <w:szCs w:val="36"/>
          <w:lang w:eastAsia="es-UY"/>
          <w14:ligatures w14:val="none"/>
        </w:rPr>
      </w:pPr>
      <w:r w:rsidRPr="005B6DA6">
        <w:rPr>
          <w:rFonts w:ascii="Museo Sans Cyrl" w:eastAsia="Times New Roman" w:hAnsi="Museo Sans Cyrl" w:cs="Times New Roman"/>
          <w:color w:val="373737"/>
          <w:kern w:val="0"/>
          <w:sz w:val="36"/>
          <w:szCs w:val="36"/>
          <w:lang w:eastAsia="es-UY"/>
          <w14:ligatures w14:val="none"/>
        </w:rPr>
        <w:t>La trata es a menudo invisible</w:t>
      </w:r>
    </w:p>
    <w:p w14:paraId="27057456" w14:textId="77777777" w:rsidR="005B6DA6" w:rsidRPr="005B6DA6" w:rsidRDefault="005B6DA6" w:rsidP="005B6DA6">
      <w:pPr>
        <w:spacing w:after="0" w:line="420" w:lineRule="atLeast"/>
        <w:jc w:val="both"/>
        <w:rPr>
          <w:rFonts w:ascii="inherit" w:eastAsia="Times New Roman" w:hAnsi="inherit" w:cs="Times New Roman"/>
          <w:color w:val="373737"/>
          <w:kern w:val="0"/>
          <w:sz w:val="24"/>
          <w:szCs w:val="24"/>
          <w:lang w:eastAsia="es-UY"/>
          <w14:ligatures w14:val="none"/>
        </w:rPr>
      </w:pPr>
      <w:r w:rsidRPr="005B6DA6">
        <w:rPr>
          <w:rFonts w:ascii="inherit" w:eastAsia="Times New Roman" w:hAnsi="inherit" w:cs="Times New Roman"/>
          <w:color w:val="373737"/>
          <w:kern w:val="0"/>
          <w:sz w:val="24"/>
          <w:szCs w:val="24"/>
          <w:lang w:eastAsia="es-UY"/>
          <w14:ligatures w14:val="none"/>
        </w:rPr>
        <w:t>El Papa Francisco agradece la labor de “reporteros valientes” que arrojan luz sobre las esclavitudes de nuestro tiempo, pero, recuerda, al mismo tiempo también está la cultura de la indiferencia “que nos anestesia”. Por eso, pide que nos ayudemos recíprocamente a reaccionar y a abrir nuestras vidas y nuestros corazones a tantas hermanas y tantos hermanos que son tratados como esclavos: “Nunca es demasiado tarde para decidirse a hacerlo”.</w:t>
      </w:r>
    </w:p>
    <w:p w14:paraId="174CC01E" w14:textId="77777777" w:rsidR="005B6DA6" w:rsidRPr="005B6DA6" w:rsidRDefault="005B6DA6" w:rsidP="005B6DA6">
      <w:pPr>
        <w:spacing w:before="300" w:after="0" w:line="420" w:lineRule="atLeast"/>
        <w:outlineLvl w:val="1"/>
        <w:rPr>
          <w:rFonts w:ascii="Museo Sans Cyrl" w:eastAsia="Times New Roman" w:hAnsi="Museo Sans Cyrl" w:cs="Times New Roman"/>
          <w:color w:val="373737"/>
          <w:kern w:val="0"/>
          <w:sz w:val="36"/>
          <w:szCs w:val="36"/>
          <w:lang w:eastAsia="es-UY"/>
          <w14:ligatures w14:val="none"/>
        </w:rPr>
      </w:pPr>
      <w:r w:rsidRPr="005B6DA6">
        <w:rPr>
          <w:rFonts w:ascii="Museo Sans Cyrl" w:eastAsia="Times New Roman" w:hAnsi="Museo Sans Cyrl" w:cs="Times New Roman"/>
          <w:color w:val="373737"/>
          <w:kern w:val="0"/>
          <w:sz w:val="36"/>
          <w:szCs w:val="36"/>
          <w:lang w:eastAsia="es-UY"/>
          <w14:ligatures w14:val="none"/>
        </w:rPr>
        <w:lastRenderedPageBreak/>
        <w:t>Los consejos del Papa son: escuchar, soñar y actuar</w:t>
      </w:r>
    </w:p>
    <w:p w14:paraId="7672ED33" w14:textId="77777777" w:rsidR="005B6DA6" w:rsidRPr="005B6DA6" w:rsidRDefault="005B6DA6" w:rsidP="005B6DA6">
      <w:pPr>
        <w:spacing w:after="0" w:line="420" w:lineRule="atLeast"/>
        <w:jc w:val="both"/>
        <w:rPr>
          <w:rFonts w:ascii="inherit" w:eastAsia="Times New Roman" w:hAnsi="inherit" w:cs="Times New Roman"/>
          <w:color w:val="373737"/>
          <w:kern w:val="0"/>
          <w:sz w:val="24"/>
          <w:szCs w:val="24"/>
          <w:lang w:eastAsia="es-UY"/>
          <w14:ligatures w14:val="none"/>
        </w:rPr>
      </w:pPr>
      <w:r w:rsidRPr="005B6DA6">
        <w:rPr>
          <w:rFonts w:ascii="inherit" w:eastAsia="Times New Roman" w:hAnsi="inherit" w:cs="Times New Roman"/>
          <w:color w:val="373737"/>
          <w:kern w:val="0"/>
          <w:sz w:val="24"/>
          <w:szCs w:val="24"/>
          <w:lang w:eastAsia="es-UY"/>
          <w14:ligatures w14:val="none"/>
        </w:rPr>
        <w:t>En primer lugar, el Papa explica que es fundamental tener la capacidad de </w:t>
      </w:r>
      <w:r w:rsidRPr="005B6DA6">
        <w:rPr>
          <w:rFonts w:ascii="inherit" w:eastAsia="Times New Roman" w:hAnsi="inherit" w:cs="Times New Roman"/>
          <w:i/>
          <w:iCs/>
          <w:color w:val="373737"/>
          <w:kern w:val="0"/>
          <w:sz w:val="24"/>
          <w:szCs w:val="24"/>
          <w:lang w:eastAsia="es-UY"/>
          <w14:ligatures w14:val="none"/>
        </w:rPr>
        <w:t>escuchar </w:t>
      </w:r>
      <w:r w:rsidRPr="005B6DA6">
        <w:rPr>
          <w:rFonts w:ascii="inherit" w:eastAsia="Times New Roman" w:hAnsi="inherit" w:cs="Times New Roman"/>
          <w:color w:val="373737"/>
          <w:kern w:val="0"/>
          <w:sz w:val="24"/>
          <w:szCs w:val="24"/>
          <w:lang w:eastAsia="es-UY"/>
          <w14:ligatures w14:val="none"/>
        </w:rPr>
        <w:t xml:space="preserve">a quien sufre: Pienso en las víctimas de los conflictos y de las guerras, en cuantos han sufrido los efectos del cambio climático, en las multitudes de migrantes forzosos y en quienes son objeto de explotación sexual o laboral, de forma particular, las mujeres y las niñas. Después de escuchar su llamada de auxilio, Francisco nos pide que “ nos dejémonos interpelar por sus historias”; </w:t>
      </w:r>
      <w:proofErr w:type="gramStart"/>
      <w:r w:rsidRPr="005B6DA6">
        <w:rPr>
          <w:rFonts w:ascii="inherit" w:eastAsia="Times New Roman" w:hAnsi="inherit" w:cs="Times New Roman"/>
          <w:color w:val="373737"/>
          <w:kern w:val="0"/>
          <w:sz w:val="24"/>
          <w:szCs w:val="24"/>
          <w:lang w:eastAsia="es-UY"/>
          <w14:ligatures w14:val="none"/>
        </w:rPr>
        <w:t>y</w:t>
      </w:r>
      <w:proofErr w:type="gramEnd"/>
      <w:r w:rsidRPr="005B6DA6">
        <w:rPr>
          <w:rFonts w:ascii="inherit" w:eastAsia="Times New Roman" w:hAnsi="inherit" w:cs="Times New Roman"/>
          <w:color w:val="373737"/>
          <w:kern w:val="0"/>
          <w:sz w:val="24"/>
          <w:szCs w:val="24"/>
          <w:lang w:eastAsia="es-UY"/>
          <w14:ligatures w14:val="none"/>
        </w:rPr>
        <w:t xml:space="preserve"> por último, que, juntos con las víctimas y con los jóvenes “volvamos a </w:t>
      </w:r>
      <w:r w:rsidRPr="005B6DA6">
        <w:rPr>
          <w:rFonts w:ascii="inherit" w:eastAsia="Times New Roman" w:hAnsi="inherit" w:cs="Times New Roman"/>
          <w:i/>
          <w:iCs/>
          <w:color w:val="373737"/>
          <w:kern w:val="0"/>
          <w:sz w:val="24"/>
          <w:szCs w:val="24"/>
          <w:lang w:eastAsia="es-UY"/>
          <w14:ligatures w14:val="none"/>
        </w:rPr>
        <w:t>soñar </w:t>
      </w:r>
      <w:r w:rsidRPr="005B6DA6">
        <w:rPr>
          <w:rFonts w:ascii="inherit" w:eastAsia="Times New Roman" w:hAnsi="inherit" w:cs="Times New Roman"/>
          <w:color w:val="373737"/>
          <w:kern w:val="0"/>
          <w:sz w:val="24"/>
          <w:szCs w:val="24"/>
          <w:lang w:eastAsia="es-UY"/>
          <w14:ligatures w14:val="none"/>
        </w:rPr>
        <w:t>con un mundo en el que las personas puedan vivir con libertad y dignidad”.</w:t>
      </w:r>
    </w:p>
    <w:p w14:paraId="3202C779" w14:textId="77777777" w:rsidR="005B6DA6" w:rsidRPr="005B6DA6" w:rsidRDefault="005B6DA6" w:rsidP="005B6DA6">
      <w:pPr>
        <w:spacing w:after="0" w:line="420" w:lineRule="atLeast"/>
        <w:jc w:val="both"/>
        <w:rPr>
          <w:rFonts w:ascii="inherit" w:eastAsia="Times New Roman" w:hAnsi="inherit" w:cs="Times New Roman"/>
          <w:color w:val="373737"/>
          <w:kern w:val="0"/>
          <w:sz w:val="24"/>
          <w:szCs w:val="24"/>
          <w:lang w:eastAsia="es-UY"/>
          <w14:ligatures w14:val="none"/>
        </w:rPr>
      </w:pPr>
      <w:r w:rsidRPr="005B6DA6">
        <w:rPr>
          <w:rFonts w:ascii="inherit" w:eastAsia="Times New Roman" w:hAnsi="inherit" w:cs="Times New Roman"/>
          <w:color w:val="373737"/>
          <w:kern w:val="0"/>
          <w:sz w:val="24"/>
          <w:szCs w:val="24"/>
          <w:lang w:eastAsia="es-UY"/>
          <w14:ligatures w14:val="none"/>
        </w:rPr>
        <w:t>Hoy, el Papa Francisco nos pide “</w:t>
      </w:r>
      <w:r w:rsidRPr="005B6DA6">
        <w:rPr>
          <w:rFonts w:ascii="inherit" w:eastAsia="Times New Roman" w:hAnsi="inherit" w:cs="Times New Roman"/>
          <w:i/>
          <w:iCs/>
          <w:color w:val="373737"/>
          <w:kern w:val="0"/>
          <w:sz w:val="24"/>
          <w:szCs w:val="24"/>
          <w:lang w:eastAsia="es-UY"/>
          <w14:ligatures w14:val="none"/>
        </w:rPr>
        <w:t>acciones concretas” </w:t>
      </w:r>
      <w:r w:rsidRPr="005B6DA6">
        <w:rPr>
          <w:rFonts w:ascii="inherit" w:eastAsia="Times New Roman" w:hAnsi="inherit" w:cs="Times New Roman"/>
          <w:color w:val="373737"/>
          <w:kern w:val="0"/>
          <w:sz w:val="24"/>
          <w:szCs w:val="24"/>
          <w:lang w:eastAsia="es-UY"/>
          <w14:ligatures w14:val="none"/>
        </w:rPr>
        <w:t>para combatir este flagelo: “Comprometámonos a rezar y actuar por esta causa de la dignidad: rezar y actuar tanto personalmente como en las familias, en las comunidades parroquiales y religiosas, en las asociaciones y en los movimientos eclesiales, así como en los distintos ámbitos sociales y políticos”.</w:t>
      </w:r>
    </w:p>
    <w:p w14:paraId="2FAB2FDF" w14:textId="77777777" w:rsidR="005B6DA6" w:rsidRPr="005B6DA6" w:rsidRDefault="005B6DA6" w:rsidP="005B6DA6">
      <w:pPr>
        <w:spacing w:after="0" w:line="420" w:lineRule="atLeast"/>
        <w:jc w:val="both"/>
        <w:rPr>
          <w:rFonts w:ascii="inherit" w:eastAsia="Times New Roman" w:hAnsi="inherit" w:cs="Times New Roman"/>
          <w:color w:val="373737"/>
          <w:kern w:val="0"/>
          <w:sz w:val="24"/>
          <w:szCs w:val="24"/>
          <w:lang w:eastAsia="es-UY"/>
          <w14:ligatures w14:val="none"/>
        </w:rPr>
      </w:pPr>
      <w:r w:rsidRPr="005B6DA6">
        <w:rPr>
          <w:rFonts w:ascii="inherit" w:eastAsia="Times New Roman" w:hAnsi="inherit" w:cs="Times New Roman"/>
          <w:color w:val="373737"/>
          <w:kern w:val="0"/>
          <w:sz w:val="24"/>
          <w:szCs w:val="24"/>
          <w:lang w:eastAsia="es-UY"/>
          <w14:ligatures w14:val="none"/>
        </w:rPr>
        <w:t> </w:t>
      </w:r>
    </w:p>
    <w:p w14:paraId="5558395B" w14:textId="77777777" w:rsidR="005B6DA6" w:rsidRPr="005B6DA6" w:rsidRDefault="005B6DA6" w:rsidP="005B6DA6">
      <w:pPr>
        <w:spacing w:line="420" w:lineRule="atLeast"/>
        <w:jc w:val="both"/>
        <w:rPr>
          <w:rFonts w:ascii="Museo Sans Cyrl" w:eastAsia="Times New Roman" w:hAnsi="Museo Sans Cyrl" w:cs="Times New Roman"/>
          <w:color w:val="373737"/>
          <w:kern w:val="0"/>
          <w:sz w:val="24"/>
          <w:szCs w:val="24"/>
          <w:lang w:eastAsia="es-UY"/>
          <w14:ligatures w14:val="none"/>
        </w:rPr>
      </w:pPr>
      <w:r w:rsidRPr="005B6DA6">
        <w:rPr>
          <w:rFonts w:ascii="Museo Sans Cyrl" w:eastAsia="Times New Roman" w:hAnsi="Museo Sans Cyrl" w:cs="Times New Roman"/>
          <w:color w:val="373737"/>
          <w:kern w:val="0"/>
          <w:sz w:val="24"/>
          <w:szCs w:val="24"/>
          <w:lang w:eastAsia="es-UY"/>
          <w14:ligatures w14:val="none"/>
        </w:rPr>
        <w:t>Gracias por haber leído este artículo. Si desea mantenerse actualizado, suscríbase al boletín</w:t>
      </w:r>
      <w:hyperlink r:id="rId4" w:tooltip="newsletter-link" w:history="1">
        <w:r w:rsidRPr="005B6DA6">
          <w:rPr>
            <w:rFonts w:ascii="Museo Sans Cyrl" w:eastAsia="Times New Roman" w:hAnsi="Museo Sans Cyrl" w:cs="Times New Roman"/>
            <w:color w:val="CC0000"/>
            <w:kern w:val="0"/>
            <w:sz w:val="24"/>
            <w:szCs w:val="24"/>
            <w:u w:val="single"/>
            <w:lang w:eastAsia="es-UY"/>
            <w14:ligatures w14:val="none"/>
          </w:rPr>
          <w:t> pulsando aquí</w:t>
        </w:r>
      </w:hyperlink>
    </w:p>
    <w:p w14:paraId="349D2C81" w14:textId="77777777" w:rsidR="005B6DA6" w:rsidRPr="005B6DA6" w:rsidRDefault="005B6DA6" w:rsidP="005B6DA6">
      <w:pPr>
        <w:spacing w:after="0" w:line="240" w:lineRule="auto"/>
        <w:rPr>
          <w:rFonts w:ascii="Museo Sans Cyrl" w:eastAsia="Times New Roman" w:hAnsi="Museo Sans Cyrl" w:cs="Times New Roman"/>
          <w:color w:val="373737"/>
          <w:kern w:val="0"/>
          <w:sz w:val="21"/>
          <w:szCs w:val="21"/>
          <w:lang w:eastAsia="es-UY"/>
          <w14:ligatures w14:val="none"/>
        </w:rPr>
      </w:pPr>
      <w:hyperlink r:id="rId5" w:tgtFrame="_blank" w:tooltip="Su contribución a una gran misión: apoyarnos para llevar la palabra del Papa a todos los hogares" w:history="1">
        <w:r w:rsidRPr="005B6DA6">
          <w:rPr>
            <w:rFonts w:ascii="Museo Sans Cyrl" w:eastAsia="Times New Roman" w:hAnsi="Museo Sans Cyrl" w:cs="Times New Roman"/>
            <w:noProof/>
            <w:color w:val="373737"/>
            <w:kern w:val="0"/>
            <w:sz w:val="21"/>
            <w:szCs w:val="21"/>
            <w:lang w:eastAsia="es-UY"/>
            <w14:ligatures w14:val="none"/>
          </w:rPr>
          <w:drawing>
            <wp:inline distT="0" distB="0" distL="0" distR="0" wp14:anchorId="0CC11F8B" wp14:editId="6D8748A9">
              <wp:extent cx="6242050" cy="1900679"/>
              <wp:effectExtent l="0" t="0" r="6350" b="4445"/>
              <wp:docPr id="1" name="Imagen 1" descr="Su contribución a una gran misión: apoyarnos para llevar la palabra del Papa a todos los hogares">
                <a:hlinkClick xmlns:a="http://schemas.openxmlformats.org/drawingml/2006/main" r:id="rId5" tgtFrame="&quot;_blank&quot;" tooltip="&quot;Su contribución a una gran misión: apoyarnos para llevar la palabra del Papa a todos los hoga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 contribución a una gran misión: apoyarnos para llevar la palabra del Papa a todos los hogares">
                        <a:hlinkClick r:id="rId5" tgtFrame="&quot;_blank&quot;" tooltip="&quot;Su contribución a una gran misión: apoyarnos para llevar la palabra del Papa a todos los hogar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8246" cy="1908656"/>
                      </a:xfrm>
                      <a:prstGeom prst="rect">
                        <a:avLst/>
                      </a:prstGeom>
                      <a:noFill/>
                      <a:ln>
                        <a:noFill/>
                      </a:ln>
                    </pic:spPr>
                  </pic:pic>
                </a:graphicData>
              </a:graphic>
            </wp:inline>
          </w:drawing>
        </w:r>
        <w:r w:rsidRPr="005B6DA6">
          <w:rPr>
            <w:rFonts w:ascii="Museo Sans Cyrl" w:eastAsia="Times New Roman" w:hAnsi="Museo Sans Cyrl" w:cs="Times New Roman"/>
            <w:b/>
            <w:bCs/>
            <w:caps/>
            <w:color w:val="E73838"/>
            <w:kern w:val="0"/>
            <w:sz w:val="30"/>
            <w:szCs w:val="30"/>
            <w:lang w:eastAsia="es-UY"/>
            <w14:ligatures w14:val="none"/>
          </w:rPr>
          <w:t>SU CONTRIBUCIÓN A UNA GRAN MISIÓN: APOYARNOS PARA LLEVAR LA PALABRA DEL</w:t>
        </w:r>
      </w:hyperlink>
    </w:p>
    <w:p w14:paraId="6BE3F32E" w14:textId="4AD13694" w:rsidR="00926044" w:rsidRDefault="005B6DA6">
      <w:hyperlink r:id="rId7" w:history="1">
        <w:r w:rsidRPr="004E477F">
          <w:rPr>
            <w:rStyle w:val="Hipervnculo"/>
          </w:rPr>
          <w:t>https://www.vaticannews.va/es/papa/news/2024-02/papa-francisco-si-cerramos-nuestros-ojos-y-oidos-complices-trata.html?utm_source=newsletter&amp;utm_medium=email&amp;utm_campaign=NewsletterVN-ES</w:t>
        </w:r>
      </w:hyperlink>
    </w:p>
    <w:p w14:paraId="1B7E45FC" w14:textId="77777777" w:rsidR="005B6DA6" w:rsidRDefault="005B6DA6"/>
    <w:sectPr w:rsidR="005B6D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A6"/>
    <w:rsid w:val="005B6DA6"/>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1938"/>
  <w15:chartTrackingRefBased/>
  <w15:docId w15:val="{47F276BD-0895-4F9E-A19E-4F4F56C5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6DA6"/>
    <w:rPr>
      <w:color w:val="0563C1" w:themeColor="hyperlink"/>
      <w:u w:val="single"/>
    </w:rPr>
  </w:style>
  <w:style w:type="character" w:styleId="Mencinsinresolver">
    <w:name w:val="Unresolved Mention"/>
    <w:basedOn w:val="Fuentedeprrafopredeter"/>
    <w:uiPriority w:val="99"/>
    <w:semiHidden/>
    <w:unhideWhenUsed/>
    <w:rsid w:val="005B6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697809">
      <w:bodyDiv w:val="1"/>
      <w:marLeft w:val="0"/>
      <w:marRight w:val="0"/>
      <w:marTop w:val="0"/>
      <w:marBottom w:val="0"/>
      <w:divBdr>
        <w:top w:val="none" w:sz="0" w:space="0" w:color="auto"/>
        <w:left w:val="none" w:sz="0" w:space="0" w:color="auto"/>
        <w:bottom w:val="none" w:sz="0" w:space="0" w:color="auto"/>
        <w:right w:val="none" w:sz="0" w:space="0" w:color="auto"/>
      </w:divBdr>
      <w:divsChild>
        <w:div w:id="299919031">
          <w:marLeft w:val="0"/>
          <w:marRight w:val="0"/>
          <w:marTop w:val="0"/>
          <w:marBottom w:val="375"/>
          <w:divBdr>
            <w:top w:val="none" w:sz="0" w:space="0" w:color="auto"/>
            <w:left w:val="none" w:sz="0" w:space="0" w:color="auto"/>
            <w:bottom w:val="none" w:sz="0" w:space="0" w:color="auto"/>
            <w:right w:val="none" w:sz="0" w:space="0" w:color="auto"/>
          </w:divBdr>
        </w:div>
        <w:div w:id="1679379498">
          <w:marLeft w:val="0"/>
          <w:marRight w:val="0"/>
          <w:marTop w:val="0"/>
          <w:marBottom w:val="375"/>
          <w:divBdr>
            <w:top w:val="none" w:sz="0" w:space="0" w:color="auto"/>
            <w:left w:val="none" w:sz="0" w:space="0" w:color="auto"/>
            <w:bottom w:val="none" w:sz="0" w:space="0" w:color="auto"/>
            <w:right w:val="none" w:sz="0" w:space="0" w:color="auto"/>
          </w:divBdr>
          <w:divsChild>
            <w:div w:id="779838060">
              <w:marLeft w:val="0"/>
              <w:marRight w:val="0"/>
              <w:marTop w:val="0"/>
              <w:marBottom w:val="0"/>
              <w:divBdr>
                <w:top w:val="none" w:sz="0" w:space="0" w:color="auto"/>
                <w:left w:val="none" w:sz="0" w:space="0" w:color="auto"/>
                <w:bottom w:val="none" w:sz="0" w:space="0" w:color="auto"/>
                <w:right w:val="none" w:sz="0" w:space="0" w:color="auto"/>
              </w:divBdr>
            </w:div>
          </w:divsChild>
        </w:div>
        <w:div w:id="201530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ticannews.va/es/papa/news/2024-02/papa-francisco-si-cerramos-nuestros-ojos-y-oidos-complices-trata.html?utm_source=newsletter&amp;utm_medium=email&amp;utm_campaign=NewsletterV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omunicazione.va/en/sostienici/es.html" TargetMode="External"/><Relationship Id="rId4" Type="http://schemas.openxmlformats.org/officeDocument/2006/relationships/hyperlink" Target="https://www.vaticannews.va/es/inscripcion-boletin-de-noticias.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3097</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2024-02-08T21:54:00Z</dcterms:created>
  <dcterms:modified xsi:type="dcterms:W3CDTF">2024-02-08T21:55:00Z</dcterms:modified>
</cp:coreProperties>
</file>