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91A02" w14:textId="77777777" w:rsidR="009D3803" w:rsidRPr="009D3803" w:rsidRDefault="009D3803" w:rsidP="009D3803">
      <w:pPr>
        <w:pBdr>
          <w:top w:val="single" w:sz="2" w:space="0" w:color="auto"/>
          <w:left w:val="single" w:sz="2" w:space="0" w:color="auto"/>
          <w:bottom w:val="single" w:sz="2" w:space="0" w:color="auto"/>
          <w:right w:val="single" w:sz="2" w:space="0" w:color="auto"/>
        </w:pBdr>
        <w:spacing w:after="0" w:line="240" w:lineRule="auto"/>
        <w:jc w:val="center"/>
        <w:outlineLvl w:val="0"/>
        <w:rPr>
          <w:rFonts w:ascii="Times New Roman" w:eastAsia="Times New Roman" w:hAnsi="Times New Roman" w:cs="Times New Roman"/>
          <w:b/>
          <w:bCs/>
          <w:caps/>
          <w:kern w:val="36"/>
          <w:sz w:val="48"/>
          <w:szCs w:val="48"/>
          <w:lang w:eastAsia="es-UY"/>
          <w14:ligatures w14:val="none"/>
        </w:rPr>
      </w:pPr>
      <w:r w:rsidRPr="009D3803">
        <w:rPr>
          <w:rFonts w:ascii="Times New Roman" w:eastAsia="Times New Roman" w:hAnsi="Times New Roman" w:cs="Times New Roman"/>
          <w:b/>
          <w:bCs/>
          <w:caps/>
          <w:kern w:val="36"/>
          <w:sz w:val="48"/>
          <w:szCs w:val="48"/>
          <w:lang w:eastAsia="es-UY"/>
          <w14:ligatures w14:val="none"/>
        </w:rPr>
        <w:t>DEFENSA DE LA VIDA, EL AGUA Y EL TERRITORIO: CONSIGNA DE APERTURA DEL COMITÉ AMPLIADO DE LA REPAM</w:t>
      </w:r>
    </w:p>
    <w:p w14:paraId="46378E3A" w14:textId="77777777" w:rsidR="009D3803" w:rsidRPr="009D3803" w:rsidRDefault="009D3803" w:rsidP="009D3803">
      <w:pPr>
        <w:numPr>
          <w:ilvl w:val="0"/>
          <w:numId w:val="1"/>
        </w:num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kern w:val="0"/>
          <w:sz w:val="24"/>
          <w:szCs w:val="24"/>
          <w:lang w:eastAsia="es-UY"/>
          <w14:ligatures w14:val="none"/>
        </w:rPr>
      </w:pPr>
      <w:hyperlink r:id="rId5" w:history="1">
        <w:r w:rsidRPr="009D3803">
          <w:rPr>
            <w:rFonts w:ascii="Times New Roman" w:eastAsia="Times New Roman" w:hAnsi="Times New Roman" w:cs="Times New Roman"/>
            <w:b/>
            <w:bCs/>
            <w:color w:val="0000FF"/>
            <w:kern w:val="0"/>
            <w:sz w:val="24"/>
            <w:szCs w:val="24"/>
            <w:u w:val="single"/>
            <w:bdr w:val="single" w:sz="2" w:space="0" w:color="auto" w:frame="1"/>
            <w:lang w:eastAsia="es-UY"/>
            <w14:ligatures w14:val="none"/>
          </w:rPr>
          <w:t>Noticias</w:t>
        </w:r>
      </w:hyperlink>
    </w:p>
    <w:p w14:paraId="5C581631" w14:textId="77777777" w:rsidR="009D3803" w:rsidRPr="009D3803" w:rsidRDefault="009D3803" w:rsidP="009D3803">
      <w:pPr>
        <w:spacing w:line="240" w:lineRule="auto"/>
        <w:rPr>
          <w:rFonts w:ascii="Times New Roman" w:eastAsia="Times New Roman" w:hAnsi="Times New Roman" w:cs="Times New Roman"/>
          <w:kern w:val="0"/>
          <w:sz w:val="24"/>
          <w:szCs w:val="24"/>
          <w:lang w:eastAsia="es-UY"/>
          <w14:ligatures w14:val="none"/>
        </w:rPr>
      </w:pPr>
      <w:r w:rsidRPr="009D3803">
        <w:rPr>
          <w:rFonts w:ascii="Times New Roman" w:eastAsia="Times New Roman" w:hAnsi="Times New Roman" w:cs="Times New Roman"/>
          <w:noProof/>
          <w:kern w:val="0"/>
          <w:sz w:val="24"/>
          <w:szCs w:val="24"/>
          <w:lang w:eastAsia="es-UY"/>
          <w14:ligatures w14:val="none"/>
        </w:rPr>
        <w:drawing>
          <wp:inline distT="0" distB="0" distL="0" distR="0" wp14:anchorId="1B760FA1" wp14:editId="18F4DF8F">
            <wp:extent cx="5276850" cy="3957638"/>
            <wp:effectExtent l="0" t="0" r="0" b="508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3528" cy="3962646"/>
                    </a:xfrm>
                    <a:prstGeom prst="rect">
                      <a:avLst/>
                    </a:prstGeom>
                    <a:noFill/>
                    <a:ln>
                      <a:noFill/>
                    </a:ln>
                  </pic:spPr>
                </pic:pic>
              </a:graphicData>
            </a:graphic>
          </wp:inline>
        </w:drawing>
      </w:r>
    </w:p>
    <w:p w14:paraId="3A584ED0" w14:textId="77777777" w:rsidR="009D3803" w:rsidRPr="009D3803" w:rsidRDefault="009D3803" w:rsidP="009D3803">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i/>
          <w:iCs/>
          <w:kern w:val="0"/>
          <w:sz w:val="24"/>
          <w:szCs w:val="24"/>
          <w:lang w:eastAsia="es-UY"/>
          <w14:ligatures w14:val="none"/>
        </w:rPr>
      </w:pPr>
      <w:r w:rsidRPr="009D3803">
        <w:rPr>
          <w:rFonts w:ascii="Times New Roman" w:eastAsia="Times New Roman" w:hAnsi="Times New Roman" w:cs="Times New Roman"/>
          <w:i/>
          <w:iCs/>
          <w:kern w:val="0"/>
          <w:sz w:val="24"/>
          <w:szCs w:val="24"/>
          <w:bdr w:val="single" w:sz="2" w:space="0" w:color="auto" w:frame="1"/>
          <w:lang w:eastAsia="es-UY"/>
          <w14:ligatures w14:val="none"/>
        </w:rPr>
        <w:t xml:space="preserve">Florencia, capital del departamento del Caquetá en la Amazonía colombiana, recibe del 8 al 10 de noviembre a los representantes de los comités nacionales y de los núcleos temáticos que conforman la Red Eclesial </w:t>
      </w:r>
      <w:proofErr w:type="spellStart"/>
      <w:r w:rsidRPr="009D3803">
        <w:rPr>
          <w:rFonts w:ascii="Times New Roman" w:eastAsia="Times New Roman" w:hAnsi="Times New Roman" w:cs="Times New Roman"/>
          <w:i/>
          <w:iCs/>
          <w:kern w:val="0"/>
          <w:sz w:val="24"/>
          <w:szCs w:val="24"/>
          <w:bdr w:val="single" w:sz="2" w:space="0" w:color="auto" w:frame="1"/>
          <w:lang w:eastAsia="es-UY"/>
          <w14:ligatures w14:val="none"/>
        </w:rPr>
        <w:t>Panamazónica</w:t>
      </w:r>
      <w:proofErr w:type="spellEnd"/>
      <w:r w:rsidRPr="009D3803">
        <w:rPr>
          <w:rFonts w:ascii="Times New Roman" w:eastAsia="Times New Roman" w:hAnsi="Times New Roman" w:cs="Times New Roman"/>
          <w:i/>
          <w:iCs/>
          <w:kern w:val="0"/>
          <w:sz w:val="24"/>
          <w:szCs w:val="24"/>
          <w:bdr w:val="single" w:sz="2" w:space="0" w:color="auto" w:frame="1"/>
          <w:lang w:eastAsia="es-UY"/>
          <w14:ligatures w14:val="none"/>
        </w:rPr>
        <w:t xml:space="preserve"> (REPAM).</w:t>
      </w:r>
    </w:p>
    <w:p w14:paraId="68D44273" w14:textId="77777777" w:rsidR="009D3803" w:rsidRPr="009D3803" w:rsidRDefault="009D3803" w:rsidP="009D3803">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es-UY"/>
          <w14:ligatures w14:val="none"/>
        </w:rPr>
      </w:pPr>
      <w:r w:rsidRPr="009D3803">
        <w:rPr>
          <w:rFonts w:ascii="Times New Roman" w:eastAsia="Times New Roman" w:hAnsi="Times New Roman" w:cs="Times New Roman"/>
          <w:b/>
          <w:bCs/>
          <w:i/>
          <w:iCs/>
          <w:kern w:val="0"/>
          <w:sz w:val="24"/>
          <w:szCs w:val="24"/>
          <w:bdr w:val="single" w:sz="2" w:space="0" w:color="auto" w:frame="1"/>
          <w:lang w:eastAsia="es-UY"/>
          <w14:ligatures w14:val="none"/>
        </w:rPr>
        <w:t xml:space="preserve">Por Oscar </w:t>
      </w:r>
      <w:proofErr w:type="spellStart"/>
      <w:r w:rsidRPr="009D3803">
        <w:rPr>
          <w:rFonts w:ascii="Times New Roman" w:eastAsia="Times New Roman" w:hAnsi="Times New Roman" w:cs="Times New Roman"/>
          <w:b/>
          <w:bCs/>
          <w:i/>
          <w:iCs/>
          <w:kern w:val="0"/>
          <w:sz w:val="24"/>
          <w:szCs w:val="24"/>
          <w:bdr w:val="single" w:sz="2" w:space="0" w:color="auto" w:frame="1"/>
          <w:lang w:eastAsia="es-UY"/>
          <w14:ligatures w14:val="none"/>
        </w:rPr>
        <w:t>Tellez</w:t>
      </w:r>
      <w:proofErr w:type="spellEnd"/>
      <w:r w:rsidRPr="009D3803">
        <w:rPr>
          <w:rFonts w:ascii="Times New Roman" w:eastAsia="Times New Roman" w:hAnsi="Times New Roman" w:cs="Times New Roman"/>
          <w:b/>
          <w:bCs/>
          <w:i/>
          <w:iCs/>
          <w:kern w:val="0"/>
          <w:sz w:val="24"/>
          <w:szCs w:val="24"/>
          <w:bdr w:val="single" w:sz="2" w:space="0" w:color="auto" w:frame="1"/>
          <w:lang w:eastAsia="es-UY"/>
          <w14:ligatures w14:val="none"/>
        </w:rPr>
        <w:t xml:space="preserve"> – Grupo Comunicarte</w:t>
      </w:r>
    </w:p>
    <w:p w14:paraId="32061B28" w14:textId="77777777" w:rsidR="009D3803" w:rsidRPr="009D3803" w:rsidRDefault="009D3803" w:rsidP="009D3803">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es-UY"/>
          <w14:ligatures w14:val="none"/>
        </w:rPr>
      </w:pPr>
      <w:r w:rsidRPr="009D3803">
        <w:rPr>
          <w:rFonts w:ascii="Times New Roman" w:eastAsia="Times New Roman" w:hAnsi="Times New Roman" w:cs="Times New Roman"/>
          <w:kern w:val="0"/>
          <w:sz w:val="24"/>
          <w:szCs w:val="24"/>
          <w:lang w:eastAsia="es-UY"/>
          <w14:ligatures w14:val="none"/>
        </w:rPr>
        <w:t>La misión de tres días de trabajo es revisar el camino realizado y priorizar las necesidades y urgencias que serán asumidas para año 2024. El camino para determinar las acciones a tomar estará mediado por la reflexión sobre la misión de la propia REPAM y de caminar en </w:t>
      </w:r>
      <w:proofErr w:type="spellStart"/>
      <w:r w:rsidRPr="009D3803">
        <w:rPr>
          <w:rFonts w:ascii="Times New Roman" w:eastAsia="Times New Roman" w:hAnsi="Times New Roman" w:cs="Times New Roman"/>
          <w:i/>
          <w:iCs/>
          <w:kern w:val="0"/>
          <w:sz w:val="24"/>
          <w:szCs w:val="24"/>
          <w:bdr w:val="single" w:sz="2" w:space="0" w:color="auto" w:frame="1"/>
          <w:lang w:eastAsia="es-UY"/>
          <w14:ligatures w14:val="none"/>
        </w:rPr>
        <w:t>sinodalidad</w:t>
      </w:r>
      <w:proofErr w:type="spellEnd"/>
      <w:r w:rsidRPr="009D3803">
        <w:rPr>
          <w:rFonts w:ascii="Times New Roman" w:eastAsia="Times New Roman" w:hAnsi="Times New Roman" w:cs="Times New Roman"/>
          <w:i/>
          <w:iCs/>
          <w:kern w:val="0"/>
          <w:sz w:val="24"/>
          <w:szCs w:val="24"/>
          <w:bdr w:val="single" w:sz="2" w:space="0" w:color="auto" w:frame="1"/>
          <w:lang w:eastAsia="es-UY"/>
          <w14:ligatures w14:val="none"/>
        </w:rPr>
        <w:t> </w:t>
      </w:r>
      <w:r w:rsidRPr="009D3803">
        <w:rPr>
          <w:rFonts w:ascii="Times New Roman" w:eastAsia="Times New Roman" w:hAnsi="Times New Roman" w:cs="Times New Roman"/>
          <w:kern w:val="0"/>
          <w:sz w:val="24"/>
          <w:szCs w:val="24"/>
          <w:lang w:eastAsia="es-UY"/>
          <w14:ligatures w14:val="none"/>
        </w:rPr>
        <w:t xml:space="preserve">y la coyuntura (sociopolítica, eclesial y territorial) de la región </w:t>
      </w:r>
      <w:proofErr w:type="spellStart"/>
      <w:r w:rsidRPr="009D3803">
        <w:rPr>
          <w:rFonts w:ascii="Times New Roman" w:eastAsia="Times New Roman" w:hAnsi="Times New Roman" w:cs="Times New Roman"/>
          <w:kern w:val="0"/>
          <w:sz w:val="24"/>
          <w:szCs w:val="24"/>
          <w:lang w:eastAsia="es-UY"/>
          <w14:ligatures w14:val="none"/>
        </w:rPr>
        <w:t>Panamazónica</w:t>
      </w:r>
      <w:proofErr w:type="spellEnd"/>
      <w:r w:rsidRPr="009D3803">
        <w:rPr>
          <w:rFonts w:ascii="Times New Roman" w:eastAsia="Times New Roman" w:hAnsi="Times New Roman" w:cs="Times New Roman"/>
          <w:kern w:val="0"/>
          <w:sz w:val="24"/>
          <w:szCs w:val="24"/>
          <w:lang w:eastAsia="es-UY"/>
          <w14:ligatures w14:val="none"/>
        </w:rPr>
        <w:t>.</w:t>
      </w:r>
    </w:p>
    <w:p w14:paraId="2F4C9E28" w14:textId="77777777" w:rsidR="009D3803" w:rsidRPr="009D3803" w:rsidRDefault="009D3803" w:rsidP="009D3803">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4"/>
        <w:rPr>
          <w:rFonts w:ascii="Times New Roman" w:eastAsia="Times New Roman" w:hAnsi="Times New Roman" w:cs="Times New Roman"/>
          <w:b/>
          <w:bCs/>
          <w:caps/>
          <w:kern w:val="0"/>
          <w:sz w:val="20"/>
          <w:szCs w:val="20"/>
          <w:lang w:eastAsia="es-UY"/>
          <w14:ligatures w14:val="none"/>
        </w:rPr>
      </w:pPr>
      <w:r w:rsidRPr="009D3803">
        <w:rPr>
          <w:rFonts w:ascii="Times New Roman" w:eastAsia="Times New Roman" w:hAnsi="Times New Roman" w:cs="Times New Roman"/>
          <w:b/>
          <w:bCs/>
          <w:caps/>
          <w:kern w:val="0"/>
          <w:sz w:val="20"/>
          <w:szCs w:val="20"/>
          <w:bdr w:val="single" w:sz="2" w:space="0" w:color="auto" w:frame="1"/>
          <w:lang w:eastAsia="es-UY"/>
          <w14:ligatures w14:val="none"/>
        </w:rPr>
        <w:t>CAMINANDO EN SINODALIDAD</w:t>
      </w:r>
    </w:p>
    <w:p w14:paraId="295C2918" w14:textId="77777777" w:rsidR="009D3803" w:rsidRPr="009D3803" w:rsidRDefault="009D3803" w:rsidP="009D3803">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es-UY"/>
          <w14:ligatures w14:val="none"/>
        </w:rPr>
      </w:pPr>
      <w:r w:rsidRPr="009D3803">
        <w:rPr>
          <w:rFonts w:ascii="Times New Roman" w:eastAsia="Times New Roman" w:hAnsi="Times New Roman" w:cs="Times New Roman"/>
          <w:kern w:val="0"/>
          <w:sz w:val="24"/>
          <w:szCs w:val="24"/>
          <w:lang w:eastAsia="es-UY"/>
          <w14:ligatures w14:val="none"/>
        </w:rPr>
        <w:lastRenderedPageBreak/>
        <w:t xml:space="preserve">Fue Mons. Rafael </w:t>
      </w:r>
      <w:proofErr w:type="spellStart"/>
      <w:r w:rsidRPr="009D3803">
        <w:rPr>
          <w:rFonts w:ascii="Times New Roman" w:eastAsia="Times New Roman" w:hAnsi="Times New Roman" w:cs="Times New Roman"/>
          <w:kern w:val="0"/>
          <w:sz w:val="24"/>
          <w:szCs w:val="24"/>
          <w:lang w:eastAsia="es-UY"/>
          <w14:ligatures w14:val="none"/>
        </w:rPr>
        <w:t>Cob</w:t>
      </w:r>
      <w:proofErr w:type="spellEnd"/>
      <w:r w:rsidRPr="009D3803">
        <w:rPr>
          <w:rFonts w:ascii="Times New Roman" w:eastAsia="Times New Roman" w:hAnsi="Times New Roman" w:cs="Times New Roman"/>
          <w:kern w:val="0"/>
          <w:sz w:val="24"/>
          <w:szCs w:val="24"/>
          <w:lang w:eastAsia="es-UY"/>
          <w14:ligatures w14:val="none"/>
        </w:rPr>
        <w:t>, obispo del Vicariato Apostólico de Puyo – Ecuador y presidente de la REPAM, quien dio la apertura a los trabajos, con una intervención que animó a los asistentes a seguir viviendo la </w:t>
      </w:r>
      <w:proofErr w:type="spellStart"/>
      <w:r w:rsidRPr="009D3803">
        <w:rPr>
          <w:rFonts w:ascii="Times New Roman" w:eastAsia="Times New Roman" w:hAnsi="Times New Roman" w:cs="Times New Roman"/>
          <w:i/>
          <w:iCs/>
          <w:kern w:val="0"/>
          <w:sz w:val="24"/>
          <w:szCs w:val="24"/>
          <w:bdr w:val="single" w:sz="2" w:space="0" w:color="auto" w:frame="1"/>
          <w:lang w:eastAsia="es-UY"/>
          <w14:ligatures w14:val="none"/>
        </w:rPr>
        <w:t>sinodalidad</w:t>
      </w:r>
      <w:proofErr w:type="spellEnd"/>
      <w:r w:rsidRPr="009D3803">
        <w:rPr>
          <w:rFonts w:ascii="Times New Roman" w:eastAsia="Times New Roman" w:hAnsi="Times New Roman" w:cs="Times New Roman"/>
          <w:kern w:val="0"/>
          <w:sz w:val="24"/>
          <w:szCs w:val="24"/>
          <w:lang w:eastAsia="es-UY"/>
          <w14:ligatures w14:val="none"/>
        </w:rPr>
        <w:t> planteada en el año 2019 y que responde a una posición de la Iglesia católica para la defensa de la Amazonía y los pueblos que la habitan.</w:t>
      </w:r>
    </w:p>
    <w:p w14:paraId="4FA138E9" w14:textId="77777777" w:rsidR="009D3803" w:rsidRPr="009D3803" w:rsidRDefault="009D3803" w:rsidP="009D3803">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es-UY"/>
          <w14:ligatures w14:val="none"/>
        </w:rPr>
      </w:pPr>
      <w:r w:rsidRPr="009D3803">
        <w:rPr>
          <w:rFonts w:ascii="Times New Roman" w:eastAsia="Times New Roman" w:hAnsi="Times New Roman" w:cs="Times New Roman"/>
          <w:i/>
          <w:iCs/>
          <w:kern w:val="0"/>
          <w:sz w:val="24"/>
          <w:szCs w:val="24"/>
          <w:bdr w:val="single" w:sz="2" w:space="0" w:color="auto" w:frame="1"/>
          <w:lang w:eastAsia="es-UY"/>
          <w14:ligatures w14:val="none"/>
        </w:rPr>
        <w:t xml:space="preserve">‘’Hoy también queremos recordar nuestro sínodo del 2019, donde ya experimentamos, justamente, esa realidad de la </w:t>
      </w:r>
      <w:proofErr w:type="spellStart"/>
      <w:r w:rsidRPr="009D3803">
        <w:rPr>
          <w:rFonts w:ascii="Times New Roman" w:eastAsia="Times New Roman" w:hAnsi="Times New Roman" w:cs="Times New Roman"/>
          <w:i/>
          <w:iCs/>
          <w:kern w:val="0"/>
          <w:sz w:val="24"/>
          <w:szCs w:val="24"/>
          <w:bdr w:val="single" w:sz="2" w:space="0" w:color="auto" w:frame="1"/>
          <w:lang w:eastAsia="es-UY"/>
          <w14:ligatures w14:val="none"/>
        </w:rPr>
        <w:t>sinodalidad</w:t>
      </w:r>
      <w:proofErr w:type="spellEnd"/>
      <w:r w:rsidRPr="009D3803">
        <w:rPr>
          <w:rFonts w:ascii="Times New Roman" w:eastAsia="Times New Roman" w:hAnsi="Times New Roman" w:cs="Times New Roman"/>
          <w:i/>
          <w:iCs/>
          <w:kern w:val="0"/>
          <w:sz w:val="24"/>
          <w:szCs w:val="24"/>
          <w:bdr w:val="single" w:sz="2" w:space="0" w:color="auto" w:frame="1"/>
          <w:lang w:eastAsia="es-UY"/>
          <w14:ligatures w14:val="none"/>
        </w:rPr>
        <w:t>. Hoy queremos también, seguir pidiendo al Señor para vivirla’’,</w:t>
      </w:r>
      <w:r w:rsidRPr="009D3803">
        <w:rPr>
          <w:rFonts w:ascii="Times New Roman" w:eastAsia="Times New Roman" w:hAnsi="Times New Roman" w:cs="Times New Roman"/>
          <w:kern w:val="0"/>
          <w:sz w:val="24"/>
          <w:szCs w:val="24"/>
          <w:lang w:eastAsia="es-UY"/>
          <w14:ligatures w14:val="none"/>
        </w:rPr>
        <w:t xml:space="preserve"> expresó Mons. </w:t>
      </w:r>
      <w:proofErr w:type="spellStart"/>
      <w:r w:rsidRPr="009D3803">
        <w:rPr>
          <w:rFonts w:ascii="Times New Roman" w:eastAsia="Times New Roman" w:hAnsi="Times New Roman" w:cs="Times New Roman"/>
          <w:kern w:val="0"/>
          <w:sz w:val="24"/>
          <w:szCs w:val="24"/>
          <w:lang w:eastAsia="es-UY"/>
          <w14:ligatures w14:val="none"/>
        </w:rPr>
        <w:t>Cob</w:t>
      </w:r>
      <w:proofErr w:type="spellEnd"/>
      <w:r w:rsidRPr="009D3803">
        <w:rPr>
          <w:rFonts w:ascii="Times New Roman" w:eastAsia="Times New Roman" w:hAnsi="Times New Roman" w:cs="Times New Roman"/>
          <w:kern w:val="0"/>
          <w:sz w:val="24"/>
          <w:szCs w:val="24"/>
          <w:lang w:eastAsia="es-UY"/>
          <w14:ligatures w14:val="none"/>
        </w:rPr>
        <w:t xml:space="preserve"> a los más de 70 participantes presentes en el Comité.</w:t>
      </w:r>
    </w:p>
    <w:p w14:paraId="77112F83" w14:textId="77777777" w:rsidR="009D3803" w:rsidRPr="009D3803" w:rsidRDefault="009D3803" w:rsidP="009D3803">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es-UY"/>
          <w14:ligatures w14:val="none"/>
        </w:rPr>
      </w:pPr>
      <w:r w:rsidRPr="009D3803">
        <w:rPr>
          <w:rFonts w:ascii="Times New Roman" w:eastAsia="Times New Roman" w:hAnsi="Times New Roman" w:cs="Times New Roman"/>
          <w:kern w:val="0"/>
          <w:sz w:val="24"/>
          <w:szCs w:val="24"/>
          <w:lang w:eastAsia="es-UY"/>
          <w14:ligatures w14:val="none"/>
        </w:rPr>
        <w:t xml:space="preserve">En otro momento, representantes de los comités nacionales de la REPAM, dieron un alcance significativo de la coyuntura sociopolítica, eclesial y territorial de la </w:t>
      </w:r>
      <w:proofErr w:type="spellStart"/>
      <w:r w:rsidRPr="009D3803">
        <w:rPr>
          <w:rFonts w:ascii="Times New Roman" w:eastAsia="Times New Roman" w:hAnsi="Times New Roman" w:cs="Times New Roman"/>
          <w:kern w:val="0"/>
          <w:sz w:val="24"/>
          <w:szCs w:val="24"/>
          <w:lang w:eastAsia="es-UY"/>
          <w14:ligatures w14:val="none"/>
        </w:rPr>
        <w:t>Panamazonía</w:t>
      </w:r>
      <w:proofErr w:type="spellEnd"/>
      <w:r w:rsidRPr="009D3803">
        <w:rPr>
          <w:rFonts w:ascii="Times New Roman" w:eastAsia="Times New Roman" w:hAnsi="Times New Roman" w:cs="Times New Roman"/>
          <w:kern w:val="0"/>
          <w:sz w:val="24"/>
          <w:szCs w:val="24"/>
          <w:lang w:eastAsia="es-UY"/>
          <w14:ligatures w14:val="none"/>
        </w:rPr>
        <w:t xml:space="preserve">. Por un lado, Ismael Arévalo, secretario adjunto del Consejo Latinoamericano de Religiosos (CLAR) manifestó la necesidad, que aún persiste, de comprender más a fondo los contextos de las comunidades de la </w:t>
      </w:r>
      <w:proofErr w:type="spellStart"/>
      <w:r w:rsidRPr="009D3803">
        <w:rPr>
          <w:rFonts w:ascii="Times New Roman" w:eastAsia="Times New Roman" w:hAnsi="Times New Roman" w:cs="Times New Roman"/>
          <w:kern w:val="0"/>
          <w:sz w:val="24"/>
          <w:szCs w:val="24"/>
          <w:lang w:eastAsia="es-UY"/>
          <w14:ligatures w14:val="none"/>
        </w:rPr>
        <w:t>Panamazonía</w:t>
      </w:r>
      <w:proofErr w:type="spellEnd"/>
      <w:r w:rsidRPr="009D3803">
        <w:rPr>
          <w:rFonts w:ascii="Times New Roman" w:eastAsia="Times New Roman" w:hAnsi="Times New Roman" w:cs="Times New Roman"/>
          <w:kern w:val="0"/>
          <w:sz w:val="24"/>
          <w:szCs w:val="24"/>
          <w:lang w:eastAsia="es-UY"/>
          <w14:ligatures w14:val="none"/>
        </w:rPr>
        <w:t>, con el objetivo de crear una ‘’iglesia al estilo de la comunidad’’. En palabras del propio Ismael Arévalo, se debe “seguir </w:t>
      </w:r>
      <w:r w:rsidRPr="009D3803">
        <w:rPr>
          <w:rFonts w:ascii="Times New Roman" w:eastAsia="Times New Roman" w:hAnsi="Times New Roman" w:cs="Times New Roman"/>
          <w:i/>
          <w:iCs/>
          <w:kern w:val="0"/>
          <w:sz w:val="24"/>
          <w:szCs w:val="24"/>
          <w:bdr w:val="single" w:sz="2" w:space="0" w:color="auto" w:frame="1"/>
          <w:lang w:eastAsia="es-UY"/>
          <w14:ligatures w14:val="none"/>
        </w:rPr>
        <w:t>desaprendiendo </w:t>
      </w:r>
      <w:r w:rsidRPr="009D3803">
        <w:rPr>
          <w:rFonts w:ascii="Times New Roman" w:eastAsia="Times New Roman" w:hAnsi="Times New Roman" w:cs="Times New Roman"/>
          <w:kern w:val="0"/>
          <w:sz w:val="24"/>
          <w:szCs w:val="24"/>
          <w:lang w:eastAsia="es-UY"/>
          <w14:ligatures w14:val="none"/>
        </w:rPr>
        <w:t>las prácticas eclesiales que tienden a alejarse de </w:t>
      </w:r>
      <w:r w:rsidRPr="009D3803">
        <w:rPr>
          <w:rFonts w:ascii="Times New Roman" w:eastAsia="Times New Roman" w:hAnsi="Times New Roman" w:cs="Times New Roman"/>
          <w:i/>
          <w:iCs/>
          <w:kern w:val="0"/>
          <w:sz w:val="24"/>
          <w:szCs w:val="24"/>
          <w:bdr w:val="single" w:sz="2" w:space="0" w:color="auto" w:frame="1"/>
          <w:lang w:eastAsia="es-UY"/>
          <w14:ligatures w14:val="none"/>
        </w:rPr>
        <w:t>lo que Dios quiere”.</w:t>
      </w:r>
    </w:p>
    <w:p w14:paraId="6958B1DE" w14:textId="77777777" w:rsidR="009D3803" w:rsidRPr="009D3803" w:rsidRDefault="009D3803" w:rsidP="009D3803">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es-UY"/>
          <w14:ligatures w14:val="none"/>
        </w:rPr>
      </w:pPr>
      <w:r w:rsidRPr="009D3803">
        <w:rPr>
          <w:rFonts w:ascii="Times New Roman" w:eastAsia="Times New Roman" w:hAnsi="Times New Roman" w:cs="Times New Roman"/>
          <w:kern w:val="0"/>
          <w:sz w:val="24"/>
          <w:szCs w:val="24"/>
          <w:lang w:eastAsia="es-UY"/>
          <w14:ligatures w14:val="none"/>
        </w:rPr>
        <w:t xml:space="preserve">Se entiende que, la línea de trabajo que ha guiado a la REPAM en sus casi 10 años de </w:t>
      </w:r>
      <w:proofErr w:type="gramStart"/>
      <w:r w:rsidRPr="009D3803">
        <w:rPr>
          <w:rFonts w:ascii="Times New Roman" w:eastAsia="Times New Roman" w:hAnsi="Times New Roman" w:cs="Times New Roman"/>
          <w:kern w:val="0"/>
          <w:sz w:val="24"/>
          <w:szCs w:val="24"/>
          <w:lang w:eastAsia="es-UY"/>
          <w14:ligatures w14:val="none"/>
        </w:rPr>
        <w:t>existencia,</w:t>
      </w:r>
      <w:proofErr w:type="gramEnd"/>
      <w:r w:rsidRPr="009D3803">
        <w:rPr>
          <w:rFonts w:ascii="Times New Roman" w:eastAsia="Times New Roman" w:hAnsi="Times New Roman" w:cs="Times New Roman"/>
          <w:kern w:val="0"/>
          <w:sz w:val="24"/>
          <w:szCs w:val="24"/>
          <w:lang w:eastAsia="es-UY"/>
          <w14:ligatures w14:val="none"/>
        </w:rPr>
        <w:t xml:space="preserve"> establece una </w:t>
      </w:r>
      <w:r w:rsidRPr="009D3803">
        <w:rPr>
          <w:rFonts w:ascii="Times New Roman" w:eastAsia="Times New Roman" w:hAnsi="Times New Roman" w:cs="Times New Roman"/>
          <w:i/>
          <w:iCs/>
          <w:kern w:val="0"/>
          <w:sz w:val="24"/>
          <w:szCs w:val="24"/>
          <w:bdr w:val="single" w:sz="2" w:space="0" w:color="auto" w:frame="1"/>
          <w:lang w:eastAsia="es-UY"/>
          <w14:ligatures w14:val="none"/>
        </w:rPr>
        <w:t>Casa Común </w:t>
      </w:r>
      <w:r w:rsidRPr="009D3803">
        <w:rPr>
          <w:rFonts w:ascii="Times New Roman" w:eastAsia="Times New Roman" w:hAnsi="Times New Roman" w:cs="Times New Roman"/>
          <w:kern w:val="0"/>
          <w:sz w:val="24"/>
          <w:szCs w:val="24"/>
          <w:lang w:eastAsia="es-UY"/>
          <w14:ligatures w14:val="none"/>
        </w:rPr>
        <w:t xml:space="preserve">conectada y con una necesidad grande de mantener el equilibrio. Además, la reflexión dada por el secretario adjunto de la CLAR reafirma que el abuso de poder, existente aún en los territorios de pueblos indígenas y comunidades tradicionales asentados en la </w:t>
      </w:r>
      <w:proofErr w:type="spellStart"/>
      <w:r w:rsidRPr="009D3803">
        <w:rPr>
          <w:rFonts w:ascii="Times New Roman" w:eastAsia="Times New Roman" w:hAnsi="Times New Roman" w:cs="Times New Roman"/>
          <w:kern w:val="0"/>
          <w:sz w:val="24"/>
          <w:szCs w:val="24"/>
          <w:lang w:eastAsia="es-UY"/>
          <w14:ligatures w14:val="none"/>
        </w:rPr>
        <w:t>Panamazonía</w:t>
      </w:r>
      <w:proofErr w:type="spellEnd"/>
      <w:r w:rsidRPr="009D3803">
        <w:rPr>
          <w:rFonts w:ascii="Times New Roman" w:eastAsia="Times New Roman" w:hAnsi="Times New Roman" w:cs="Times New Roman"/>
          <w:kern w:val="0"/>
          <w:sz w:val="24"/>
          <w:szCs w:val="24"/>
          <w:lang w:eastAsia="es-UY"/>
          <w14:ligatures w14:val="none"/>
        </w:rPr>
        <w:t>, es una condición que se debe erradicar para alcanzar los objetivos planteados en la fundación de la REPAM y reafirmados durante el Sínodo Amazónico.</w:t>
      </w:r>
    </w:p>
    <w:p w14:paraId="0AAC8677" w14:textId="77777777" w:rsidR="009D3803" w:rsidRPr="009D3803" w:rsidRDefault="009D3803" w:rsidP="009D3803">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4"/>
        <w:rPr>
          <w:rFonts w:ascii="Times New Roman" w:eastAsia="Times New Roman" w:hAnsi="Times New Roman" w:cs="Times New Roman"/>
          <w:b/>
          <w:bCs/>
          <w:caps/>
          <w:kern w:val="0"/>
          <w:sz w:val="20"/>
          <w:szCs w:val="20"/>
          <w:lang w:eastAsia="es-UY"/>
          <w14:ligatures w14:val="none"/>
        </w:rPr>
      </w:pPr>
      <w:r w:rsidRPr="009D3803">
        <w:rPr>
          <w:rFonts w:ascii="Times New Roman" w:eastAsia="Times New Roman" w:hAnsi="Times New Roman" w:cs="Times New Roman"/>
          <w:b/>
          <w:bCs/>
          <w:caps/>
          <w:kern w:val="0"/>
          <w:sz w:val="20"/>
          <w:szCs w:val="20"/>
          <w:bdr w:val="single" w:sz="2" w:space="0" w:color="auto" w:frame="1"/>
          <w:lang w:eastAsia="es-UY"/>
          <w14:ligatures w14:val="none"/>
        </w:rPr>
        <w:t>DEFENSA Y CUIDADO DE LA VIDA</w:t>
      </w:r>
    </w:p>
    <w:p w14:paraId="17AF3D87" w14:textId="77777777" w:rsidR="009D3803" w:rsidRPr="009D3803" w:rsidRDefault="009D3803" w:rsidP="009D3803">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es-UY"/>
          <w14:ligatures w14:val="none"/>
        </w:rPr>
      </w:pPr>
      <w:r w:rsidRPr="009D3803">
        <w:rPr>
          <w:rFonts w:ascii="Times New Roman" w:eastAsia="Times New Roman" w:hAnsi="Times New Roman" w:cs="Times New Roman"/>
          <w:kern w:val="0"/>
          <w:sz w:val="24"/>
          <w:szCs w:val="24"/>
          <w:lang w:eastAsia="es-UY"/>
          <w14:ligatures w14:val="none"/>
        </w:rPr>
        <w:t xml:space="preserve">Por otro lado, Verónica </w:t>
      </w:r>
      <w:proofErr w:type="spellStart"/>
      <w:r w:rsidRPr="009D3803">
        <w:rPr>
          <w:rFonts w:ascii="Times New Roman" w:eastAsia="Times New Roman" w:hAnsi="Times New Roman" w:cs="Times New Roman"/>
          <w:kern w:val="0"/>
          <w:sz w:val="24"/>
          <w:szCs w:val="24"/>
          <w:lang w:eastAsia="es-UY"/>
          <w14:ligatures w14:val="none"/>
        </w:rPr>
        <w:t>Shibuya</w:t>
      </w:r>
      <w:proofErr w:type="spellEnd"/>
      <w:r w:rsidRPr="009D3803">
        <w:rPr>
          <w:rFonts w:ascii="Times New Roman" w:eastAsia="Times New Roman" w:hAnsi="Times New Roman" w:cs="Times New Roman"/>
          <w:kern w:val="0"/>
          <w:sz w:val="24"/>
          <w:szCs w:val="24"/>
          <w:lang w:eastAsia="es-UY"/>
          <w14:ligatures w14:val="none"/>
        </w:rPr>
        <w:t xml:space="preserve">, representante de REPAM-Perú y miembro del Núcleo de Derechos Humanos, ha brindado un completo informe sobre la situación que viven las comunidades amazónicas del Perú (realidades que también sufren pueblos amazónicos de los demás países </w:t>
      </w:r>
      <w:proofErr w:type="spellStart"/>
      <w:r w:rsidRPr="009D3803">
        <w:rPr>
          <w:rFonts w:ascii="Times New Roman" w:eastAsia="Times New Roman" w:hAnsi="Times New Roman" w:cs="Times New Roman"/>
          <w:kern w:val="0"/>
          <w:sz w:val="24"/>
          <w:szCs w:val="24"/>
          <w:lang w:eastAsia="es-UY"/>
          <w14:ligatures w14:val="none"/>
        </w:rPr>
        <w:t>panamazónicos</w:t>
      </w:r>
      <w:proofErr w:type="spellEnd"/>
      <w:r w:rsidRPr="009D3803">
        <w:rPr>
          <w:rFonts w:ascii="Times New Roman" w:eastAsia="Times New Roman" w:hAnsi="Times New Roman" w:cs="Times New Roman"/>
          <w:kern w:val="0"/>
          <w:sz w:val="24"/>
          <w:szCs w:val="24"/>
          <w:lang w:eastAsia="es-UY"/>
          <w14:ligatures w14:val="none"/>
        </w:rPr>
        <w:t xml:space="preserve">). En su intervención, Verónica </w:t>
      </w:r>
      <w:proofErr w:type="spellStart"/>
      <w:r w:rsidRPr="009D3803">
        <w:rPr>
          <w:rFonts w:ascii="Times New Roman" w:eastAsia="Times New Roman" w:hAnsi="Times New Roman" w:cs="Times New Roman"/>
          <w:kern w:val="0"/>
          <w:sz w:val="24"/>
          <w:szCs w:val="24"/>
          <w:lang w:eastAsia="es-UY"/>
          <w14:ligatures w14:val="none"/>
        </w:rPr>
        <w:t>Shibuya</w:t>
      </w:r>
      <w:proofErr w:type="spellEnd"/>
      <w:r w:rsidRPr="009D3803">
        <w:rPr>
          <w:rFonts w:ascii="Times New Roman" w:eastAsia="Times New Roman" w:hAnsi="Times New Roman" w:cs="Times New Roman"/>
          <w:kern w:val="0"/>
          <w:sz w:val="24"/>
          <w:szCs w:val="24"/>
          <w:lang w:eastAsia="es-UY"/>
          <w14:ligatures w14:val="none"/>
        </w:rPr>
        <w:t xml:space="preserve"> expuso la necesidad de defender cada una de las fuentes hídricas, como un medio para garantizar el acceso a agua de calidad por quienes habitan la </w:t>
      </w:r>
      <w:proofErr w:type="spellStart"/>
      <w:r w:rsidRPr="009D3803">
        <w:rPr>
          <w:rFonts w:ascii="Times New Roman" w:eastAsia="Times New Roman" w:hAnsi="Times New Roman" w:cs="Times New Roman"/>
          <w:kern w:val="0"/>
          <w:sz w:val="24"/>
          <w:szCs w:val="24"/>
          <w:lang w:eastAsia="es-UY"/>
          <w14:ligatures w14:val="none"/>
        </w:rPr>
        <w:t>Panamazonía</w:t>
      </w:r>
      <w:proofErr w:type="spellEnd"/>
      <w:r w:rsidRPr="009D3803">
        <w:rPr>
          <w:rFonts w:ascii="Times New Roman" w:eastAsia="Times New Roman" w:hAnsi="Times New Roman" w:cs="Times New Roman"/>
          <w:kern w:val="0"/>
          <w:sz w:val="24"/>
          <w:szCs w:val="24"/>
          <w:lang w:eastAsia="es-UY"/>
          <w14:ligatures w14:val="none"/>
        </w:rPr>
        <w:t>.</w:t>
      </w:r>
    </w:p>
    <w:p w14:paraId="38D823A8" w14:textId="77777777" w:rsidR="009D3803" w:rsidRPr="009D3803" w:rsidRDefault="009D3803" w:rsidP="009D3803">
      <w:pPr>
        <w:spacing w:line="240" w:lineRule="auto"/>
        <w:rPr>
          <w:rFonts w:ascii="Times New Roman" w:eastAsia="Times New Roman" w:hAnsi="Times New Roman" w:cs="Times New Roman"/>
          <w:kern w:val="0"/>
          <w:sz w:val="24"/>
          <w:szCs w:val="24"/>
          <w:lang w:eastAsia="es-UY"/>
          <w14:ligatures w14:val="none"/>
        </w:rPr>
      </w:pPr>
      <w:r w:rsidRPr="009D3803">
        <w:rPr>
          <w:rFonts w:ascii="Times New Roman" w:eastAsia="Times New Roman" w:hAnsi="Times New Roman" w:cs="Times New Roman"/>
          <w:noProof/>
          <w:kern w:val="0"/>
          <w:sz w:val="24"/>
          <w:szCs w:val="24"/>
          <w:lang w:eastAsia="es-UY"/>
          <w14:ligatures w14:val="none"/>
        </w:rPr>
        <w:lastRenderedPageBreak/>
        <w:drawing>
          <wp:inline distT="0" distB="0" distL="0" distR="0" wp14:anchorId="59139E9E" wp14:editId="0184BDB8">
            <wp:extent cx="5772150" cy="3851858"/>
            <wp:effectExtent l="0" t="0" r="0" b="0"/>
            <wp:docPr id="2" name="Imagen 2" descr="Un grupo de personas en un salón de clase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grupo de personas en un salón de clases&#10;&#10;Descripción generada automáticamente con confianza 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2971" cy="3859079"/>
                    </a:xfrm>
                    <a:prstGeom prst="rect">
                      <a:avLst/>
                    </a:prstGeom>
                    <a:noFill/>
                    <a:ln>
                      <a:noFill/>
                    </a:ln>
                  </pic:spPr>
                </pic:pic>
              </a:graphicData>
            </a:graphic>
          </wp:inline>
        </w:drawing>
      </w:r>
    </w:p>
    <w:p w14:paraId="56DCC609" w14:textId="77777777" w:rsidR="009D3803" w:rsidRPr="009D3803" w:rsidRDefault="009D3803" w:rsidP="009D3803">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es-UY"/>
          <w14:ligatures w14:val="none"/>
        </w:rPr>
      </w:pPr>
      <w:r w:rsidRPr="009D3803">
        <w:rPr>
          <w:rFonts w:ascii="Times New Roman" w:eastAsia="Times New Roman" w:hAnsi="Times New Roman" w:cs="Times New Roman"/>
          <w:kern w:val="0"/>
          <w:sz w:val="24"/>
          <w:szCs w:val="24"/>
          <w:lang w:eastAsia="es-UY"/>
          <w14:ligatures w14:val="none"/>
        </w:rPr>
        <w:t>Los daños a las fuentes de agua y en general al territorio amazónico, afectan a pueblos y grupos poblacionales en regiones como Loreto, Madre de Dios, San Martín, Ucayali y demás zonas de la Amazonía peruana. La explotación de hidrocarburos, el tráfico de terrenos y el cambio del uso de la tierra por actividades agropecuarias, que no armonizan con el territorio amazónico, han generado una realidad social preocupante para la selva peruana. Los reportes de persecución a líderes defensores de la tierra y los derechos humanos persisten en el Perú y la necesidad de acompañar los procesos que aboguen por frenar dicha realidad aún son necesarios.</w:t>
      </w:r>
    </w:p>
    <w:p w14:paraId="6EA63796" w14:textId="77777777" w:rsidR="009D3803" w:rsidRPr="009D3803" w:rsidRDefault="009D3803" w:rsidP="009D3803">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es-UY"/>
          <w14:ligatures w14:val="none"/>
        </w:rPr>
      </w:pPr>
      <w:r w:rsidRPr="009D3803">
        <w:rPr>
          <w:rFonts w:ascii="Times New Roman" w:eastAsia="Times New Roman" w:hAnsi="Times New Roman" w:cs="Times New Roman"/>
          <w:kern w:val="0"/>
          <w:sz w:val="24"/>
          <w:szCs w:val="24"/>
          <w:lang w:eastAsia="es-UY"/>
          <w14:ligatures w14:val="none"/>
        </w:rPr>
        <w:t xml:space="preserve">En ese orden de ideas, se exaltó la experiencia que se ha tenido con el desarrollo de la Escuela de promoción, defensa y exigibilidad de los Derechos Humanos, la cual tiene el objetivo de proporcionar las herramientas educativas para formalizar las denuncias sobre violaciones de derechos humanos que ocurran en el territorio amazónico. Verónica </w:t>
      </w:r>
      <w:proofErr w:type="spellStart"/>
      <w:r w:rsidRPr="009D3803">
        <w:rPr>
          <w:rFonts w:ascii="Times New Roman" w:eastAsia="Times New Roman" w:hAnsi="Times New Roman" w:cs="Times New Roman"/>
          <w:kern w:val="0"/>
          <w:sz w:val="24"/>
          <w:szCs w:val="24"/>
          <w:lang w:eastAsia="es-UY"/>
          <w14:ligatures w14:val="none"/>
        </w:rPr>
        <w:t>Shibuya</w:t>
      </w:r>
      <w:proofErr w:type="spellEnd"/>
      <w:r w:rsidRPr="009D3803">
        <w:rPr>
          <w:rFonts w:ascii="Times New Roman" w:eastAsia="Times New Roman" w:hAnsi="Times New Roman" w:cs="Times New Roman"/>
          <w:kern w:val="0"/>
          <w:sz w:val="24"/>
          <w:szCs w:val="24"/>
          <w:lang w:eastAsia="es-UY"/>
          <w14:ligatures w14:val="none"/>
        </w:rPr>
        <w:t xml:space="preserve"> señaló que la filosofía de esta experiencia tiene en cuenta la espiritualidad indígena, la cosmovisión de los pueblos, la defensa del territorio y la conciencia que se debe tener en favor de la Amazonía. Vale resaltar que esta escuela se ha ejecutado en los años 2016, 2018 y 2022.</w:t>
      </w:r>
    </w:p>
    <w:p w14:paraId="79AF5A0B" w14:textId="77777777" w:rsidR="009D3803" w:rsidRPr="009D3803" w:rsidRDefault="009D3803" w:rsidP="009D3803">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es-UY"/>
          <w14:ligatures w14:val="none"/>
        </w:rPr>
      </w:pPr>
      <w:r w:rsidRPr="009D3803">
        <w:rPr>
          <w:rFonts w:ascii="Times New Roman" w:eastAsia="Times New Roman" w:hAnsi="Times New Roman" w:cs="Times New Roman"/>
          <w:kern w:val="0"/>
          <w:sz w:val="24"/>
          <w:szCs w:val="24"/>
          <w:lang w:eastAsia="es-UY"/>
          <w14:ligatures w14:val="none"/>
        </w:rPr>
        <w:t xml:space="preserve">Del mismo modo, Alex </w:t>
      </w:r>
      <w:proofErr w:type="spellStart"/>
      <w:r w:rsidRPr="009D3803">
        <w:rPr>
          <w:rFonts w:ascii="Times New Roman" w:eastAsia="Times New Roman" w:hAnsi="Times New Roman" w:cs="Times New Roman"/>
          <w:kern w:val="0"/>
          <w:sz w:val="24"/>
          <w:szCs w:val="24"/>
          <w:lang w:eastAsia="es-UY"/>
          <w14:ligatures w14:val="none"/>
        </w:rPr>
        <w:t>Limoco</w:t>
      </w:r>
      <w:proofErr w:type="spellEnd"/>
      <w:r w:rsidRPr="009D3803">
        <w:rPr>
          <w:rFonts w:ascii="Times New Roman" w:eastAsia="Times New Roman" w:hAnsi="Times New Roman" w:cs="Times New Roman"/>
          <w:kern w:val="0"/>
          <w:sz w:val="24"/>
          <w:szCs w:val="24"/>
          <w:lang w:eastAsia="es-UY"/>
          <w14:ligatures w14:val="none"/>
        </w:rPr>
        <w:t xml:space="preserve">, indígena </w:t>
      </w:r>
      <w:proofErr w:type="spellStart"/>
      <w:r w:rsidRPr="009D3803">
        <w:rPr>
          <w:rFonts w:ascii="Times New Roman" w:eastAsia="Times New Roman" w:hAnsi="Times New Roman" w:cs="Times New Roman"/>
          <w:kern w:val="0"/>
          <w:sz w:val="24"/>
          <w:szCs w:val="24"/>
          <w:lang w:eastAsia="es-UY"/>
          <w14:ligatures w14:val="none"/>
        </w:rPr>
        <w:t>Uchupiomona</w:t>
      </w:r>
      <w:proofErr w:type="spellEnd"/>
      <w:r w:rsidRPr="009D3803">
        <w:rPr>
          <w:rFonts w:ascii="Times New Roman" w:eastAsia="Times New Roman" w:hAnsi="Times New Roman" w:cs="Times New Roman"/>
          <w:kern w:val="0"/>
          <w:sz w:val="24"/>
          <w:szCs w:val="24"/>
          <w:lang w:eastAsia="es-UY"/>
          <w14:ligatures w14:val="none"/>
        </w:rPr>
        <w:t xml:space="preserve"> de la Amazonía boliviana y parte de la escuela de derechos humanos, señaló que Bolivia cuenta con un total de 20 áreas protegidas que representan el 15% del territorio nacional de Bolivia. Dichas zonas se ven afectadas por proyectos de impacto que no solo generan un daño considerable, sino que generan persecución y amenazas de miembros de los pueblos indígenas que luchan por la preservación de la Amazonía. El líder indígena señaló que en Bolivia permanecen activos más de 100 pozos petroleros que generan un impacto negativo en el territorio, esto se suma a los 6 millones de hectáreas afectadas por los incendios, el crecimiento de la actividad minera (promovida por empresas extranjeras) y las disputas territoriales que </w:t>
      </w:r>
      <w:r w:rsidRPr="009D3803">
        <w:rPr>
          <w:rFonts w:ascii="Times New Roman" w:eastAsia="Times New Roman" w:hAnsi="Times New Roman" w:cs="Times New Roman"/>
          <w:kern w:val="0"/>
          <w:sz w:val="24"/>
          <w:szCs w:val="24"/>
          <w:lang w:eastAsia="es-UY"/>
          <w14:ligatures w14:val="none"/>
        </w:rPr>
        <w:lastRenderedPageBreak/>
        <w:t>genera la instalación de represas. Un escenario en el que se vulneran varios de los derechos fundamentales.</w:t>
      </w:r>
    </w:p>
    <w:p w14:paraId="571E4F35" w14:textId="77777777" w:rsidR="009D3803" w:rsidRPr="009D3803" w:rsidRDefault="009D3803" w:rsidP="009D3803">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4"/>
        <w:rPr>
          <w:rFonts w:ascii="Times New Roman" w:eastAsia="Times New Roman" w:hAnsi="Times New Roman" w:cs="Times New Roman"/>
          <w:b/>
          <w:bCs/>
          <w:caps/>
          <w:kern w:val="0"/>
          <w:sz w:val="20"/>
          <w:szCs w:val="20"/>
          <w:lang w:eastAsia="es-UY"/>
          <w14:ligatures w14:val="none"/>
        </w:rPr>
      </w:pPr>
      <w:r w:rsidRPr="009D3803">
        <w:rPr>
          <w:rFonts w:ascii="Times New Roman" w:eastAsia="Times New Roman" w:hAnsi="Times New Roman" w:cs="Times New Roman"/>
          <w:b/>
          <w:bCs/>
          <w:caps/>
          <w:kern w:val="0"/>
          <w:sz w:val="20"/>
          <w:szCs w:val="20"/>
          <w:bdr w:val="single" w:sz="2" w:space="0" w:color="auto" w:frame="1"/>
          <w:lang w:eastAsia="es-UY"/>
          <w14:ligatures w14:val="none"/>
        </w:rPr>
        <w:t>REFORZANDO LAZOS EN SINODALIDAD</w:t>
      </w:r>
    </w:p>
    <w:p w14:paraId="40D17DCB" w14:textId="77777777" w:rsidR="009D3803" w:rsidRPr="009D3803" w:rsidRDefault="009D3803" w:rsidP="009D3803">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es-UY"/>
          <w14:ligatures w14:val="none"/>
        </w:rPr>
      </w:pPr>
      <w:r w:rsidRPr="009D3803">
        <w:rPr>
          <w:rFonts w:ascii="Times New Roman" w:eastAsia="Times New Roman" w:hAnsi="Times New Roman" w:cs="Times New Roman"/>
          <w:kern w:val="0"/>
          <w:sz w:val="24"/>
          <w:szCs w:val="24"/>
          <w:lang w:eastAsia="es-UY"/>
          <w14:ligatures w14:val="none"/>
        </w:rPr>
        <w:t xml:space="preserve">La posición de mantener la unidad y fortalecer los procesos que tienen REPAM y sus aliados en el territorio amazónico, fue reafirmada por Keila </w:t>
      </w:r>
      <w:proofErr w:type="spellStart"/>
      <w:r w:rsidRPr="009D3803">
        <w:rPr>
          <w:rFonts w:ascii="Times New Roman" w:eastAsia="Times New Roman" w:hAnsi="Times New Roman" w:cs="Times New Roman"/>
          <w:kern w:val="0"/>
          <w:sz w:val="24"/>
          <w:szCs w:val="24"/>
          <w:lang w:eastAsia="es-UY"/>
          <w14:ligatures w14:val="none"/>
        </w:rPr>
        <w:t>Maraes</w:t>
      </w:r>
      <w:proofErr w:type="spellEnd"/>
      <w:r w:rsidRPr="009D3803">
        <w:rPr>
          <w:rFonts w:ascii="Times New Roman" w:eastAsia="Times New Roman" w:hAnsi="Times New Roman" w:cs="Times New Roman"/>
          <w:kern w:val="0"/>
          <w:sz w:val="24"/>
          <w:szCs w:val="24"/>
          <w:lang w:eastAsia="es-UY"/>
          <w14:ligatures w14:val="none"/>
        </w:rPr>
        <w:t xml:space="preserve"> desde Cáritas Latinoamérica al establecer que ‘’REPAM y Cáritas hacen parte del gran esfuerzo de la iglesia en América Latina y el Caribe’’.</w:t>
      </w:r>
    </w:p>
    <w:p w14:paraId="3FD3B0E9" w14:textId="77777777" w:rsidR="009D3803" w:rsidRPr="009D3803" w:rsidRDefault="009D3803" w:rsidP="009D3803">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es-UY"/>
          <w14:ligatures w14:val="none"/>
        </w:rPr>
      </w:pPr>
      <w:r w:rsidRPr="009D3803">
        <w:rPr>
          <w:rFonts w:ascii="Times New Roman" w:eastAsia="Times New Roman" w:hAnsi="Times New Roman" w:cs="Times New Roman"/>
          <w:kern w:val="0"/>
          <w:sz w:val="24"/>
          <w:szCs w:val="24"/>
          <w:lang w:eastAsia="es-UY"/>
          <w14:ligatures w14:val="none"/>
        </w:rPr>
        <w:t xml:space="preserve">Y es que, este trabajo conjunto </w:t>
      </w:r>
      <w:proofErr w:type="spellStart"/>
      <w:r w:rsidRPr="009D3803">
        <w:rPr>
          <w:rFonts w:ascii="Times New Roman" w:eastAsia="Times New Roman" w:hAnsi="Times New Roman" w:cs="Times New Roman"/>
          <w:kern w:val="0"/>
          <w:sz w:val="24"/>
          <w:szCs w:val="24"/>
          <w:lang w:eastAsia="es-UY"/>
          <w14:ligatures w14:val="none"/>
        </w:rPr>
        <w:t>a</w:t>
      </w:r>
      <w:proofErr w:type="spellEnd"/>
      <w:r w:rsidRPr="009D3803">
        <w:rPr>
          <w:rFonts w:ascii="Times New Roman" w:eastAsia="Times New Roman" w:hAnsi="Times New Roman" w:cs="Times New Roman"/>
          <w:kern w:val="0"/>
          <w:sz w:val="24"/>
          <w:szCs w:val="24"/>
          <w:lang w:eastAsia="es-UY"/>
          <w14:ligatures w14:val="none"/>
        </w:rPr>
        <w:t xml:space="preserve"> permitido mantener una presencia viva en comunidades y territorios. La representante de Cáritas Latinoamérica finalizó haciendo énfasis en que ‘’todo está interconectado y que de forma conjunta se necesita fortalecer y avanzar en acciones para cuidar la naturaleza, la sociedad y las personas’’.</w:t>
      </w:r>
    </w:p>
    <w:p w14:paraId="37369E28" w14:textId="77777777" w:rsidR="009D3803" w:rsidRPr="009D3803" w:rsidRDefault="009D3803" w:rsidP="009D3803">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es-UY"/>
          <w14:ligatures w14:val="none"/>
        </w:rPr>
      </w:pPr>
      <w:r w:rsidRPr="009D3803">
        <w:rPr>
          <w:rFonts w:ascii="Times New Roman" w:eastAsia="Times New Roman" w:hAnsi="Times New Roman" w:cs="Times New Roman"/>
          <w:kern w:val="0"/>
          <w:sz w:val="24"/>
          <w:szCs w:val="24"/>
          <w:lang w:eastAsia="es-UY"/>
          <w14:ligatures w14:val="none"/>
        </w:rPr>
        <w:t xml:space="preserve">Durante la mañana, el P. </w:t>
      </w:r>
      <w:proofErr w:type="spellStart"/>
      <w:r w:rsidRPr="009D3803">
        <w:rPr>
          <w:rFonts w:ascii="Times New Roman" w:eastAsia="Times New Roman" w:hAnsi="Times New Roman" w:cs="Times New Roman"/>
          <w:kern w:val="0"/>
          <w:sz w:val="24"/>
          <w:szCs w:val="24"/>
          <w:lang w:eastAsia="es-UY"/>
          <w14:ligatures w14:val="none"/>
        </w:rPr>
        <w:t>Adelson</w:t>
      </w:r>
      <w:proofErr w:type="spellEnd"/>
      <w:r w:rsidRPr="009D3803">
        <w:rPr>
          <w:rFonts w:ascii="Times New Roman" w:eastAsia="Times New Roman" w:hAnsi="Times New Roman" w:cs="Times New Roman"/>
          <w:kern w:val="0"/>
          <w:sz w:val="24"/>
          <w:szCs w:val="24"/>
          <w:lang w:eastAsia="es-UY"/>
          <w14:ligatures w14:val="none"/>
        </w:rPr>
        <w:t xml:space="preserve"> Dos Santos, miembro de la Red Itinerante Amazónica, reforzó la consigna de seguir construyendo las acciones a desarrollar en la Amazonía con una mirada sinodal, teniendo en cuenta que es un camino que se debe fortalecer cada vez más. El P. </w:t>
      </w:r>
      <w:proofErr w:type="spellStart"/>
      <w:r w:rsidRPr="009D3803">
        <w:rPr>
          <w:rFonts w:ascii="Times New Roman" w:eastAsia="Times New Roman" w:hAnsi="Times New Roman" w:cs="Times New Roman"/>
          <w:kern w:val="0"/>
          <w:sz w:val="24"/>
          <w:szCs w:val="24"/>
          <w:lang w:eastAsia="es-UY"/>
          <w14:ligatures w14:val="none"/>
        </w:rPr>
        <w:t>Adelson</w:t>
      </w:r>
      <w:proofErr w:type="spellEnd"/>
      <w:r w:rsidRPr="009D3803">
        <w:rPr>
          <w:rFonts w:ascii="Times New Roman" w:eastAsia="Times New Roman" w:hAnsi="Times New Roman" w:cs="Times New Roman"/>
          <w:kern w:val="0"/>
          <w:sz w:val="24"/>
          <w:szCs w:val="24"/>
          <w:lang w:eastAsia="es-UY"/>
          <w14:ligatures w14:val="none"/>
        </w:rPr>
        <w:t xml:space="preserve"> Dos Santos mencionó que persisten una serie de obstáculos y desafíos a superar en el trabajo realizado por los núcleos de REPAM. Y es que, la posición del papa Francisco de pasar de una iglesia clerical a una que camine en </w:t>
      </w:r>
      <w:proofErr w:type="spellStart"/>
      <w:r w:rsidRPr="009D3803">
        <w:rPr>
          <w:rFonts w:ascii="Times New Roman" w:eastAsia="Times New Roman" w:hAnsi="Times New Roman" w:cs="Times New Roman"/>
          <w:kern w:val="0"/>
          <w:sz w:val="24"/>
          <w:szCs w:val="24"/>
          <w:lang w:eastAsia="es-UY"/>
          <w14:ligatures w14:val="none"/>
        </w:rPr>
        <w:t>sinodalidad</w:t>
      </w:r>
      <w:proofErr w:type="spellEnd"/>
      <w:r w:rsidRPr="009D3803">
        <w:rPr>
          <w:rFonts w:ascii="Times New Roman" w:eastAsia="Times New Roman" w:hAnsi="Times New Roman" w:cs="Times New Roman"/>
          <w:kern w:val="0"/>
          <w:sz w:val="24"/>
          <w:szCs w:val="24"/>
          <w:lang w:eastAsia="es-UY"/>
          <w14:ligatures w14:val="none"/>
        </w:rPr>
        <w:t xml:space="preserve"> es el principio fundamental para afrontar las adversidades que puedan presentarse.</w:t>
      </w:r>
    </w:p>
    <w:p w14:paraId="455E3142" w14:textId="77777777" w:rsidR="009D3803" w:rsidRPr="009D3803" w:rsidRDefault="009D3803" w:rsidP="009D3803">
      <w:pPr>
        <w:spacing w:line="240" w:lineRule="auto"/>
        <w:rPr>
          <w:rFonts w:ascii="Times New Roman" w:eastAsia="Times New Roman" w:hAnsi="Times New Roman" w:cs="Times New Roman"/>
          <w:kern w:val="0"/>
          <w:sz w:val="24"/>
          <w:szCs w:val="24"/>
          <w:lang w:eastAsia="es-UY"/>
          <w14:ligatures w14:val="none"/>
        </w:rPr>
      </w:pPr>
      <w:r w:rsidRPr="009D3803">
        <w:rPr>
          <w:rFonts w:ascii="Times New Roman" w:eastAsia="Times New Roman" w:hAnsi="Times New Roman" w:cs="Times New Roman"/>
          <w:noProof/>
          <w:kern w:val="0"/>
          <w:sz w:val="24"/>
          <w:szCs w:val="24"/>
          <w:lang w:eastAsia="es-UY"/>
          <w14:ligatures w14:val="none"/>
        </w:rPr>
        <w:drawing>
          <wp:inline distT="0" distB="0" distL="0" distR="0" wp14:anchorId="31862DEE" wp14:editId="2573DC90">
            <wp:extent cx="5257800" cy="3508622"/>
            <wp:effectExtent l="0" t="0" r="0" b="0"/>
            <wp:docPr id="3" name="Imagen 1" descr="Imagen que contiene tabla, cumpleaños, table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Imagen que contiene tabla, cumpleaños, tabler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1847" cy="3517996"/>
                    </a:xfrm>
                    <a:prstGeom prst="rect">
                      <a:avLst/>
                    </a:prstGeom>
                    <a:noFill/>
                    <a:ln>
                      <a:noFill/>
                    </a:ln>
                  </pic:spPr>
                </pic:pic>
              </a:graphicData>
            </a:graphic>
          </wp:inline>
        </w:drawing>
      </w:r>
    </w:p>
    <w:p w14:paraId="49948AD1" w14:textId="77777777" w:rsidR="009D3803" w:rsidRPr="009D3803" w:rsidRDefault="009D3803" w:rsidP="009D3803">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es-UY"/>
          <w14:ligatures w14:val="none"/>
        </w:rPr>
      </w:pPr>
      <w:r w:rsidRPr="009D3803">
        <w:rPr>
          <w:rFonts w:ascii="Times New Roman" w:eastAsia="Times New Roman" w:hAnsi="Times New Roman" w:cs="Times New Roman"/>
          <w:kern w:val="0"/>
          <w:sz w:val="24"/>
          <w:szCs w:val="24"/>
          <w:lang w:eastAsia="es-UY"/>
          <w14:ligatures w14:val="none"/>
        </w:rPr>
        <w:t>En la iglesia amazónica se entiende que, dirigir todo el manejo de las labores sociales a los centros de poder tradicionales, es una acción que no contribuye a la construcción de ese </w:t>
      </w:r>
      <w:r w:rsidRPr="009D3803">
        <w:rPr>
          <w:rFonts w:ascii="Times New Roman" w:eastAsia="Times New Roman" w:hAnsi="Times New Roman" w:cs="Times New Roman"/>
          <w:i/>
          <w:iCs/>
          <w:kern w:val="0"/>
          <w:sz w:val="24"/>
          <w:szCs w:val="24"/>
          <w:bdr w:val="single" w:sz="2" w:space="0" w:color="auto" w:frame="1"/>
          <w:lang w:eastAsia="es-UY"/>
          <w14:ligatures w14:val="none"/>
        </w:rPr>
        <w:t>rostro amazónico </w:t>
      </w:r>
      <w:r w:rsidRPr="009D3803">
        <w:rPr>
          <w:rFonts w:ascii="Times New Roman" w:eastAsia="Times New Roman" w:hAnsi="Times New Roman" w:cs="Times New Roman"/>
          <w:kern w:val="0"/>
          <w:sz w:val="24"/>
          <w:szCs w:val="24"/>
          <w:lang w:eastAsia="es-UY"/>
          <w14:ligatures w14:val="none"/>
        </w:rPr>
        <w:t>que se reafirmó con </w:t>
      </w:r>
      <w:proofErr w:type="spellStart"/>
      <w:r w:rsidRPr="009D3803">
        <w:rPr>
          <w:rFonts w:ascii="Times New Roman" w:eastAsia="Times New Roman" w:hAnsi="Times New Roman" w:cs="Times New Roman"/>
          <w:i/>
          <w:iCs/>
          <w:kern w:val="0"/>
          <w:sz w:val="24"/>
          <w:szCs w:val="24"/>
          <w:bdr w:val="single" w:sz="2" w:space="0" w:color="auto" w:frame="1"/>
          <w:lang w:eastAsia="es-UY"/>
          <w14:ligatures w14:val="none"/>
        </w:rPr>
        <w:t>Laudato</w:t>
      </w:r>
      <w:proofErr w:type="spellEnd"/>
      <w:r w:rsidRPr="009D3803">
        <w:rPr>
          <w:rFonts w:ascii="Times New Roman" w:eastAsia="Times New Roman" w:hAnsi="Times New Roman" w:cs="Times New Roman"/>
          <w:i/>
          <w:iCs/>
          <w:kern w:val="0"/>
          <w:sz w:val="24"/>
          <w:szCs w:val="24"/>
          <w:bdr w:val="single" w:sz="2" w:space="0" w:color="auto" w:frame="1"/>
          <w:lang w:eastAsia="es-UY"/>
          <w14:ligatures w14:val="none"/>
        </w:rPr>
        <w:t xml:space="preserve"> Si</w:t>
      </w:r>
      <w:r w:rsidRPr="009D3803">
        <w:rPr>
          <w:rFonts w:ascii="Times New Roman" w:eastAsia="Times New Roman" w:hAnsi="Times New Roman" w:cs="Times New Roman"/>
          <w:kern w:val="0"/>
          <w:sz w:val="24"/>
          <w:szCs w:val="24"/>
          <w:lang w:eastAsia="es-UY"/>
          <w14:ligatures w14:val="none"/>
        </w:rPr>
        <w:t> y que se ha construido desde el nacimiento de la REPAM en el año 2014.</w:t>
      </w:r>
    </w:p>
    <w:p w14:paraId="629E4599" w14:textId="77777777" w:rsidR="009D3803" w:rsidRPr="009D3803" w:rsidRDefault="009D3803" w:rsidP="009D3803">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es-UY"/>
          <w14:ligatures w14:val="none"/>
        </w:rPr>
      </w:pPr>
      <w:r w:rsidRPr="009D3803">
        <w:rPr>
          <w:rFonts w:ascii="Times New Roman" w:eastAsia="Times New Roman" w:hAnsi="Times New Roman" w:cs="Times New Roman"/>
          <w:b/>
          <w:bCs/>
          <w:kern w:val="0"/>
          <w:sz w:val="24"/>
          <w:szCs w:val="24"/>
          <w:bdr w:val="single" w:sz="2" w:space="0" w:color="auto" w:frame="1"/>
          <w:lang w:eastAsia="es-UY"/>
          <w14:ligatures w14:val="none"/>
        </w:rPr>
        <w:t>Afianzando la misión de la Iglesia</w:t>
      </w:r>
    </w:p>
    <w:p w14:paraId="6CE0D7F8" w14:textId="77777777" w:rsidR="009D3803" w:rsidRPr="009D3803" w:rsidRDefault="009D3803" w:rsidP="009D3803">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es-UY"/>
          <w14:ligatures w14:val="none"/>
        </w:rPr>
      </w:pPr>
      <w:r w:rsidRPr="009D3803">
        <w:rPr>
          <w:rFonts w:ascii="Times New Roman" w:eastAsia="Times New Roman" w:hAnsi="Times New Roman" w:cs="Times New Roman"/>
          <w:kern w:val="0"/>
          <w:sz w:val="24"/>
          <w:szCs w:val="24"/>
          <w:lang w:eastAsia="es-UY"/>
          <w14:ligatures w14:val="none"/>
        </w:rPr>
        <w:lastRenderedPageBreak/>
        <w:t>Por su parte, Mons. Lizardo Estrada, secretario General del Consejo Episcopal Latinoamericano y Caribeño (CELAM), recordó esa realidad que el papa Francisco I ha manifestado en la encíclica </w:t>
      </w:r>
      <w:proofErr w:type="spellStart"/>
      <w:r w:rsidRPr="009D3803">
        <w:rPr>
          <w:rFonts w:ascii="Times New Roman" w:eastAsia="Times New Roman" w:hAnsi="Times New Roman" w:cs="Times New Roman"/>
          <w:i/>
          <w:iCs/>
          <w:kern w:val="0"/>
          <w:sz w:val="24"/>
          <w:szCs w:val="24"/>
          <w:bdr w:val="single" w:sz="2" w:space="0" w:color="auto" w:frame="1"/>
          <w:lang w:eastAsia="es-UY"/>
          <w14:ligatures w14:val="none"/>
        </w:rPr>
        <w:t>Laudate</w:t>
      </w:r>
      <w:proofErr w:type="spellEnd"/>
      <w:r w:rsidRPr="009D3803">
        <w:rPr>
          <w:rFonts w:ascii="Times New Roman" w:eastAsia="Times New Roman" w:hAnsi="Times New Roman" w:cs="Times New Roman"/>
          <w:i/>
          <w:iCs/>
          <w:kern w:val="0"/>
          <w:sz w:val="24"/>
          <w:szCs w:val="24"/>
          <w:bdr w:val="single" w:sz="2" w:space="0" w:color="auto" w:frame="1"/>
          <w:lang w:eastAsia="es-UY"/>
          <w14:ligatures w14:val="none"/>
        </w:rPr>
        <w:t xml:space="preserve"> </w:t>
      </w:r>
      <w:proofErr w:type="spellStart"/>
      <w:r w:rsidRPr="009D3803">
        <w:rPr>
          <w:rFonts w:ascii="Times New Roman" w:eastAsia="Times New Roman" w:hAnsi="Times New Roman" w:cs="Times New Roman"/>
          <w:i/>
          <w:iCs/>
          <w:kern w:val="0"/>
          <w:sz w:val="24"/>
          <w:szCs w:val="24"/>
          <w:bdr w:val="single" w:sz="2" w:space="0" w:color="auto" w:frame="1"/>
          <w:lang w:eastAsia="es-UY"/>
          <w14:ligatures w14:val="none"/>
        </w:rPr>
        <w:t>Deum</w:t>
      </w:r>
      <w:proofErr w:type="spellEnd"/>
      <w:r w:rsidRPr="009D3803">
        <w:rPr>
          <w:rFonts w:ascii="Times New Roman" w:eastAsia="Times New Roman" w:hAnsi="Times New Roman" w:cs="Times New Roman"/>
          <w:i/>
          <w:iCs/>
          <w:kern w:val="0"/>
          <w:sz w:val="24"/>
          <w:szCs w:val="24"/>
          <w:bdr w:val="single" w:sz="2" w:space="0" w:color="auto" w:frame="1"/>
          <w:lang w:eastAsia="es-UY"/>
          <w14:ligatures w14:val="none"/>
        </w:rPr>
        <w:t xml:space="preserve"> ‘’</w:t>
      </w:r>
      <w:r w:rsidRPr="009D3803">
        <w:rPr>
          <w:rFonts w:ascii="Times New Roman" w:eastAsia="Times New Roman" w:hAnsi="Times New Roman" w:cs="Times New Roman"/>
          <w:kern w:val="0"/>
          <w:sz w:val="24"/>
          <w:szCs w:val="24"/>
          <w:lang w:eastAsia="es-UY"/>
          <w14:ligatures w14:val="none"/>
        </w:rPr>
        <w:t>estamos ante un planeta sufrido que genera serias preocupaciones sobre la </w:t>
      </w:r>
      <w:r w:rsidRPr="009D3803">
        <w:rPr>
          <w:rFonts w:ascii="Times New Roman" w:eastAsia="Times New Roman" w:hAnsi="Times New Roman" w:cs="Times New Roman"/>
          <w:i/>
          <w:iCs/>
          <w:kern w:val="0"/>
          <w:sz w:val="24"/>
          <w:szCs w:val="24"/>
          <w:bdr w:val="single" w:sz="2" w:space="0" w:color="auto" w:frame="1"/>
          <w:lang w:eastAsia="es-UY"/>
          <w14:ligatures w14:val="none"/>
        </w:rPr>
        <w:t>Casa Común’’. </w:t>
      </w:r>
      <w:r w:rsidRPr="009D3803">
        <w:rPr>
          <w:rFonts w:ascii="Times New Roman" w:eastAsia="Times New Roman" w:hAnsi="Times New Roman" w:cs="Times New Roman"/>
          <w:kern w:val="0"/>
          <w:sz w:val="24"/>
          <w:szCs w:val="24"/>
          <w:lang w:eastAsia="es-UY"/>
          <w14:ligatures w14:val="none"/>
        </w:rPr>
        <w:t>Y es que en palabras de Mons. Estrada, el mayor impacto que genera ese sufrimiento del planeta se ve reflejado en los sectores más vulnerables de la Amazonía. En ese orden de ideas, se reafirmó que el CELAM sigue caminando de la mano con la REPAM, a través de las distintas instancias y grupos.</w:t>
      </w:r>
    </w:p>
    <w:p w14:paraId="08CA39B0" w14:textId="77777777" w:rsidR="009D3803" w:rsidRPr="009D3803" w:rsidRDefault="009D3803" w:rsidP="009D3803">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es-UY"/>
          <w14:ligatures w14:val="none"/>
        </w:rPr>
      </w:pPr>
      <w:r w:rsidRPr="009D3803">
        <w:rPr>
          <w:rFonts w:ascii="Times New Roman" w:eastAsia="Times New Roman" w:hAnsi="Times New Roman" w:cs="Times New Roman"/>
          <w:kern w:val="0"/>
          <w:sz w:val="24"/>
          <w:szCs w:val="24"/>
          <w:lang w:eastAsia="es-UY"/>
          <w14:ligatures w14:val="none"/>
        </w:rPr>
        <w:t xml:space="preserve">Al respecto, el </w:t>
      </w:r>
      <w:proofErr w:type="gramStart"/>
      <w:r w:rsidRPr="009D3803">
        <w:rPr>
          <w:rFonts w:ascii="Times New Roman" w:eastAsia="Times New Roman" w:hAnsi="Times New Roman" w:cs="Times New Roman"/>
          <w:kern w:val="0"/>
          <w:sz w:val="24"/>
          <w:szCs w:val="24"/>
          <w:lang w:eastAsia="es-UY"/>
          <w14:ligatures w14:val="none"/>
        </w:rPr>
        <w:t>Secretario General</w:t>
      </w:r>
      <w:proofErr w:type="gramEnd"/>
      <w:r w:rsidRPr="009D3803">
        <w:rPr>
          <w:rFonts w:ascii="Times New Roman" w:eastAsia="Times New Roman" w:hAnsi="Times New Roman" w:cs="Times New Roman"/>
          <w:kern w:val="0"/>
          <w:sz w:val="24"/>
          <w:szCs w:val="24"/>
          <w:lang w:eastAsia="es-UY"/>
          <w14:ligatures w14:val="none"/>
        </w:rPr>
        <w:t xml:space="preserve"> del CELAM también agregó que </w:t>
      </w:r>
      <w:r w:rsidRPr="009D3803">
        <w:rPr>
          <w:rFonts w:ascii="Times New Roman" w:eastAsia="Times New Roman" w:hAnsi="Times New Roman" w:cs="Times New Roman"/>
          <w:i/>
          <w:iCs/>
          <w:kern w:val="0"/>
          <w:sz w:val="24"/>
          <w:szCs w:val="24"/>
          <w:bdr w:val="single" w:sz="2" w:space="0" w:color="auto" w:frame="1"/>
          <w:lang w:eastAsia="es-UY"/>
          <w14:ligatures w14:val="none"/>
        </w:rPr>
        <w:t>‘’juntos podemos seguir afianzando la misión de la iglesia para incidir en las políticas públicas a nivel regional, desde una perspectiva antropológica integral que tenga en cuenta el cuidado de la Casa Común, la defensa de los derechos humanos y el servicio de la vida plena para todos, promoviendo la fraternidad y la amistad social’’.</w:t>
      </w:r>
    </w:p>
    <w:p w14:paraId="5113BA53" w14:textId="77777777" w:rsidR="009D3803" w:rsidRPr="009D3803" w:rsidRDefault="009D3803" w:rsidP="009D3803">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es-UY"/>
          <w14:ligatures w14:val="none"/>
        </w:rPr>
      </w:pPr>
      <w:r w:rsidRPr="009D3803">
        <w:rPr>
          <w:rFonts w:ascii="Times New Roman" w:eastAsia="Times New Roman" w:hAnsi="Times New Roman" w:cs="Times New Roman"/>
          <w:kern w:val="0"/>
          <w:sz w:val="24"/>
          <w:szCs w:val="24"/>
          <w:lang w:eastAsia="es-UY"/>
          <w14:ligatures w14:val="none"/>
        </w:rPr>
        <w:t xml:space="preserve">El Comité Ampliado de la REPAM tendrá en cuenta otros temas importantes enfocados a la preservación de la Amazonía y la vida que en ella habita. Se ha resaltado la importancia que tiene para la REPAM seguir articulando actividades con los movimientos indígenas y sociales, a través de experiencias como el Foro Social </w:t>
      </w:r>
      <w:proofErr w:type="spellStart"/>
      <w:r w:rsidRPr="009D3803">
        <w:rPr>
          <w:rFonts w:ascii="Times New Roman" w:eastAsia="Times New Roman" w:hAnsi="Times New Roman" w:cs="Times New Roman"/>
          <w:kern w:val="0"/>
          <w:sz w:val="24"/>
          <w:szCs w:val="24"/>
          <w:lang w:eastAsia="es-UY"/>
          <w14:ligatures w14:val="none"/>
        </w:rPr>
        <w:t>Panamazónico</w:t>
      </w:r>
      <w:proofErr w:type="spellEnd"/>
      <w:r w:rsidRPr="009D3803">
        <w:rPr>
          <w:rFonts w:ascii="Times New Roman" w:eastAsia="Times New Roman" w:hAnsi="Times New Roman" w:cs="Times New Roman"/>
          <w:kern w:val="0"/>
          <w:sz w:val="24"/>
          <w:szCs w:val="24"/>
          <w:lang w:eastAsia="es-UY"/>
          <w14:ligatures w14:val="none"/>
        </w:rPr>
        <w:t xml:space="preserve"> (FOSPA) y la Asamblea Mundial por la Amazonía (AMA). Acciones como los espacios alcanzados durante la Cumbre Amazónica de Belém do Pará y la participación en la Reunión Técnico Científica de Leticia, deben seguir construyéndose.</w:t>
      </w:r>
    </w:p>
    <w:p w14:paraId="7CDFF47D" w14:textId="77777777" w:rsidR="009D3803" w:rsidRPr="009D3803" w:rsidRDefault="009D3803" w:rsidP="009D3803">
      <w:pPr>
        <w:spacing w:after="0" w:line="240" w:lineRule="auto"/>
        <w:rPr>
          <w:rFonts w:ascii="Times New Roman" w:eastAsia="Times New Roman" w:hAnsi="Times New Roman" w:cs="Times New Roman"/>
          <w:kern w:val="0"/>
          <w:sz w:val="24"/>
          <w:szCs w:val="24"/>
          <w:lang w:eastAsia="es-UY"/>
          <w14:ligatures w14:val="none"/>
        </w:rPr>
      </w:pPr>
      <w:r w:rsidRPr="009D3803">
        <w:rPr>
          <w:rFonts w:ascii="Times New Roman" w:eastAsia="Times New Roman" w:hAnsi="Times New Roman" w:cs="Times New Roman"/>
          <w:kern w:val="0"/>
          <w:sz w:val="24"/>
          <w:szCs w:val="24"/>
          <w:lang w:eastAsia="es-UY"/>
          <w14:ligatures w14:val="none"/>
        </w:rPr>
        <w:t>08/11/2023</w:t>
      </w:r>
    </w:p>
    <w:p w14:paraId="36B366A8" w14:textId="77777777" w:rsidR="009D3803" w:rsidRPr="009D3803" w:rsidRDefault="009D3803" w:rsidP="009D3803">
      <w:pPr>
        <w:spacing w:after="0" w:line="240" w:lineRule="auto"/>
        <w:rPr>
          <w:rFonts w:ascii="Times New Roman" w:eastAsia="Times New Roman" w:hAnsi="Times New Roman" w:cs="Times New Roman"/>
          <w:kern w:val="0"/>
          <w:sz w:val="24"/>
          <w:szCs w:val="24"/>
          <w:lang w:eastAsia="es-UY"/>
          <w14:ligatures w14:val="none"/>
        </w:rPr>
      </w:pPr>
      <w:r w:rsidRPr="009D3803">
        <w:rPr>
          <w:rFonts w:ascii="Times New Roman" w:eastAsia="Times New Roman" w:hAnsi="Times New Roman" w:cs="Times New Roman"/>
          <w:kern w:val="0"/>
          <w:sz w:val="24"/>
          <w:szCs w:val="24"/>
          <w:lang w:eastAsia="es-UY"/>
          <w14:ligatures w14:val="none"/>
        </w:rPr>
        <w:t>Etiquetas: </w:t>
      </w:r>
      <w:hyperlink r:id="rId9" w:history="1">
        <w:r w:rsidRPr="009D3803">
          <w:rPr>
            <w:rFonts w:ascii="Times New Roman" w:eastAsia="Times New Roman" w:hAnsi="Times New Roman" w:cs="Times New Roman"/>
            <w:color w:val="0000FF"/>
            <w:kern w:val="0"/>
            <w:sz w:val="24"/>
            <w:szCs w:val="24"/>
            <w:u w:val="single"/>
            <w:bdr w:val="single" w:sz="2" w:space="0" w:color="auto" w:frame="1"/>
            <w:lang w:eastAsia="es-UY"/>
            <w14:ligatures w14:val="none"/>
          </w:rPr>
          <w:t>Amazonía</w:t>
        </w:r>
      </w:hyperlink>
      <w:r w:rsidRPr="009D3803">
        <w:rPr>
          <w:rFonts w:ascii="Times New Roman" w:eastAsia="Times New Roman" w:hAnsi="Times New Roman" w:cs="Times New Roman"/>
          <w:kern w:val="0"/>
          <w:sz w:val="24"/>
          <w:szCs w:val="24"/>
          <w:lang w:eastAsia="es-UY"/>
          <w14:ligatures w14:val="none"/>
        </w:rPr>
        <w:t>, </w:t>
      </w:r>
      <w:hyperlink r:id="rId10" w:history="1">
        <w:r w:rsidRPr="009D3803">
          <w:rPr>
            <w:rFonts w:ascii="Times New Roman" w:eastAsia="Times New Roman" w:hAnsi="Times New Roman" w:cs="Times New Roman"/>
            <w:color w:val="0000FF"/>
            <w:kern w:val="0"/>
            <w:sz w:val="24"/>
            <w:szCs w:val="24"/>
            <w:u w:val="single"/>
            <w:bdr w:val="single" w:sz="2" w:space="0" w:color="auto" w:frame="1"/>
            <w:lang w:eastAsia="es-UY"/>
            <w14:ligatures w14:val="none"/>
          </w:rPr>
          <w:t>Comité ampliado</w:t>
        </w:r>
      </w:hyperlink>
      <w:r w:rsidRPr="009D3803">
        <w:rPr>
          <w:rFonts w:ascii="Times New Roman" w:eastAsia="Times New Roman" w:hAnsi="Times New Roman" w:cs="Times New Roman"/>
          <w:kern w:val="0"/>
          <w:sz w:val="24"/>
          <w:szCs w:val="24"/>
          <w:lang w:eastAsia="es-UY"/>
          <w14:ligatures w14:val="none"/>
        </w:rPr>
        <w:t>, </w:t>
      </w:r>
      <w:hyperlink r:id="rId11" w:history="1">
        <w:r w:rsidRPr="009D3803">
          <w:rPr>
            <w:rFonts w:ascii="Times New Roman" w:eastAsia="Times New Roman" w:hAnsi="Times New Roman" w:cs="Times New Roman"/>
            <w:color w:val="0000FF"/>
            <w:kern w:val="0"/>
            <w:sz w:val="24"/>
            <w:szCs w:val="24"/>
            <w:u w:val="single"/>
            <w:bdr w:val="single" w:sz="2" w:space="0" w:color="auto" w:frame="1"/>
            <w:lang w:eastAsia="es-UY"/>
            <w14:ligatures w14:val="none"/>
          </w:rPr>
          <w:t>Derechos Humanos</w:t>
        </w:r>
      </w:hyperlink>
      <w:r w:rsidRPr="009D3803">
        <w:rPr>
          <w:rFonts w:ascii="Times New Roman" w:eastAsia="Times New Roman" w:hAnsi="Times New Roman" w:cs="Times New Roman"/>
          <w:kern w:val="0"/>
          <w:sz w:val="24"/>
          <w:szCs w:val="24"/>
          <w:lang w:eastAsia="es-UY"/>
          <w14:ligatures w14:val="none"/>
        </w:rPr>
        <w:t>, </w:t>
      </w:r>
      <w:hyperlink r:id="rId12" w:history="1">
        <w:r w:rsidRPr="009D3803">
          <w:rPr>
            <w:rFonts w:ascii="Times New Roman" w:eastAsia="Times New Roman" w:hAnsi="Times New Roman" w:cs="Times New Roman"/>
            <w:color w:val="0000FF"/>
            <w:kern w:val="0"/>
            <w:sz w:val="24"/>
            <w:szCs w:val="24"/>
            <w:u w:val="single"/>
            <w:bdr w:val="single" w:sz="2" w:space="0" w:color="auto" w:frame="1"/>
            <w:lang w:eastAsia="es-UY"/>
            <w14:ligatures w14:val="none"/>
          </w:rPr>
          <w:t>Papa Francisco</w:t>
        </w:r>
      </w:hyperlink>
      <w:r w:rsidRPr="009D3803">
        <w:rPr>
          <w:rFonts w:ascii="Times New Roman" w:eastAsia="Times New Roman" w:hAnsi="Times New Roman" w:cs="Times New Roman"/>
          <w:kern w:val="0"/>
          <w:sz w:val="24"/>
          <w:szCs w:val="24"/>
          <w:lang w:eastAsia="es-UY"/>
          <w14:ligatures w14:val="none"/>
        </w:rPr>
        <w:t>, </w:t>
      </w:r>
      <w:hyperlink r:id="rId13" w:history="1">
        <w:r w:rsidRPr="009D3803">
          <w:rPr>
            <w:rFonts w:ascii="Times New Roman" w:eastAsia="Times New Roman" w:hAnsi="Times New Roman" w:cs="Times New Roman"/>
            <w:color w:val="0000FF"/>
            <w:kern w:val="0"/>
            <w:sz w:val="24"/>
            <w:szCs w:val="24"/>
            <w:u w:val="single"/>
            <w:bdr w:val="single" w:sz="2" w:space="0" w:color="auto" w:frame="1"/>
            <w:lang w:eastAsia="es-UY"/>
            <w14:ligatures w14:val="none"/>
          </w:rPr>
          <w:t>pueblos indígenas</w:t>
        </w:r>
      </w:hyperlink>
      <w:r w:rsidRPr="009D3803">
        <w:rPr>
          <w:rFonts w:ascii="Times New Roman" w:eastAsia="Times New Roman" w:hAnsi="Times New Roman" w:cs="Times New Roman"/>
          <w:kern w:val="0"/>
          <w:sz w:val="24"/>
          <w:szCs w:val="24"/>
          <w:lang w:eastAsia="es-UY"/>
          <w14:ligatures w14:val="none"/>
        </w:rPr>
        <w:t>, </w:t>
      </w:r>
      <w:hyperlink r:id="rId14" w:history="1">
        <w:r w:rsidRPr="009D3803">
          <w:rPr>
            <w:rFonts w:ascii="Times New Roman" w:eastAsia="Times New Roman" w:hAnsi="Times New Roman" w:cs="Times New Roman"/>
            <w:color w:val="0000FF"/>
            <w:kern w:val="0"/>
            <w:sz w:val="24"/>
            <w:szCs w:val="24"/>
            <w:u w:val="single"/>
            <w:bdr w:val="single" w:sz="2" w:space="0" w:color="auto" w:frame="1"/>
            <w:lang w:eastAsia="es-UY"/>
            <w14:ligatures w14:val="none"/>
          </w:rPr>
          <w:t>Querida Amazonía</w:t>
        </w:r>
      </w:hyperlink>
      <w:r w:rsidRPr="009D3803">
        <w:rPr>
          <w:rFonts w:ascii="Times New Roman" w:eastAsia="Times New Roman" w:hAnsi="Times New Roman" w:cs="Times New Roman"/>
          <w:kern w:val="0"/>
          <w:sz w:val="24"/>
          <w:szCs w:val="24"/>
          <w:lang w:eastAsia="es-UY"/>
          <w14:ligatures w14:val="none"/>
        </w:rPr>
        <w:t>, </w:t>
      </w:r>
      <w:hyperlink r:id="rId15" w:history="1">
        <w:r w:rsidRPr="009D3803">
          <w:rPr>
            <w:rFonts w:ascii="Times New Roman" w:eastAsia="Times New Roman" w:hAnsi="Times New Roman" w:cs="Times New Roman"/>
            <w:color w:val="0000FF"/>
            <w:kern w:val="0"/>
            <w:sz w:val="24"/>
            <w:szCs w:val="24"/>
            <w:u w:val="single"/>
            <w:bdr w:val="single" w:sz="2" w:space="0" w:color="auto" w:frame="1"/>
            <w:lang w:eastAsia="es-UY"/>
            <w14:ligatures w14:val="none"/>
          </w:rPr>
          <w:t>REPAM</w:t>
        </w:r>
      </w:hyperlink>
      <w:r w:rsidRPr="009D3803">
        <w:rPr>
          <w:rFonts w:ascii="Times New Roman" w:eastAsia="Times New Roman" w:hAnsi="Times New Roman" w:cs="Times New Roman"/>
          <w:kern w:val="0"/>
          <w:sz w:val="24"/>
          <w:szCs w:val="24"/>
          <w:lang w:eastAsia="es-UY"/>
          <w14:ligatures w14:val="none"/>
        </w:rPr>
        <w:t>, </w:t>
      </w:r>
      <w:hyperlink r:id="rId16" w:history="1">
        <w:r w:rsidRPr="009D3803">
          <w:rPr>
            <w:rFonts w:ascii="Times New Roman" w:eastAsia="Times New Roman" w:hAnsi="Times New Roman" w:cs="Times New Roman"/>
            <w:color w:val="0000FF"/>
            <w:kern w:val="0"/>
            <w:sz w:val="24"/>
            <w:szCs w:val="24"/>
            <w:u w:val="single"/>
            <w:bdr w:val="single" w:sz="2" w:space="0" w:color="auto" w:frame="1"/>
            <w:lang w:eastAsia="es-UY"/>
            <w14:ligatures w14:val="none"/>
          </w:rPr>
          <w:t>Sínodo Amazónico</w:t>
        </w:r>
      </w:hyperlink>
    </w:p>
    <w:p w14:paraId="7031E2AE" w14:textId="77777777" w:rsidR="00926044" w:rsidRDefault="00926044"/>
    <w:p w14:paraId="23FF6D60" w14:textId="7B21BAE1" w:rsidR="009D3803" w:rsidRDefault="009D3803">
      <w:hyperlink r:id="rId17" w:history="1">
        <w:r w:rsidRPr="00297794">
          <w:rPr>
            <w:rStyle w:val="Hipervnculo"/>
          </w:rPr>
          <w:t>https://www.repam.net/es/defensa-de-la-vida-el-agua-y-el-territorio-consigna-de-apertura-del-comite-ampliado-de-la-repam/</w:t>
        </w:r>
      </w:hyperlink>
    </w:p>
    <w:p w14:paraId="00591940" w14:textId="77777777" w:rsidR="009D3803" w:rsidRDefault="009D3803"/>
    <w:sectPr w:rsidR="009D38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12CCC"/>
    <w:multiLevelType w:val="multilevel"/>
    <w:tmpl w:val="B432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92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03"/>
    <w:rsid w:val="00926044"/>
    <w:rsid w:val="009D380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03D4"/>
  <w15:chartTrackingRefBased/>
  <w15:docId w15:val="{F341BEC4-814D-4FF5-841A-C4E2A8FA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3803"/>
    <w:rPr>
      <w:color w:val="0563C1" w:themeColor="hyperlink"/>
      <w:u w:val="single"/>
    </w:rPr>
  </w:style>
  <w:style w:type="character" w:styleId="Mencinsinresolver">
    <w:name w:val="Unresolved Mention"/>
    <w:basedOn w:val="Fuentedeprrafopredeter"/>
    <w:uiPriority w:val="99"/>
    <w:semiHidden/>
    <w:unhideWhenUsed/>
    <w:rsid w:val="009D3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53924">
      <w:bodyDiv w:val="1"/>
      <w:marLeft w:val="0"/>
      <w:marRight w:val="0"/>
      <w:marTop w:val="0"/>
      <w:marBottom w:val="0"/>
      <w:divBdr>
        <w:top w:val="none" w:sz="0" w:space="0" w:color="auto"/>
        <w:left w:val="none" w:sz="0" w:space="0" w:color="auto"/>
        <w:bottom w:val="none" w:sz="0" w:space="0" w:color="auto"/>
        <w:right w:val="none" w:sz="0" w:space="0" w:color="auto"/>
      </w:divBdr>
      <w:divsChild>
        <w:div w:id="495077743">
          <w:marLeft w:val="0"/>
          <w:marRight w:val="0"/>
          <w:marTop w:val="0"/>
          <w:marBottom w:val="0"/>
          <w:divBdr>
            <w:top w:val="single" w:sz="2" w:space="0" w:color="auto"/>
            <w:left w:val="single" w:sz="2" w:space="0" w:color="auto"/>
            <w:bottom w:val="single" w:sz="2" w:space="0" w:color="auto"/>
            <w:right w:val="single" w:sz="2" w:space="0" w:color="auto"/>
          </w:divBdr>
        </w:div>
        <w:div w:id="1492795351">
          <w:marLeft w:val="0"/>
          <w:marRight w:val="0"/>
          <w:marTop w:val="0"/>
          <w:marBottom w:val="0"/>
          <w:divBdr>
            <w:top w:val="single" w:sz="2" w:space="0" w:color="auto"/>
            <w:left w:val="single" w:sz="2" w:space="0" w:color="auto"/>
            <w:bottom w:val="single" w:sz="2" w:space="0" w:color="auto"/>
            <w:right w:val="single" w:sz="2" w:space="0" w:color="auto"/>
          </w:divBdr>
          <w:divsChild>
            <w:div w:id="451244930">
              <w:marLeft w:val="0"/>
              <w:marRight w:val="0"/>
              <w:marTop w:val="0"/>
              <w:marBottom w:val="0"/>
              <w:divBdr>
                <w:top w:val="single" w:sz="2" w:space="0" w:color="auto"/>
                <w:left w:val="single" w:sz="2" w:space="0" w:color="auto"/>
                <w:bottom w:val="single" w:sz="2" w:space="0" w:color="auto"/>
                <w:right w:val="single" w:sz="2" w:space="0" w:color="auto"/>
              </w:divBdr>
            </w:div>
            <w:div w:id="306128010">
              <w:marLeft w:val="0"/>
              <w:marRight w:val="0"/>
              <w:marTop w:val="0"/>
              <w:marBottom w:val="0"/>
              <w:divBdr>
                <w:top w:val="single" w:sz="2" w:space="0" w:color="auto"/>
                <w:left w:val="single" w:sz="2" w:space="0" w:color="auto"/>
                <w:bottom w:val="single" w:sz="2" w:space="0" w:color="auto"/>
                <w:right w:val="single" w:sz="2" w:space="0" w:color="auto"/>
              </w:divBdr>
              <w:divsChild>
                <w:div w:id="2052067830">
                  <w:marLeft w:val="0"/>
                  <w:marRight w:val="0"/>
                  <w:marTop w:val="0"/>
                  <w:marBottom w:val="240"/>
                  <w:divBdr>
                    <w:top w:val="single" w:sz="2" w:space="0" w:color="auto"/>
                    <w:left w:val="single" w:sz="2" w:space="0" w:color="auto"/>
                    <w:bottom w:val="single" w:sz="2" w:space="0" w:color="auto"/>
                    <w:right w:val="single" w:sz="2" w:space="0" w:color="auto"/>
                  </w:divBdr>
                </w:div>
                <w:div w:id="585650245">
                  <w:blockQuote w:val="1"/>
                  <w:marLeft w:val="0"/>
                  <w:marRight w:val="0"/>
                  <w:marTop w:val="0"/>
                  <w:marBottom w:val="420"/>
                  <w:divBdr>
                    <w:top w:val="single" w:sz="2" w:space="0" w:color="auto"/>
                    <w:left w:val="single" w:sz="24" w:space="12" w:color="auto"/>
                    <w:bottom w:val="single" w:sz="2" w:space="0" w:color="auto"/>
                    <w:right w:val="single" w:sz="2" w:space="0" w:color="auto"/>
                  </w:divBdr>
                </w:div>
                <w:div w:id="1955088617">
                  <w:marLeft w:val="0"/>
                  <w:marRight w:val="0"/>
                  <w:marTop w:val="0"/>
                  <w:marBottom w:val="240"/>
                  <w:divBdr>
                    <w:top w:val="single" w:sz="2" w:space="0" w:color="auto"/>
                    <w:left w:val="single" w:sz="2" w:space="0" w:color="auto"/>
                    <w:bottom w:val="single" w:sz="2" w:space="0" w:color="auto"/>
                    <w:right w:val="single" w:sz="2" w:space="0" w:color="auto"/>
                  </w:divBdr>
                </w:div>
                <w:div w:id="640816136">
                  <w:marLeft w:val="0"/>
                  <w:marRight w:val="0"/>
                  <w:marTop w:val="0"/>
                  <w:marBottom w:val="240"/>
                  <w:divBdr>
                    <w:top w:val="single" w:sz="2" w:space="0" w:color="auto"/>
                    <w:left w:val="single" w:sz="2" w:space="0" w:color="auto"/>
                    <w:bottom w:val="single" w:sz="2" w:space="0" w:color="auto"/>
                    <w:right w:val="single" w:sz="2" w:space="0" w:color="auto"/>
                  </w:divBdr>
                </w:div>
              </w:divsChild>
            </w:div>
            <w:div w:id="413212373">
              <w:marLeft w:val="0"/>
              <w:marRight w:val="0"/>
              <w:marTop w:val="0"/>
              <w:marBottom w:val="0"/>
              <w:divBdr>
                <w:top w:val="single" w:sz="2" w:space="0" w:color="auto"/>
                <w:left w:val="single" w:sz="2" w:space="0" w:color="auto"/>
                <w:bottom w:val="single" w:sz="2" w:space="0" w:color="auto"/>
                <w:right w:val="single" w:sz="2" w:space="0" w:color="auto"/>
              </w:divBdr>
              <w:divsChild>
                <w:div w:id="1230186403">
                  <w:marLeft w:val="0"/>
                  <w:marRight w:val="0"/>
                  <w:marTop w:val="0"/>
                  <w:marBottom w:val="0"/>
                  <w:divBdr>
                    <w:top w:val="single" w:sz="2" w:space="0" w:color="auto"/>
                    <w:left w:val="single" w:sz="2" w:space="0" w:color="auto"/>
                    <w:bottom w:val="single" w:sz="2" w:space="0" w:color="auto"/>
                    <w:right w:val="single" w:sz="2" w:space="0" w:color="auto"/>
                  </w:divBdr>
                </w:div>
                <w:div w:id="55038603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repam.net/es/tag/pueblos-indigena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repam.net/es/tag/papa-francisco/" TargetMode="External"/><Relationship Id="rId17" Type="http://schemas.openxmlformats.org/officeDocument/2006/relationships/hyperlink" Target="https://www.repam.net/es/defensa-de-la-vida-el-agua-y-el-territorio-consigna-de-apertura-del-comite-ampliado-de-la-repam/" TargetMode="External"/><Relationship Id="rId2" Type="http://schemas.openxmlformats.org/officeDocument/2006/relationships/styles" Target="styles.xml"/><Relationship Id="rId16" Type="http://schemas.openxmlformats.org/officeDocument/2006/relationships/hyperlink" Target="https://www.repam.net/es/tag/sinodo-amazonic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repam.net/es/tag/derechos-humanos/" TargetMode="External"/><Relationship Id="rId5" Type="http://schemas.openxmlformats.org/officeDocument/2006/relationships/hyperlink" Target="https://www.repam.net/es/category/noticias/" TargetMode="External"/><Relationship Id="rId15" Type="http://schemas.openxmlformats.org/officeDocument/2006/relationships/hyperlink" Target="https://www.repam.net/es/tag/repam/" TargetMode="External"/><Relationship Id="rId10" Type="http://schemas.openxmlformats.org/officeDocument/2006/relationships/hyperlink" Target="https://www.repam.net/es/tag/comite-ampliad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pam.net/es/tag/amazonia/" TargetMode="External"/><Relationship Id="rId14" Type="http://schemas.openxmlformats.org/officeDocument/2006/relationships/hyperlink" Target="https://www.repam.net/es/tag/querida-amazon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1429</Words>
  <Characters>7862</Characters>
  <Application>Microsoft Office Word</Application>
  <DocSecurity>0</DocSecurity>
  <Lines>65</Lines>
  <Paragraphs>18</Paragraphs>
  <ScaleCrop>false</ScaleCrop>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2023-11-24T14:27:00Z</dcterms:created>
  <dcterms:modified xsi:type="dcterms:W3CDTF">2023-11-24T14:28:00Z</dcterms:modified>
</cp:coreProperties>
</file>