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74"/>
        <w:tblW w:w="10381" w:type="dxa"/>
        <w:tblLayout w:type="fixed"/>
        <w:tblLook w:val="04A0" w:firstRow="1" w:lastRow="0" w:firstColumn="1" w:lastColumn="0" w:noHBand="0" w:noVBand="1"/>
      </w:tblPr>
      <w:tblGrid>
        <w:gridCol w:w="3633"/>
        <w:gridCol w:w="6748"/>
      </w:tblGrid>
      <w:tr w:rsidR="003C798E" w:rsidRPr="00136412" w14:paraId="7D2803F7" w14:textId="77777777" w:rsidTr="003C798E">
        <w:trPr>
          <w:trHeight w:val="3486"/>
        </w:trPr>
        <w:tc>
          <w:tcPr>
            <w:tcW w:w="3633"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4E6BF1BD" w14:textId="77777777" w:rsidR="003C798E" w:rsidRDefault="006923FC" w:rsidP="003C798E">
            <w:pPr>
              <w:pStyle w:val="Sinespaciado"/>
              <w:jc w:val="center"/>
              <w:rPr>
                <w:rFonts w:ascii="Times New Roman" w:hAnsi="Times New Roman" w:cs="Times New Roman"/>
                <w:b/>
                <w:sz w:val="28"/>
                <w:szCs w:val="28"/>
              </w:rPr>
            </w:pPr>
            <w:r>
              <w:rPr>
                <w:rFonts w:ascii="Times New Roman" w:hAnsi="Times New Roman" w:cs="Times New Roman"/>
                <w:b/>
                <w:sz w:val="28"/>
                <w:szCs w:val="28"/>
              </w:rPr>
              <w:t xml:space="preserve">Santa Isabel de la Trinidad (1906), Carmelita </w:t>
            </w:r>
          </w:p>
          <w:p w14:paraId="1E25B502" w14:textId="77777777" w:rsidR="006923FC" w:rsidRPr="00EC2795" w:rsidRDefault="006923FC" w:rsidP="003C798E">
            <w:pPr>
              <w:pStyle w:val="Sinespaciado"/>
              <w:jc w:val="center"/>
              <w:rPr>
                <w:rFonts w:ascii="Times New Roman" w:hAnsi="Times New Roman" w:cs="Times New Roman"/>
                <w:b/>
                <w:sz w:val="28"/>
                <w:szCs w:val="28"/>
              </w:rPr>
            </w:pPr>
            <w:r>
              <w:rPr>
                <w:noProof/>
                <w:lang w:eastAsia="es-CR"/>
              </w:rPr>
              <w:drawing>
                <wp:inline distT="0" distB="0" distL="0" distR="0" wp14:anchorId="7467F841" wp14:editId="53ABC70E">
                  <wp:extent cx="1666875" cy="1733550"/>
                  <wp:effectExtent l="0" t="0" r="9525" b="0"/>
                  <wp:docPr id="8" name="Imagen 8" descr="8 DE NOVIEMBRE, DÍA DE SANTA ISABEL DE LA TRINIDAD, nue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DE NOVIEMBRE, DÍA DE SANTA ISABEL DE LA TRINIDAD, nuev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733550"/>
                          </a:xfrm>
                          <a:prstGeom prst="rect">
                            <a:avLst/>
                          </a:prstGeom>
                          <a:noFill/>
                          <a:ln>
                            <a:noFill/>
                          </a:ln>
                        </pic:spPr>
                      </pic:pic>
                    </a:graphicData>
                  </a:graphic>
                </wp:inline>
              </w:drawing>
            </w:r>
          </w:p>
        </w:tc>
        <w:tc>
          <w:tcPr>
            <w:tcW w:w="6748"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279DBCEF" w14:textId="77777777" w:rsidR="003C798E" w:rsidRPr="00136412" w:rsidRDefault="003C798E" w:rsidP="003C798E">
            <w:pPr>
              <w:pStyle w:val="Sinespaciado"/>
              <w:jc w:val="both"/>
              <w:rPr>
                <w:rFonts w:ascii="Times New Roman" w:hAnsi="Times New Roman" w:cs="Times New Roman"/>
                <w:b/>
                <w:color w:val="C00000"/>
                <w:sz w:val="28"/>
                <w:szCs w:val="28"/>
              </w:rPr>
            </w:pPr>
          </w:p>
          <w:p w14:paraId="6965E0EF" w14:textId="77777777" w:rsidR="003C798E" w:rsidRDefault="003C798E" w:rsidP="003C798E">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Pr>
                <w:rFonts w:ascii="Times New Roman" w:hAnsi="Times New Roman" w:cs="Times New Roman"/>
                <w:b/>
                <w:sz w:val="42"/>
                <w:szCs w:val="42"/>
              </w:rPr>
              <w:t>25</w:t>
            </w:r>
            <w:r w:rsidR="00331599">
              <w:rPr>
                <w:rFonts w:ascii="Times New Roman" w:hAnsi="Times New Roman" w:cs="Times New Roman"/>
                <w:b/>
                <w:sz w:val="42"/>
                <w:szCs w:val="42"/>
              </w:rPr>
              <w:t>5</w:t>
            </w:r>
          </w:p>
          <w:p w14:paraId="04730EF0" w14:textId="77777777" w:rsidR="003C798E" w:rsidRPr="006E7099" w:rsidRDefault="003C798E" w:rsidP="003C798E">
            <w:pPr>
              <w:pStyle w:val="Sinespaciado"/>
              <w:jc w:val="center"/>
              <w:rPr>
                <w:rFonts w:ascii="Times New Roman" w:hAnsi="Times New Roman" w:cs="Times New Roman"/>
                <w:sz w:val="20"/>
                <w:szCs w:val="20"/>
              </w:rPr>
            </w:pPr>
          </w:p>
          <w:p w14:paraId="4D10C60F" w14:textId="77777777" w:rsidR="003C798E" w:rsidRPr="006E7099" w:rsidRDefault="003C798E" w:rsidP="003C798E">
            <w:pPr>
              <w:pStyle w:val="Sinespaciado"/>
              <w:jc w:val="center"/>
              <w:rPr>
                <w:rFonts w:ascii="Georgia" w:hAnsi="Georgia" w:cs="Times New Roman"/>
                <w:b/>
                <w:sz w:val="40"/>
                <w:szCs w:val="40"/>
              </w:rPr>
            </w:pPr>
            <w:r>
              <w:rPr>
                <w:rFonts w:ascii="Georgia" w:hAnsi="Georgia" w:cs="Times New Roman"/>
                <w:b/>
                <w:sz w:val="40"/>
                <w:szCs w:val="40"/>
              </w:rPr>
              <w:t>0</w:t>
            </w:r>
            <w:r w:rsidR="00331599">
              <w:rPr>
                <w:rFonts w:ascii="Georgia" w:hAnsi="Georgia" w:cs="Times New Roman"/>
                <w:b/>
                <w:sz w:val="40"/>
                <w:szCs w:val="40"/>
              </w:rPr>
              <w:t>8</w:t>
            </w:r>
            <w:r w:rsidRPr="006E7099">
              <w:rPr>
                <w:rFonts w:ascii="Georgia" w:hAnsi="Georgia" w:cs="Times New Roman"/>
                <w:b/>
                <w:sz w:val="40"/>
                <w:szCs w:val="40"/>
              </w:rPr>
              <w:t>/</w:t>
            </w:r>
            <w:r>
              <w:rPr>
                <w:rFonts w:ascii="Georgia" w:hAnsi="Georgia" w:cs="Times New Roman"/>
                <w:b/>
                <w:sz w:val="40"/>
                <w:szCs w:val="40"/>
              </w:rPr>
              <w:t>11</w:t>
            </w:r>
            <w:r w:rsidRPr="006E7099">
              <w:rPr>
                <w:rFonts w:ascii="Georgia" w:hAnsi="Georgia" w:cs="Times New Roman"/>
                <w:b/>
                <w:sz w:val="40"/>
                <w:szCs w:val="40"/>
              </w:rPr>
              <w:t>/2023</w:t>
            </w:r>
          </w:p>
          <w:p w14:paraId="178B021F" w14:textId="77777777" w:rsidR="003C798E" w:rsidRPr="006E7099" w:rsidRDefault="003C798E" w:rsidP="003C798E">
            <w:pPr>
              <w:pStyle w:val="Sinespaciado"/>
              <w:jc w:val="center"/>
              <w:rPr>
                <w:rFonts w:ascii="Times New Roman" w:hAnsi="Times New Roman" w:cs="Times New Roman"/>
                <w:sz w:val="20"/>
                <w:szCs w:val="20"/>
              </w:rPr>
            </w:pPr>
          </w:p>
          <w:p w14:paraId="4ADD1C7A" w14:textId="77777777" w:rsidR="003C798E" w:rsidRPr="006E7099" w:rsidRDefault="003C798E" w:rsidP="003C798E">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1F9A5D86" w14:textId="77777777" w:rsidR="003C798E" w:rsidRPr="006E7099" w:rsidRDefault="00000000" w:rsidP="003C798E">
            <w:pPr>
              <w:pStyle w:val="Sinespaciado"/>
              <w:jc w:val="center"/>
              <w:rPr>
                <w:rFonts w:ascii="Times New Roman" w:hAnsi="Times New Roman" w:cs="Times New Roman"/>
                <w:sz w:val="36"/>
                <w:szCs w:val="36"/>
              </w:rPr>
            </w:pPr>
            <w:hyperlink r:id="rId9" w:history="1">
              <w:r w:rsidR="003C798E" w:rsidRPr="006E7099">
                <w:rPr>
                  <w:rStyle w:val="Hipervnculo"/>
                  <w:rFonts w:ascii="Times New Roman" w:hAnsi="Times New Roman" w:cs="Times New Roman"/>
                  <w:color w:val="auto"/>
                  <w:sz w:val="36"/>
                  <w:szCs w:val="36"/>
                </w:rPr>
                <w:t>oscargdolobo1951</w:t>
              </w:r>
              <w:r w:rsidR="003C798E" w:rsidRPr="006E7099">
                <w:rPr>
                  <w:rStyle w:val="Hipervnculo"/>
                  <w:rFonts w:ascii="Times New Roman" w:hAnsi="Times New Roman" w:cs="Times New Roman"/>
                  <w:color w:val="auto"/>
                  <w:sz w:val="36"/>
                  <w:szCs w:val="36"/>
                  <w:lang w:val="en-US" w:eastAsia="ko-KR"/>
                </w:rPr>
                <w:t>@gmail.com</w:t>
              </w:r>
            </w:hyperlink>
          </w:p>
          <w:p w14:paraId="0002920F" w14:textId="77777777" w:rsidR="003C798E" w:rsidRPr="006E7099" w:rsidRDefault="003C798E" w:rsidP="003C798E">
            <w:pPr>
              <w:pStyle w:val="Sinespaciado"/>
              <w:jc w:val="center"/>
              <w:rPr>
                <w:rFonts w:ascii="Times New Roman" w:hAnsi="Times New Roman" w:cs="Times New Roman"/>
                <w:sz w:val="32"/>
                <w:szCs w:val="32"/>
              </w:rPr>
            </w:pPr>
          </w:p>
          <w:p w14:paraId="7DA9FBA6" w14:textId="77777777" w:rsidR="003C798E" w:rsidRPr="00136412" w:rsidRDefault="003C798E" w:rsidP="003C798E">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032D21AE" w14:textId="77777777" w:rsidR="001F6BC3" w:rsidRDefault="001F6BC3" w:rsidP="007161C6">
      <w:pPr>
        <w:pStyle w:val="Sinespaciado"/>
        <w:rPr>
          <w:rFonts w:ascii="Times New Roman" w:hAnsi="Times New Roman" w:cs="Times New Roman"/>
          <w:sz w:val="26"/>
          <w:szCs w:val="26"/>
        </w:rPr>
      </w:pPr>
    </w:p>
    <w:p w14:paraId="7571C8EE" w14:textId="77777777" w:rsidR="00331599" w:rsidRPr="00331599" w:rsidRDefault="002E0217" w:rsidP="00331599">
      <w:pPr>
        <w:pStyle w:val="Sinespaciado"/>
        <w:jc w:val="center"/>
        <w:rPr>
          <w:rFonts w:ascii="Comic Sans MS" w:eastAsia="Times New Roman" w:hAnsi="Comic Sans MS" w:cs="Times New Roman"/>
          <w:sz w:val="40"/>
          <w:szCs w:val="40"/>
          <w:lang w:eastAsia="es-CR"/>
        </w:rPr>
      </w:pPr>
      <w:r w:rsidRPr="00331599">
        <w:rPr>
          <w:rFonts w:ascii="Comic Sans MS" w:hAnsi="Comic Sans MS"/>
          <w:sz w:val="40"/>
          <w:szCs w:val="40"/>
        </w:rPr>
        <w:t xml:space="preserve">Cardenal </w:t>
      </w:r>
      <w:r w:rsidR="00331599" w:rsidRPr="00331599">
        <w:rPr>
          <w:rFonts w:ascii="Comic Sans MS" w:hAnsi="Comic Sans MS"/>
          <w:sz w:val="40"/>
          <w:szCs w:val="40"/>
        </w:rPr>
        <w:t>Eduardo Francisco Pironio</w:t>
      </w:r>
    </w:p>
    <w:p w14:paraId="29363F90" w14:textId="77777777" w:rsidR="00331599" w:rsidRPr="00331599" w:rsidRDefault="00331599" w:rsidP="00331599">
      <w:pPr>
        <w:pStyle w:val="Sinespaciado"/>
        <w:jc w:val="center"/>
        <w:rPr>
          <w:rFonts w:ascii="Comic Sans MS" w:hAnsi="Comic Sans MS"/>
          <w:sz w:val="40"/>
          <w:szCs w:val="40"/>
        </w:rPr>
      </w:pPr>
      <w:r w:rsidRPr="00331599">
        <w:rPr>
          <w:rFonts w:ascii="Comic Sans MS" w:hAnsi="Comic Sans MS"/>
          <w:sz w:val="40"/>
          <w:szCs w:val="40"/>
        </w:rPr>
        <w:t>Siervo de Dios</w:t>
      </w:r>
      <w:r>
        <w:rPr>
          <w:rFonts w:ascii="Comic Sans MS" w:hAnsi="Comic Sans MS"/>
          <w:sz w:val="40"/>
          <w:szCs w:val="40"/>
        </w:rPr>
        <w:t xml:space="preserve"> (08/11/2023)</w:t>
      </w:r>
    </w:p>
    <w:p w14:paraId="21312D7D" w14:textId="77777777" w:rsidR="00331599" w:rsidRDefault="00331599" w:rsidP="00331599">
      <w:pPr>
        <w:pStyle w:val="Sinespaciado"/>
        <w:jc w:val="center"/>
        <w:rPr>
          <w:sz w:val="28"/>
          <w:szCs w:val="28"/>
        </w:rPr>
      </w:pPr>
      <w:r>
        <w:rPr>
          <w:b/>
          <w:bCs/>
          <w:shd w:val="clear" w:color="auto" w:fill="E8E2D6"/>
        </w:rPr>
        <w:br/>
      </w:r>
      <w:r>
        <w:rPr>
          <w:noProof/>
          <w:lang w:eastAsia="es-CR"/>
        </w:rPr>
        <w:drawing>
          <wp:inline distT="0" distB="0" distL="0" distR="0" wp14:anchorId="00003E3B" wp14:editId="245FFE41">
            <wp:extent cx="4467225" cy="2513559"/>
            <wp:effectExtent l="0" t="0" r="0" b="1270"/>
            <wp:docPr id="5" name="Imagen 5" descr="Venerable Cardenal Eduardo Francisco Pir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nerable Cardenal Eduardo Francisco Piron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9231" cy="2520315"/>
                    </a:xfrm>
                    <a:prstGeom prst="rect">
                      <a:avLst/>
                    </a:prstGeom>
                    <a:noFill/>
                    <a:ln>
                      <a:noFill/>
                    </a:ln>
                  </pic:spPr>
                </pic:pic>
              </a:graphicData>
            </a:graphic>
          </wp:inline>
        </w:drawing>
      </w:r>
      <w:r w:rsidRPr="00331599">
        <w:rPr>
          <w:sz w:val="28"/>
          <w:szCs w:val="28"/>
        </w:rPr>
        <w:br/>
      </w:r>
    </w:p>
    <w:p w14:paraId="76AAD465" w14:textId="77777777" w:rsidR="00331599" w:rsidRDefault="00331599" w:rsidP="00331599">
      <w:pPr>
        <w:pStyle w:val="Sinespaciado"/>
        <w:rPr>
          <w:sz w:val="28"/>
          <w:szCs w:val="28"/>
        </w:rPr>
      </w:pPr>
      <w:r w:rsidRPr="00331599">
        <w:rPr>
          <w:sz w:val="28"/>
          <w:szCs w:val="28"/>
        </w:rPr>
        <w:t>El Cardenal Pironio, nacido el 3 de diciembre de 1920 en Nueve de Julio, Argentina, fue ordenado sacerdote el 5 de diciembre de 1943; fue nombrado Obispo Auxiliar de La Plata en 1964 y Obispo residencial de Mar del Plata en 1972. De 1968 a 1975 fue Secretario General y luego Presidente del CELAM. Llamado a Roma por Pablo VI como Prefecto de la Congregación para los Religiosos y los Institutos Seculares, fue creado Cardenal en 1976; en 1984 Juan Pablo II lo nombró Presidente del Consejo Pontificio para los Laicos, dónde entre otras cosas se dedicó a la organización de las Jornadas Mundiales de la Juventud. Murió en Roma el 5 de febrero de 1998. Está enterrado en el Santuario de Nuestra Señora de Luján, Argentina.</w:t>
      </w:r>
    </w:p>
    <w:p w14:paraId="12A32B8B" w14:textId="77777777" w:rsidR="00331599" w:rsidRDefault="00331599" w:rsidP="00331599">
      <w:pPr>
        <w:pStyle w:val="Sinespaciado"/>
        <w:rPr>
          <w:sz w:val="28"/>
          <w:szCs w:val="28"/>
        </w:rPr>
      </w:pPr>
    </w:p>
    <w:p w14:paraId="18CA28EC" w14:textId="77777777" w:rsidR="00331599" w:rsidRPr="00331599" w:rsidRDefault="00331599" w:rsidP="00331599">
      <w:pPr>
        <w:pStyle w:val="Sinespaciado"/>
        <w:rPr>
          <w:rFonts w:ascii="Times New Roman" w:hAnsi="Times New Roman" w:cs="Times New Roman"/>
          <w:sz w:val="26"/>
          <w:szCs w:val="26"/>
        </w:rPr>
      </w:pPr>
      <w:r w:rsidRPr="00331599">
        <w:rPr>
          <w:rFonts w:ascii="Times New Roman" w:hAnsi="Times New Roman" w:cs="Times New Roman"/>
          <w:sz w:val="26"/>
          <w:szCs w:val="26"/>
        </w:rPr>
        <w:lastRenderedPageBreak/>
        <w:t>“Un ejemplo luminoso de santidad de vida, un testimonio de obediencia al Padre, de sobriedad y pobreza y de amor y amistad sin límites para todos”: así considera el Cardenal Leonardo Sandri, Prefecto de la Congregación para las Iglesias Orientales, al Venerable Eduardo Pironio. Celebraron misa de acción de gracias por sus virtudes heroicas.</w:t>
      </w:r>
    </w:p>
    <w:p w14:paraId="1E90ACC5" w14:textId="77777777" w:rsidR="00331599" w:rsidRDefault="00331599" w:rsidP="00331599">
      <w:pPr>
        <w:pStyle w:val="Sinespaciado"/>
        <w:rPr>
          <w:rFonts w:ascii="Times New Roman" w:hAnsi="Times New Roman" w:cs="Times New Roman"/>
          <w:b/>
          <w:bCs/>
          <w:sz w:val="26"/>
          <w:szCs w:val="26"/>
        </w:rPr>
      </w:pPr>
      <w:r w:rsidRPr="00331599">
        <w:rPr>
          <w:rFonts w:ascii="Times New Roman" w:hAnsi="Times New Roman" w:cs="Times New Roman"/>
          <w:b/>
          <w:bCs/>
          <w:sz w:val="26"/>
          <w:szCs w:val="26"/>
        </w:rPr>
        <w:t>Sebastián Sansón Ferrari – Vatican News</w:t>
      </w:r>
    </w:p>
    <w:p w14:paraId="2F40BC89" w14:textId="77777777" w:rsidR="00331599" w:rsidRPr="00331599" w:rsidRDefault="00331599" w:rsidP="00331599">
      <w:pPr>
        <w:pStyle w:val="Sinespaciado"/>
        <w:rPr>
          <w:rFonts w:ascii="Times New Roman" w:hAnsi="Times New Roman" w:cs="Times New Roman"/>
          <w:sz w:val="26"/>
          <w:szCs w:val="26"/>
        </w:rPr>
      </w:pPr>
    </w:p>
    <w:p w14:paraId="618DABBC" w14:textId="77777777" w:rsidR="00331599" w:rsidRPr="006923FC" w:rsidRDefault="00331599" w:rsidP="006923FC">
      <w:pPr>
        <w:pStyle w:val="Sinespaciado"/>
        <w:pBdr>
          <w:top w:val="single" w:sz="4" w:space="1" w:color="auto"/>
          <w:left w:val="single" w:sz="4" w:space="4" w:color="auto"/>
          <w:bottom w:val="single" w:sz="4" w:space="1" w:color="auto"/>
          <w:right w:val="single" w:sz="4" w:space="4" w:color="auto"/>
        </w:pBdr>
        <w:shd w:val="clear" w:color="auto" w:fill="E2EFD9" w:themeFill="accent6" w:themeFillTint="33"/>
        <w:rPr>
          <w:rFonts w:ascii="Times New Roman" w:hAnsi="Times New Roman" w:cs="Times New Roman"/>
          <w:b/>
          <w:sz w:val="26"/>
          <w:szCs w:val="26"/>
        </w:rPr>
      </w:pPr>
      <w:r w:rsidRPr="006923FC">
        <w:rPr>
          <w:rFonts w:ascii="Times New Roman" w:hAnsi="Times New Roman" w:cs="Times New Roman"/>
          <w:b/>
          <w:sz w:val="26"/>
          <w:szCs w:val="26"/>
        </w:rPr>
        <w:t>- il miracolo attribuito all’intercessione del Venerabile Servo di Dio EduardoFrancesco Pironio, Cardinale di Santa Romana Chiesa; nato a Nueve de Julio (Argentina) il 3 dicembre 1920 e morto a Roma (Italia) il 5 febbraio 1998;</w:t>
      </w:r>
    </w:p>
    <w:p w14:paraId="13022E94" w14:textId="77777777" w:rsidR="00331599" w:rsidRDefault="00000000" w:rsidP="00331599">
      <w:pPr>
        <w:pStyle w:val="Sinespaciado"/>
        <w:rPr>
          <w:sz w:val="28"/>
          <w:szCs w:val="28"/>
        </w:rPr>
      </w:pPr>
      <w:r>
        <w:rPr>
          <w:sz w:val="28"/>
          <w:szCs w:val="28"/>
        </w:rPr>
        <w:pict w14:anchorId="11A9CC86">
          <v:rect id="_x0000_i1025" style="width:0;height:1.5pt" o:hralign="center" o:hrstd="t" o:hr="t" fillcolor="#a0a0a0" stroked="f"/>
        </w:pict>
      </w:r>
    </w:p>
    <w:p w14:paraId="55C1B117" w14:textId="77777777" w:rsidR="00F11DA1" w:rsidRDefault="00F11DA1" w:rsidP="00331599">
      <w:pPr>
        <w:pStyle w:val="Sinespaciado"/>
        <w:rPr>
          <w:sz w:val="28"/>
          <w:szCs w:val="28"/>
        </w:rPr>
      </w:pPr>
    </w:p>
    <w:p w14:paraId="02B3AA95" w14:textId="77777777" w:rsidR="00331599" w:rsidRPr="00F11DA1" w:rsidRDefault="00331599" w:rsidP="00F11DA1">
      <w:pPr>
        <w:pStyle w:val="Sinespaciado"/>
        <w:pBdr>
          <w:top w:val="single" w:sz="4" w:space="1" w:color="auto"/>
          <w:left w:val="single" w:sz="4" w:space="4" w:color="auto"/>
          <w:bottom w:val="single" w:sz="4" w:space="1" w:color="auto"/>
          <w:right w:val="single" w:sz="4" w:space="4" w:color="auto"/>
        </w:pBdr>
        <w:shd w:val="clear" w:color="auto" w:fill="002060"/>
        <w:rPr>
          <w:rFonts w:ascii="Georgia" w:hAnsi="Georgia"/>
          <w:b/>
          <w:sz w:val="28"/>
          <w:szCs w:val="28"/>
        </w:rPr>
      </w:pPr>
      <w:r w:rsidRPr="00F11DA1">
        <w:rPr>
          <w:rFonts w:ascii="Georgia" w:hAnsi="Georgia"/>
          <w:b/>
          <w:sz w:val="28"/>
          <w:szCs w:val="28"/>
        </w:rPr>
        <w:t xml:space="preserve">LA REPUBLICA DIGITAL </w:t>
      </w:r>
      <w:r w:rsidR="00F11DA1" w:rsidRPr="00F11DA1">
        <w:rPr>
          <w:rFonts w:ascii="Georgia" w:hAnsi="Georgia"/>
          <w:b/>
          <w:sz w:val="28"/>
          <w:szCs w:val="28"/>
        </w:rPr>
        <w:t>–</w:t>
      </w:r>
      <w:r w:rsidRPr="00F11DA1">
        <w:rPr>
          <w:rFonts w:ascii="Georgia" w:hAnsi="Georgia"/>
          <w:b/>
          <w:sz w:val="28"/>
          <w:szCs w:val="28"/>
        </w:rPr>
        <w:t xml:space="preserve"> </w:t>
      </w:r>
      <w:r w:rsidR="00F11DA1" w:rsidRPr="00F11DA1">
        <w:rPr>
          <w:rFonts w:ascii="Georgia" w:hAnsi="Georgia"/>
          <w:b/>
          <w:sz w:val="28"/>
          <w:szCs w:val="28"/>
        </w:rPr>
        <w:t>ESTUDIO SOCIAL – 08/11/2023</w:t>
      </w:r>
    </w:p>
    <w:p w14:paraId="41A3C6D5" w14:textId="77777777" w:rsidR="00F11DA1" w:rsidRDefault="00F11DA1" w:rsidP="00331599">
      <w:pPr>
        <w:pStyle w:val="Sinespaciado"/>
        <w:rPr>
          <w:sz w:val="28"/>
          <w:szCs w:val="28"/>
        </w:rPr>
      </w:pPr>
    </w:p>
    <w:p w14:paraId="430FB5C5" w14:textId="77777777" w:rsidR="00F11DA1" w:rsidRPr="00F11DA1" w:rsidRDefault="00F11DA1" w:rsidP="00F11DA1">
      <w:pPr>
        <w:pStyle w:val="is-size-4"/>
        <w:shd w:val="clear" w:color="auto" w:fill="FFFFFF"/>
        <w:spacing w:before="0" w:beforeAutospacing="0" w:after="0" w:afterAutospacing="0"/>
        <w:jc w:val="center"/>
        <w:rPr>
          <w:color w:val="000000"/>
          <w:sz w:val="26"/>
          <w:szCs w:val="26"/>
        </w:rPr>
      </w:pPr>
      <w:r w:rsidRPr="00F11DA1">
        <w:rPr>
          <w:color w:val="000000"/>
          <w:sz w:val="26"/>
          <w:szCs w:val="26"/>
        </w:rPr>
        <w:t>255 mil personas mayores de 65 años serían completamente dependientes, según estudio del BID</w:t>
      </w:r>
    </w:p>
    <w:p w14:paraId="4CBD0F9F" w14:textId="77777777" w:rsidR="00F11DA1" w:rsidRDefault="00F11DA1" w:rsidP="00F11DA1">
      <w:pPr>
        <w:pStyle w:val="Ttulo1"/>
        <w:shd w:val="clear" w:color="auto" w:fill="FFFFFF"/>
        <w:spacing w:before="0" w:beforeAutospacing="0" w:after="0" w:afterAutospacing="0"/>
        <w:jc w:val="center"/>
        <w:rPr>
          <w:b w:val="0"/>
          <w:bCs w:val="0"/>
        </w:rPr>
      </w:pPr>
      <w:r>
        <w:rPr>
          <w:b w:val="0"/>
          <w:bCs w:val="0"/>
        </w:rPr>
        <w:t>Miles de ticos de mediana edad no tendrán a alguien que los cuide en 2050</w:t>
      </w:r>
    </w:p>
    <w:p w14:paraId="0C0D246D" w14:textId="77777777" w:rsidR="00F11DA1" w:rsidRPr="00F11DA1" w:rsidRDefault="00F11DA1" w:rsidP="00F11DA1">
      <w:pPr>
        <w:pStyle w:val="is-size-4"/>
        <w:shd w:val="clear" w:color="auto" w:fill="FFFFFF"/>
        <w:spacing w:before="0" w:beforeAutospacing="0" w:after="0" w:afterAutospacing="0"/>
        <w:jc w:val="center"/>
        <w:rPr>
          <w:color w:val="000000"/>
          <w:sz w:val="28"/>
          <w:szCs w:val="28"/>
        </w:rPr>
      </w:pPr>
      <w:r w:rsidRPr="00F11DA1">
        <w:rPr>
          <w:color w:val="000000"/>
          <w:sz w:val="28"/>
          <w:szCs w:val="28"/>
        </w:rPr>
        <w:t>Alta esperanza de vida y reducción de natalidad generarían tal fenómeno</w:t>
      </w:r>
    </w:p>
    <w:p w14:paraId="6F3B1F05" w14:textId="77777777" w:rsidR="00F11DA1" w:rsidRPr="00F11DA1" w:rsidRDefault="00F11DA1" w:rsidP="00F11DA1">
      <w:pPr>
        <w:pStyle w:val="is-size-7"/>
        <w:shd w:val="clear" w:color="auto" w:fill="FFFFFF"/>
        <w:spacing w:before="0" w:beforeAutospacing="0" w:after="0" w:afterAutospacing="0"/>
        <w:jc w:val="center"/>
        <w:rPr>
          <w:rFonts w:ascii="Roboto" w:hAnsi="Roboto"/>
          <w:color w:val="000000"/>
          <w:sz w:val="26"/>
          <w:szCs w:val="26"/>
        </w:rPr>
      </w:pPr>
      <w:r w:rsidRPr="00F11DA1">
        <w:rPr>
          <w:rFonts w:ascii="Roboto" w:hAnsi="Roboto"/>
          <w:b/>
          <w:bCs/>
          <w:color w:val="000000"/>
          <w:sz w:val="26"/>
          <w:szCs w:val="26"/>
        </w:rPr>
        <w:t>Andrei Siles </w:t>
      </w:r>
      <w:hyperlink r:id="rId11" w:history="1">
        <w:r w:rsidRPr="00F11DA1">
          <w:rPr>
            <w:rStyle w:val="Hipervnculo"/>
            <w:rFonts w:ascii="Roboto" w:hAnsi="Roboto"/>
            <w:sz w:val="26"/>
            <w:szCs w:val="26"/>
          </w:rPr>
          <w:t>andreisiles.asesor@larepublica.net</w:t>
        </w:r>
      </w:hyperlink>
    </w:p>
    <w:p w14:paraId="4A21F036" w14:textId="77777777" w:rsidR="00F11DA1" w:rsidRDefault="00F11DA1" w:rsidP="00F11DA1">
      <w:pPr>
        <w:pStyle w:val="is-size-7"/>
        <w:shd w:val="clear" w:color="auto" w:fill="FFFFFF"/>
        <w:spacing w:before="0" w:beforeAutospacing="0" w:after="0" w:afterAutospacing="0"/>
        <w:rPr>
          <w:rFonts w:ascii="Roboto" w:hAnsi="Roboto"/>
          <w:color w:val="000000"/>
        </w:rPr>
      </w:pPr>
      <w:r>
        <w:rPr>
          <w:rFonts w:ascii="Roboto" w:hAnsi="Roboto"/>
          <w:color w:val="000000"/>
        </w:rPr>
        <w:t xml:space="preserve"> </w:t>
      </w:r>
    </w:p>
    <w:p w14:paraId="130928F4" w14:textId="77777777" w:rsidR="00F11DA1" w:rsidRDefault="006923FC" w:rsidP="00F11DA1">
      <w:pPr>
        <w:pStyle w:val="Sinespaciado"/>
        <w:rPr>
          <w:rFonts w:ascii="Times New Roman" w:hAnsi="Times New Roman" w:cs="Times New Roman"/>
          <w:sz w:val="26"/>
          <w:szCs w:val="26"/>
        </w:rPr>
      </w:pPr>
      <w:r>
        <w:rPr>
          <w:noProof/>
          <w:lang w:eastAsia="es-CR"/>
        </w:rPr>
        <w:drawing>
          <wp:inline distT="0" distB="0" distL="0" distR="0" wp14:anchorId="3A17E7D4" wp14:editId="42257DDE">
            <wp:extent cx="6515100" cy="3410031"/>
            <wp:effectExtent l="0" t="0" r="0" b="0"/>
            <wp:docPr id="7" name="Imagen 7" descr="16% personas mayores 65 años actualmente necesitan ayuda realizar actividades diarias comer vestirse balarse equivale 85 mil personas número podría triplicarse 2050 según estimaciones bid 255 mil ciudadanos necesitarían cuidador 20% pob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6% personas mayores 65 años actualmente necesitan ayuda realizar actividades diarias comer vestirse balarse equivale 85 mil personas número podría triplicarse 2050 según estimaciones bid 255 mil ciudadanos necesitarían cuidador 20% població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3410031"/>
                    </a:xfrm>
                    <a:prstGeom prst="rect">
                      <a:avLst/>
                    </a:prstGeom>
                    <a:noFill/>
                    <a:ln>
                      <a:noFill/>
                    </a:ln>
                  </pic:spPr>
                </pic:pic>
              </a:graphicData>
            </a:graphic>
          </wp:inline>
        </w:drawing>
      </w:r>
      <w:r w:rsidR="00F11DA1" w:rsidRPr="00F11DA1">
        <w:rPr>
          <w:rFonts w:ascii="Times New Roman" w:hAnsi="Times New Roman" w:cs="Times New Roman"/>
          <w:sz w:val="26"/>
          <w:szCs w:val="26"/>
        </w:rPr>
        <w:t>Actualmente el 16% de las </w:t>
      </w:r>
      <w:hyperlink r:id="rId13" w:tgtFrame="_blank" w:history="1">
        <w:r w:rsidR="00F11DA1" w:rsidRPr="00F11DA1">
          <w:rPr>
            <w:rStyle w:val="Textoennegrita"/>
            <w:rFonts w:ascii="Times New Roman" w:hAnsi="Times New Roman" w:cs="Times New Roman"/>
            <w:color w:val="485FC7"/>
            <w:sz w:val="26"/>
            <w:szCs w:val="26"/>
          </w:rPr>
          <w:t>personas mayores</w:t>
        </w:r>
      </w:hyperlink>
      <w:r w:rsidR="00F11DA1" w:rsidRPr="00F11DA1">
        <w:rPr>
          <w:rFonts w:ascii="Times New Roman" w:hAnsi="Times New Roman" w:cs="Times New Roman"/>
          <w:sz w:val="26"/>
          <w:szCs w:val="26"/>
        </w:rPr>
        <w:t> de 65 años en el país necesitan algún tipo de ayuda para realizar sus actividades diarias, como comer, vestirse o bañarse, lo cual equivale a un total de 85 mil personas, número que podría triplicarse al 2050, según estimaciones del Banco Interamericano de Desarrollo (BID).</w:t>
      </w:r>
    </w:p>
    <w:p w14:paraId="6174CA3E" w14:textId="77777777" w:rsidR="00F11DA1" w:rsidRPr="00F11DA1" w:rsidRDefault="00F11DA1" w:rsidP="00F11DA1">
      <w:pPr>
        <w:pStyle w:val="Sinespaciado"/>
        <w:rPr>
          <w:rFonts w:ascii="Times New Roman" w:eastAsia="Times New Roman" w:hAnsi="Times New Roman" w:cs="Times New Roman"/>
          <w:sz w:val="26"/>
          <w:szCs w:val="26"/>
          <w:lang w:eastAsia="es-CR"/>
        </w:rPr>
      </w:pPr>
    </w:p>
    <w:p w14:paraId="587F8FCD" w14:textId="77777777" w:rsidR="00F11DA1" w:rsidRDefault="00F11DA1" w:rsidP="00F11DA1">
      <w:pPr>
        <w:pStyle w:val="Sinespaciado"/>
        <w:rPr>
          <w:rFonts w:ascii="Times New Roman" w:hAnsi="Times New Roman" w:cs="Times New Roman"/>
          <w:sz w:val="26"/>
          <w:szCs w:val="26"/>
        </w:rPr>
      </w:pPr>
      <w:r w:rsidRPr="00F11DA1">
        <w:rPr>
          <w:rFonts w:ascii="Times New Roman" w:hAnsi="Times New Roman" w:cs="Times New Roman"/>
          <w:sz w:val="26"/>
          <w:szCs w:val="26"/>
        </w:rPr>
        <w:lastRenderedPageBreak/>
        <w:t>De este modo, serían unos 255 mil ciudadanos los que necesitarían de un </w:t>
      </w:r>
      <w:hyperlink r:id="rId14" w:tgtFrame="_blank" w:history="1">
        <w:r w:rsidRPr="00F11DA1">
          <w:rPr>
            <w:rStyle w:val="Textoennegrita"/>
            <w:rFonts w:ascii="Times New Roman" w:hAnsi="Times New Roman" w:cs="Times New Roman"/>
            <w:color w:val="485FC7"/>
            <w:sz w:val="26"/>
            <w:szCs w:val="26"/>
          </w:rPr>
          <w:t>cuidador</w:t>
        </w:r>
      </w:hyperlink>
      <w:r w:rsidRPr="00F11DA1">
        <w:rPr>
          <w:rFonts w:ascii="Times New Roman" w:hAnsi="Times New Roman" w:cs="Times New Roman"/>
          <w:sz w:val="26"/>
          <w:szCs w:val="26"/>
        </w:rPr>
        <w:t> que permanezca con ellos la mayor parte del día, lo cual, hoy, representaría un aproximado del 20% de la población costarricense.</w:t>
      </w:r>
    </w:p>
    <w:p w14:paraId="30BC9F2A" w14:textId="77777777" w:rsidR="00F11DA1" w:rsidRPr="00F11DA1" w:rsidRDefault="00F11DA1" w:rsidP="00F11DA1">
      <w:pPr>
        <w:pStyle w:val="Sinespaciado"/>
        <w:rPr>
          <w:rFonts w:ascii="Times New Roman" w:hAnsi="Times New Roman" w:cs="Times New Roman"/>
          <w:sz w:val="26"/>
          <w:szCs w:val="26"/>
        </w:rPr>
      </w:pPr>
    </w:p>
    <w:p w14:paraId="4F32D31E" w14:textId="77777777" w:rsidR="00F11DA1" w:rsidRPr="00F11DA1" w:rsidRDefault="00F11DA1" w:rsidP="00F11DA1">
      <w:pPr>
        <w:pStyle w:val="Sinespaciado"/>
        <w:rPr>
          <w:rFonts w:ascii="Times New Roman" w:hAnsi="Times New Roman" w:cs="Times New Roman"/>
          <w:sz w:val="26"/>
          <w:szCs w:val="26"/>
        </w:rPr>
      </w:pPr>
      <w:r w:rsidRPr="00F11DA1">
        <w:rPr>
          <w:rFonts w:ascii="Times New Roman" w:hAnsi="Times New Roman" w:cs="Times New Roman"/>
          <w:sz w:val="26"/>
          <w:szCs w:val="26"/>
        </w:rPr>
        <w:t>Lo anterior implica un reto como sociedad, por cuanto cada vez serían menos los familiares que cuidarían de los adultos mayores en un futuro no muy lejano, considerando los cada vez </w:t>
      </w:r>
      <w:hyperlink r:id="rId15" w:tgtFrame="_blank" w:history="1">
        <w:r w:rsidRPr="00F11DA1">
          <w:rPr>
            <w:rStyle w:val="Textoennegrita"/>
            <w:rFonts w:ascii="Times New Roman" w:hAnsi="Times New Roman" w:cs="Times New Roman"/>
            <w:color w:val="485FC7"/>
            <w:sz w:val="26"/>
            <w:szCs w:val="26"/>
          </w:rPr>
          <w:t>menos nacimientos</w:t>
        </w:r>
      </w:hyperlink>
      <w:r w:rsidRPr="00F11DA1">
        <w:rPr>
          <w:rFonts w:ascii="Times New Roman" w:hAnsi="Times New Roman" w:cs="Times New Roman"/>
          <w:sz w:val="26"/>
          <w:szCs w:val="26"/>
        </w:rPr>
        <w:t> registrados versus la cantidad de personas que rápidamente se acercan a la vejez.</w:t>
      </w:r>
    </w:p>
    <w:p w14:paraId="6BD9FCF6" w14:textId="77777777" w:rsidR="00F11DA1" w:rsidRDefault="00F11DA1" w:rsidP="00F11DA1">
      <w:pPr>
        <w:pStyle w:val="Sinespaciado"/>
        <w:rPr>
          <w:rFonts w:ascii="Times New Roman" w:hAnsi="Times New Roman" w:cs="Times New Roman"/>
          <w:sz w:val="26"/>
          <w:szCs w:val="26"/>
        </w:rPr>
      </w:pPr>
      <w:r w:rsidRPr="00F11DA1">
        <w:rPr>
          <w:rFonts w:ascii="Times New Roman" w:hAnsi="Times New Roman" w:cs="Times New Roman"/>
          <w:sz w:val="26"/>
          <w:szCs w:val="26"/>
        </w:rPr>
        <w:t>Al mismo tiempo, Costa Rica es el país de la región con la mayor </w:t>
      </w:r>
      <w:hyperlink r:id="rId16" w:tgtFrame="_blank" w:history="1">
        <w:r w:rsidRPr="00F11DA1">
          <w:rPr>
            <w:rStyle w:val="Textoennegrita"/>
            <w:rFonts w:ascii="Times New Roman" w:hAnsi="Times New Roman" w:cs="Times New Roman"/>
            <w:color w:val="485FC7"/>
            <w:sz w:val="26"/>
            <w:szCs w:val="26"/>
          </w:rPr>
          <w:t>esperanza de vida</w:t>
        </w:r>
      </w:hyperlink>
      <w:r w:rsidRPr="00F11DA1">
        <w:rPr>
          <w:rFonts w:ascii="Times New Roman" w:hAnsi="Times New Roman" w:cs="Times New Roman"/>
          <w:sz w:val="26"/>
          <w:szCs w:val="26"/>
        </w:rPr>
        <w:t> al nacer: casi 80 años con corte al 2021, de acuerdo con datos de dicha organización.</w:t>
      </w:r>
    </w:p>
    <w:p w14:paraId="24CA6C1E" w14:textId="77777777" w:rsidR="00F11DA1" w:rsidRPr="00F11DA1" w:rsidRDefault="00F11DA1" w:rsidP="00F11DA1">
      <w:pPr>
        <w:pStyle w:val="Sinespaciado"/>
        <w:rPr>
          <w:rFonts w:ascii="Times New Roman" w:hAnsi="Times New Roman" w:cs="Times New Roman"/>
          <w:sz w:val="26"/>
          <w:szCs w:val="26"/>
        </w:rPr>
      </w:pPr>
    </w:p>
    <w:p w14:paraId="04A29365" w14:textId="77777777" w:rsidR="00F11DA1" w:rsidRPr="00F11DA1" w:rsidRDefault="00F11DA1" w:rsidP="00F11DA1">
      <w:pPr>
        <w:pStyle w:val="Sinespaciado"/>
        <w:rPr>
          <w:rFonts w:ascii="Times New Roman" w:hAnsi="Times New Roman" w:cs="Times New Roman"/>
          <w:sz w:val="26"/>
          <w:szCs w:val="26"/>
        </w:rPr>
      </w:pPr>
      <w:r w:rsidRPr="00F11DA1">
        <w:rPr>
          <w:rFonts w:ascii="Times New Roman" w:hAnsi="Times New Roman" w:cs="Times New Roman"/>
          <w:sz w:val="26"/>
          <w:szCs w:val="26"/>
        </w:rPr>
        <w:t>“Es importante promover fuertemente el envejecimiento en el hogar. Dicho de otra manera, en línea con las preferencias de las personas mayores y sus familias, se busca que las personas dependientes permanezcan el mayor tiempo posible en sus casas”, comenta Pablo Ibarrán, jefe de la División de Protección Social y Salud del BID.</w:t>
      </w:r>
    </w:p>
    <w:p w14:paraId="6BFD2AA8" w14:textId="77777777" w:rsidR="00F11DA1" w:rsidRPr="00F11DA1" w:rsidRDefault="00000000" w:rsidP="00F11DA1">
      <w:pPr>
        <w:pStyle w:val="Sinespaciado"/>
        <w:rPr>
          <w:rFonts w:ascii="Times New Roman" w:hAnsi="Times New Roman" w:cs="Times New Roman"/>
          <w:sz w:val="26"/>
          <w:szCs w:val="26"/>
        </w:rPr>
      </w:pPr>
      <w:r>
        <w:rPr>
          <w:rFonts w:ascii="Times New Roman" w:hAnsi="Times New Roman" w:cs="Times New Roman"/>
          <w:sz w:val="26"/>
          <w:szCs w:val="26"/>
        </w:rPr>
        <w:pict w14:anchorId="335A7CEC">
          <v:rect id="_x0000_i1026" style="width:0;height:1.5pt" o:hralign="center" o:hrstd="t" o:hr="t" fillcolor="#a0a0a0" stroked="f"/>
        </w:pict>
      </w:r>
    </w:p>
    <w:p w14:paraId="6A5A6C3C" w14:textId="77777777" w:rsidR="00F11DA1" w:rsidRPr="006923FC" w:rsidRDefault="00F11DA1" w:rsidP="006923FC">
      <w:pPr>
        <w:pStyle w:val="Sinespaciado"/>
        <w:jc w:val="center"/>
        <w:rPr>
          <w:rFonts w:ascii="Comic Sans MS" w:hAnsi="Comic Sans MS" w:cs="Times New Roman"/>
          <w:caps/>
          <w:sz w:val="32"/>
          <w:szCs w:val="32"/>
        </w:rPr>
      </w:pPr>
      <w:r w:rsidRPr="006923FC">
        <w:rPr>
          <w:rFonts w:ascii="Comic Sans MS" w:hAnsi="Comic Sans MS" w:cs="Times New Roman"/>
          <w:caps/>
          <w:sz w:val="32"/>
          <w:szCs w:val="32"/>
        </w:rPr>
        <w:t>MÁS ADULTOS MAYORES, MENOS NIÑOS</w:t>
      </w:r>
    </w:p>
    <w:p w14:paraId="29F727B8" w14:textId="77777777" w:rsidR="00F11DA1" w:rsidRPr="00F11DA1" w:rsidRDefault="00000000" w:rsidP="00F11DA1">
      <w:pPr>
        <w:pStyle w:val="Sinespaciado"/>
        <w:rPr>
          <w:rFonts w:ascii="Times New Roman" w:hAnsi="Times New Roman" w:cs="Times New Roman"/>
          <w:sz w:val="26"/>
          <w:szCs w:val="26"/>
        </w:rPr>
      </w:pPr>
      <w:r>
        <w:rPr>
          <w:rFonts w:ascii="Times New Roman" w:hAnsi="Times New Roman" w:cs="Times New Roman"/>
          <w:sz w:val="26"/>
          <w:szCs w:val="26"/>
        </w:rPr>
        <w:pict w14:anchorId="31774A51">
          <v:rect id="_x0000_i1027" style="width:0;height:1.5pt" o:hralign="center" o:hrstd="t" o:hr="t" fillcolor="#a0a0a0" stroked="f"/>
        </w:pict>
      </w:r>
    </w:p>
    <w:p w14:paraId="09BB833B" w14:textId="77777777" w:rsidR="00F11DA1" w:rsidRDefault="00F11DA1" w:rsidP="00F11DA1">
      <w:pPr>
        <w:pStyle w:val="Sinespaciado"/>
        <w:rPr>
          <w:rFonts w:ascii="Times New Roman" w:hAnsi="Times New Roman" w:cs="Times New Roman"/>
          <w:sz w:val="26"/>
          <w:szCs w:val="26"/>
        </w:rPr>
      </w:pPr>
      <w:r w:rsidRPr="00F11DA1">
        <w:rPr>
          <w:rFonts w:ascii="Times New Roman" w:hAnsi="Times New Roman" w:cs="Times New Roman"/>
          <w:sz w:val="26"/>
          <w:szCs w:val="26"/>
        </w:rPr>
        <w:t>Para el 2050, en Costa Rica la cantidad de personas adultas mayores de 65 años superaría a los recién nacidos, para una población de casi 6,1 millones de habitantes, según las proyecciones del Instituto Nacional de Estadística y Censos.</w:t>
      </w:r>
    </w:p>
    <w:p w14:paraId="79A6298C" w14:textId="77777777" w:rsidR="00F11DA1" w:rsidRPr="00F11DA1" w:rsidRDefault="00F11DA1" w:rsidP="00F11DA1">
      <w:pPr>
        <w:pStyle w:val="Sinespaciado"/>
        <w:rPr>
          <w:rFonts w:ascii="Times New Roman" w:hAnsi="Times New Roman" w:cs="Times New Roman"/>
          <w:sz w:val="26"/>
          <w:szCs w:val="26"/>
        </w:rPr>
      </w:pPr>
    </w:p>
    <w:p w14:paraId="7694EC1F" w14:textId="77777777" w:rsidR="00F11DA1" w:rsidRDefault="00F11DA1" w:rsidP="00F11DA1">
      <w:pPr>
        <w:pStyle w:val="Sinespaciado"/>
        <w:rPr>
          <w:rFonts w:ascii="Times New Roman" w:hAnsi="Times New Roman" w:cs="Times New Roman"/>
          <w:sz w:val="26"/>
          <w:szCs w:val="26"/>
        </w:rPr>
      </w:pPr>
      <w:r w:rsidRPr="00F11DA1">
        <w:rPr>
          <w:rFonts w:ascii="Times New Roman" w:hAnsi="Times New Roman" w:cs="Times New Roman"/>
          <w:sz w:val="26"/>
          <w:szCs w:val="26"/>
        </w:rPr>
        <w:t>En ese sentido, previendo que cada vez sean menos los hijos que se ocupen personalmente de sus padres por diversas razones de índole </w:t>
      </w:r>
      <w:r w:rsidRPr="00F11DA1">
        <w:rPr>
          <w:rStyle w:val="Textoennegrita"/>
          <w:rFonts w:ascii="Times New Roman" w:hAnsi="Times New Roman" w:cs="Times New Roman"/>
          <w:color w:val="0A0A0A"/>
          <w:sz w:val="26"/>
          <w:szCs w:val="26"/>
        </w:rPr>
        <w:t>coyuntural</w:t>
      </w:r>
      <w:r w:rsidRPr="00F11DA1">
        <w:rPr>
          <w:rFonts w:ascii="Times New Roman" w:hAnsi="Times New Roman" w:cs="Times New Roman"/>
          <w:sz w:val="26"/>
          <w:szCs w:val="26"/>
        </w:rPr>
        <w:t>, se han impulsado en el país iniciativas como el Sistema de Apoyo a los Cuidados y Atención a la Dependencia.</w:t>
      </w:r>
    </w:p>
    <w:p w14:paraId="4A3362AA" w14:textId="77777777" w:rsidR="00F11DA1" w:rsidRPr="00F11DA1" w:rsidRDefault="00F11DA1" w:rsidP="00F11DA1">
      <w:pPr>
        <w:pStyle w:val="Sinespaciado"/>
        <w:rPr>
          <w:rFonts w:ascii="Times New Roman" w:hAnsi="Times New Roman" w:cs="Times New Roman"/>
          <w:sz w:val="26"/>
          <w:szCs w:val="26"/>
        </w:rPr>
      </w:pPr>
    </w:p>
    <w:p w14:paraId="305CE1E9" w14:textId="77777777" w:rsidR="00F11DA1" w:rsidRDefault="00F11DA1" w:rsidP="00F11DA1">
      <w:pPr>
        <w:pStyle w:val="Sinespaciado"/>
        <w:rPr>
          <w:rFonts w:ascii="Times New Roman" w:hAnsi="Times New Roman" w:cs="Times New Roman"/>
          <w:sz w:val="26"/>
          <w:szCs w:val="26"/>
        </w:rPr>
      </w:pPr>
      <w:r w:rsidRPr="00F11DA1">
        <w:rPr>
          <w:rFonts w:ascii="Times New Roman" w:hAnsi="Times New Roman" w:cs="Times New Roman"/>
          <w:sz w:val="26"/>
          <w:szCs w:val="26"/>
        </w:rPr>
        <w:t>La misma tiene el objetivo de desarrollar progresivamente un mecanismo que promueva la autonomía y entrega de servicios de calidad a esta población, contemplando una gama de servicios de </w:t>
      </w:r>
      <w:hyperlink r:id="rId17" w:tgtFrame="_blank" w:history="1">
        <w:r w:rsidRPr="00F11DA1">
          <w:rPr>
            <w:rStyle w:val="Textoennegrita"/>
            <w:rFonts w:ascii="Times New Roman" w:hAnsi="Times New Roman" w:cs="Times New Roman"/>
            <w:color w:val="485FC7"/>
            <w:sz w:val="26"/>
            <w:szCs w:val="26"/>
          </w:rPr>
          <w:t>atención domiciliaria</w:t>
        </w:r>
      </w:hyperlink>
      <w:r w:rsidRPr="00F11DA1">
        <w:rPr>
          <w:rFonts w:ascii="Times New Roman" w:hAnsi="Times New Roman" w:cs="Times New Roman"/>
          <w:sz w:val="26"/>
          <w:szCs w:val="26"/>
        </w:rPr>
        <w:t> por parte de cuidadores especializados, así como teleasistencia, entre otros.</w:t>
      </w:r>
    </w:p>
    <w:p w14:paraId="76536C6D" w14:textId="77777777" w:rsidR="00F11DA1" w:rsidRPr="00F11DA1" w:rsidRDefault="00F11DA1" w:rsidP="00F11DA1">
      <w:pPr>
        <w:pStyle w:val="Sinespaciado"/>
        <w:rPr>
          <w:rFonts w:ascii="Times New Roman" w:hAnsi="Times New Roman" w:cs="Times New Roman"/>
          <w:sz w:val="26"/>
          <w:szCs w:val="26"/>
        </w:rPr>
      </w:pPr>
    </w:p>
    <w:p w14:paraId="7973880E" w14:textId="77777777" w:rsidR="00F11DA1" w:rsidRDefault="00F11DA1" w:rsidP="00F11DA1">
      <w:pPr>
        <w:pStyle w:val="Sinespaciado"/>
        <w:rPr>
          <w:rFonts w:ascii="Times New Roman" w:hAnsi="Times New Roman" w:cs="Times New Roman"/>
          <w:sz w:val="26"/>
          <w:szCs w:val="26"/>
        </w:rPr>
      </w:pPr>
      <w:r w:rsidRPr="00F11DA1">
        <w:rPr>
          <w:rFonts w:ascii="Times New Roman" w:hAnsi="Times New Roman" w:cs="Times New Roman"/>
          <w:sz w:val="26"/>
          <w:szCs w:val="26"/>
        </w:rPr>
        <w:t>“Considerando el avance del envejecimiento de la población en nuestro país, dentro del cual la proporción de personas mayores ronda el 9,6%, y esperándose que para el 2050 alcance un 20% de la población total con una marcada tendencia a vivir más años, resulta ineludible la revisión de las diversas políticas públicas ante los impactos y desafíos que plantea este fenómeno poblacional”, expresó Angie Cruikshank, Defensora de los Habitantes.</w:t>
      </w:r>
    </w:p>
    <w:p w14:paraId="60378808" w14:textId="77777777" w:rsidR="00F11DA1" w:rsidRPr="00F11DA1" w:rsidRDefault="00F11DA1" w:rsidP="00F11DA1">
      <w:pPr>
        <w:pStyle w:val="Sinespaciado"/>
        <w:rPr>
          <w:rFonts w:ascii="Times New Roman" w:hAnsi="Times New Roman" w:cs="Times New Roman"/>
          <w:sz w:val="26"/>
          <w:szCs w:val="26"/>
        </w:rPr>
      </w:pPr>
    </w:p>
    <w:p w14:paraId="4D6A79FD" w14:textId="77777777" w:rsidR="00F11DA1" w:rsidRDefault="00F11DA1" w:rsidP="00F11DA1">
      <w:pPr>
        <w:pStyle w:val="Sinespaciado"/>
        <w:rPr>
          <w:rFonts w:ascii="Times New Roman" w:hAnsi="Times New Roman" w:cs="Times New Roman"/>
          <w:sz w:val="26"/>
          <w:szCs w:val="26"/>
        </w:rPr>
      </w:pPr>
      <w:r w:rsidRPr="00F11DA1">
        <w:rPr>
          <w:rFonts w:ascii="Times New Roman" w:hAnsi="Times New Roman" w:cs="Times New Roman"/>
          <w:sz w:val="26"/>
          <w:szCs w:val="26"/>
        </w:rPr>
        <w:t>El tema de género tampoco queda fuera de este contexto, siendo que, en Costa Rica el 78% de los cuidadores familiares de personas mayores son </w:t>
      </w:r>
      <w:hyperlink r:id="rId18" w:tgtFrame="_blank" w:history="1">
        <w:r w:rsidRPr="00F11DA1">
          <w:rPr>
            <w:rStyle w:val="Textoennegrita"/>
            <w:rFonts w:ascii="Times New Roman" w:hAnsi="Times New Roman" w:cs="Times New Roman"/>
            <w:color w:val="485FC7"/>
            <w:sz w:val="26"/>
            <w:szCs w:val="26"/>
          </w:rPr>
          <w:t>mujeres</w:t>
        </w:r>
      </w:hyperlink>
      <w:r w:rsidRPr="00F11DA1">
        <w:rPr>
          <w:rFonts w:ascii="Times New Roman" w:hAnsi="Times New Roman" w:cs="Times New Roman"/>
          <w:sz w:val="26"/>
          <w:szCs w:val="26"/>
        </w:rPr>
        <w:t>, dedicándose a estas labores aproximadamente nueve horas semanales, a comparación de las seis horas en ese mismo lapso que dedican los hombres.</w:t>
      </w:r>
    </w:p>
    <w:p w14:paraId="08D6CC02" w14:textId="77777777" w:rsidR="006923FC" w:rsidRDefault="006923FC">
      <w:pPr>
        <w:spacing w:after="160" w:line="259" w:lineRule="auto"/>
        <w:rPr>
          <w:rFonts w:ascii="Times New Roman" w:eastAsia="Batang" w:hAnsi="Times New Roman" w:cs="Times New Roman"/>
          <w:sz w:val="26"/>
          <w:szCs w:val="26"/>
          <w:lang w:eastAsia="en-US"/>
        </w:rPr>
      </w:pPr>
      <w:r>
        <w:rPr>
          <w:rFonts w:ascii="Times New Roman" w:hAnsi="Times New Roman" w:cs="Times New Roman"/>
          <w:sz w:val="26"/>
          <w:szCs w:val="26"/>
        </w:rPr>
        <w:br w:type="page"/>
      </w:r>
    </w:p>
    <w:tbl>
      <w:tblPr>
        <w:tblW w:w="5000" w:type="pct"/>
        <w:shd w:val="clear" w:color="auto" w:fill="FFFFFF"/>
        <w:tblCellMar>
          <w:left w:w="0" w:type="dxa"/>
          <w:right w:w="0" w:type="dxa"/>
        </w:tblCellMar>
        <w:tblLook w:val="04A0" w:firstRow="1" w:lastRow="0" w:firstColumn="1" w:lastColumn="0" w:noHBand="0" w:noVBand="1"/>
      </w:tblPr>
      <w:tblGrid>
        <w:gridCol w:w="10260"/>
      </w:tblGrid>
      <w:tr w:rsidR="006923FC" w:rsidRPr="006923FC" w14:paraId="514D2E65" w14:textId="77777777" w:rsidTr="006923FC">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6923FC" w:rsidRPr="006923FC" w14:paraId="3CFB29B6" w14:textId="77777777">
              <w:tc>
                <w:tcPr>
                  <w:tcW w:w="0" w:type="auto"/>
                  <w:tcMar>
                    <w:top w:w="0" w:type="dxa"/>
                    <w:left w:w="270" w:type="dxa"/>
                    <w:bottom w:w="135" w:type="dxa"/>
                    <w:right w:w="270" w:type="dxa"/>
                  </w:tcMar>
                  <w:hideMark/>
                </w:tcPr>
                <w:p w14:paraId="335D2E30" w14:textId="77777777" w:rsidR="006923FC" w:rsidRPr="00B613E7" w:rsidRDefault="006923FC" w:rsidP="006923FC">
                  <w:pPr>
                    <w:pStyle w:val="Sinespaciado"/>
                    <w:rPr>
                      <w:rFonts w:ascii="Times New Roman" w:eastAsia="Times New Roman" w:hAnsi="Times New Roman" w:cs="Times New Roman"/>
                      <w:b/>
                      <w:color w:val="002060"/>
                      <w:sz w:val="28"/>
                      <w:szCs w:val="28"/>
                      <w:lang w:eastAsia="es-CR"/>
                    </w:rPr>
                  </w:pPr>
                  <w:r w:rsidRPr="00B613E7">
                    <w:rPr>
                      <w:rFonts w:ascii="Times New Roman" w:hAnsi="Times New Roman" w:cs="Times New Roman"/>
                      <w:b/>
                      <w:color w:val="002060"/>
                      <w:sz w:val="28"/>
                      <w:szCs w:val="28"/>
                    </w:rPr>
                    <w:lastRenderedPageBreak/>
                    <w:t>REPORTE DELFINO</w:t>
                  </w:r>
                  <w:r w:rsidR="00B613E7" w:rsidRPr="00B613E7">
                    <w:rPr>
                      <w:rFonts w:ascii="Times New Roman" w:hAnsi="Times New Roman" w:cs="Times New Roman"/>
                      <w:b/>
                      <w:color w:val="002060"/>
                      <w:sz w:val="28"/>
                      <w:szCs w:val="28"/>
                    </w:rPr>
                    <w:t>.cr – 08/11/2023</w:t>
                  </w:r>
                </w:p>
                <w:p w14:paraId="18C1A987" w14:textId="77777777" w:rsidR="006923FC" w:rsidRDefault="006923FC" w:rsidP="00B613E7">
                  <w:pPr>
                    <w:pStyle w:val="Sinespaciado"/>
                    <w:jc w:val="center"/>
                    <w:rPr>
                      <w:rFonts w:ascii="Times New Roman" w:hAnsi="Times New Roman" w:cs="Times New Roman"/>
                      <w:color w:val="202020"/>
                      <w:sz w:val="40"/>
                      <w:szCs w:val="40"/>
                    </w:rPr>
                  </w:pPr>
                  <w:r w:rsidRPr="006923FC">
                    <w:rPr>
                      <w:rFonts w:ascii="Times New Roman" w:hAnsi="Times New Roman" w:cs="Times New Roman"/>
                      <w:color w:val="202020"/>
                      <w:sz w:val="40"/>
                      <w:szCs w:val="40"/>
                    </w:rPr>
                    <w:t>Contratiempo electoral</w:t>
                  </w:r>
                </w:p>
                <w:p w14:paraId="58915B76" w14:textId="77777777" w:rsidR="006923FC" w:rsidRDefault="006923FC" w:rsidP="006923FC">
                  <w:pPr>
                    <w:pStyle w:val="Sinespaciado"/>
                    <w:rPr>
                      <w:rFonts w:ascii="Times New Roman" w:hAnsi="Times New Roman" w:cs="Times New Roman"/>
                      <w:color w:val="1A1A1A"/>
                      <w:sz w:val="26"/>
                      <w:szCs w:val="26"/>
                    </w:rPr>
                  </w:pPr>
                </w:p>
                <w:p w14:paraId="5B6E9947" w14:textId="77777777" w:rsidR="006923FC" w:rsidRPr="006923FC" w:rsidRDefault="006923FC" w:rsidP="006923FC">
                  <w:pPr>
                    <w:pStyle w:val="Sinespaciado"/>
                    <w:rPr>
                      <w:rFonts w:ascii="Times New Roman" w:hAnsi="Times New Roman" w:cs="Times New Roman"/>
                      <w:color w:val="202020"/>
                      <w:sz w:val="40"/>
                      <w:szCs w:val="40"/>
                    </w:rPr>
                  </w:pPr>
                  <w:r w:rsidRPr="006923FC">
                    <w:rPr>
                      <w:rFonts w:ascii="Times New Roman" w:hAnsi="Times New Roman" w:cs="Times New Roman"/>
                      <w:color w:val="1A1A1A"/>
                      <w:sz w:val="26"/>
                      <w:szCs w:val="26"/>
                    </w:rPr>
                    <w:t>— Fue una jornada amarga para el </w:t>
                  </w:r>
                  <w:r w:rsidRPr="006923FC">
                    <w:rPr>
                      <w:rStyle w:val="Textoennegrita"/>
                      <w:rFonts w:ascii="Times New Roman" w:hAnsi="Times New Roman" w:cs="Times New Roman"/>
                      <w:color w:val="1A1A1A"/>
                      <w:sz w:val="26"/>
                      <w:szCs w:val="26"/>
                    </w:rPr>
                    <w:t>Partido Aquí Costa Rica Manda</w:t>
                  </w:r>
                  <w:r w:rsidRPr="006923FC">
                    <w:rPr>
                      <w:rFonts w:ascii="Times New Roman" w:hAnsi="Times New Roman" w:cs="Times New Roman"/>
                      <w:color w:val="1A1A1A"/>
                      <w:sz w:val="26"/>
                      <w:szCs w:val="26"/>
                    </w:rPr>
                    <w:t> que ahora tiene tres días para presentar recursos de revocatoria y apelación a fin de salvar su participación en las municipales. ¿Qué pasó? El </w:t>
                  </w:r>
                  <w:r w:rsidRPr="006923FC">
                    <w:rPr>
                      <w:rStyle w:val="Textoennegrita"/>
                      <w:rFonts w:ascii="Times New Roman" w:hAnsi="Times New Roman" w:cs="Times New Roman"/>
                      <w:color w:val="1A1A1A"/>
                      <w:sz w:val="26"/>
                      <w:szCs w:val="26"/>
                    </w:rPr>
                    <w:t>Tribunal Supremo de Elecciones</w:t>
                  </w:r>
                  <w:r w:rsidRPr="006923FC">
                    <w:rPr>
                      <w:rFonts w:ascii="Times New Roman" w:hAnsi="Times New Roman" w:cs="Times New Roman"/>
                      <w:color w:val="1A1A1A"/>
                      <w:sz w:val="26"/>
                      <w:szCs w:val="26"/>
                    </w:rPr>
                    <w:t> </w:t>
                  </w:r>
                  <w:hyperlink r:id="rId19" w:tgtFrame="_blank" w:history="1">
                    <w:r w:rsidRPr="006923FC">
                      <w:rPr>
                        <w:rStyle w:val="Hipervnculo"/>
                        <w:rFonts w:ascii="Times New Roman" w:hAnsi="Times New Roman" w:cs="Times New Roman"/>
                        <w:color w:val="FF0000"/>
                        <w:sz w:val="26"/>
                        <w:szCs w:val="26"/>
                      </w:rPr>
                      <w:t>rechazó</w:t>
                    </w:r>
                  </w:hyperlink>
                  <w:r w:rsidRPr="006923FC">
                    <w:rPr>
                      <w:rFonts w:ascii="Times New Roman" w:hAnsi="Times New Roman" w:cs="Times New Roman"/>
                      <w:color w:val="1A1A1A"/>
                      <w:sz w:val="26"/>
                      <w:szCs w:val="26"/>
                    </w:rPr>
                    <w:t> la inscripción de </w:t>
                  </w:r>
                  <w:r w:rsidRPr="006923FC">
                    <w:rPr>
                      <w:rStyle w:val="Textoennegrita"/>
                      <w:rFonts w:ascii="Times New Roman" w:hAnsi="Times New Roman" w:cs="Times New Roman"/>
                      <w:color w:val="1A1A1A"/>
                      <w:sz w:val="26"/>
                      <w:szCs w:val="26"/>
                    </w:rPr>
                    <w:t>todas</w:t>
                  </w:r>
                  <w:r w:rsidRPr="006923FC">
                    <w:rPr>
                      <w:rFonts w:ascii="Times New Roman" w:hAnsi="Times New Roman" w:cs="Times New Roman"/>
                      <w:color w:val="1A1A1A"/>
                      <w:sz w:val="26"/>
                      <w:szCs w:val="26"/>
                    </w:rPr>
                    <w:t> las </w:t>
                  </w:r>
                  <w:r w:rsidRPr="006923FC">
                    <w:rPr>
                      <w:rStyle w:val="Textoennegrita"/>
                      <w:rFonts w:ascii="Times New Roman" w:hAnsi="Times New Roman" w:cs="Times New Roman"/>
                      <w:color w:val="1A1A1A"/>
                      <w:sz w:val="26"/>
                      <w:szCs w:val="26"/>
                    </w:rPr>
                    <w:t>candidaturas </w:t>
                  </w:r>
                  <w:r w:rsidRPr="006923FC">
                    <w:rPr>
                      <w:rFonts w:ascii="Times New Roman" w:hAnsi="Times New Roman" w:cs="Times New Roman"/>
                      <w:color w:val="1A1A1A"/>
                      <w:sz w:val="26"/>
                      <w:szCs w:val="26"/>
                    </w:rPr>
                    <w:t>a las </w:t>
                  </w:r>
                  <w:r w:rsidRPr="006923FC">
                    <w:rPr>
                      <w:rStyle w:val="Textoennegrita"/>
                      <w:rFonts w:ascii="Times New Roman" w:hAnsi="Times New Roman" w:cs="Times New Roman"/>
                      <w:color w:val="1A1A1A"/>
                      <w:sz w:val="26"/>
                      <w:szCs w:val="26"/>
                    </w:rPr>
                    <w:t>alcaldías</w:t>
                  </w:r>
                  <w:r w:rsidRPr="006923FC">
                    <w:rPr>
                      <w:rFonts w:ascii="Times New Roman" w:hAnsi="Times New Roman" w:cs="Times New Roman"/>
                      <w:color w:val="1A1A1A"/>
                      <w:sz w:val="26"/>
                      <w:szCs w:val="26"/>
                    </w:rPr>
                    <w:t> que presentaron por</w:t>
                  </w:r>
                  <w:r w:rsidRPr="006923FC">
                    <w:rPr>
                      <w:rStyle w:val="Textoennegrita"/>
                      <w:rFonts w:ascii="Times New Roman" w:hAnsi="Times New Roman" w:cs="Times New Roman"/>
                      <w:color w:val="1A1A1A"/>
                      <w:sz w:val="26"/>
                      <w:szCs w:val="26"/>
                    </w:rPr>
                    <w:t> incumplir </w:t>
                  </w:r>
                  <w:hyperlink r:id="rId20" w:tgtFrame="_blank" w:history="1">
                    <w:r w:rsidRPr="006923FC">
                      <w:rPr>
                        <w:rStyle w:val="Hipervnculo"/>
                        <w:rFonts w:ascii="Times New Roman" w:hAnsi="Times New Roman" w:cs="Times New Roman"/>
                        <w:color w:val="FF0000"/>
                        <w:sz w:val="26"/>
                        <w:szCs w:val="26"/>
                      </w:rPr>
                      <w:t>con el principio de </w:t>
                    </w:r>
                    <w:r w:rsidRPr="006923FC">
                      <w:rPr>
                        <w:rStyle w:val="Textoennegrita"/>
                        <w:rFonts w:ascii="Times New Roman" w:hAnsi="Times New Roman" w:cs="Times New Roman"/>
                        <w:color w:val="FF0000"/>
                        <w:sz w:val="26"/>
                        <w:szCs w:val="26"/>
                      </w:rPr>
                      <w:t>paridad de género horizontal.</w:t>
                    </w:r>
                  </w:hyperlink>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Ojo, días atrás el TSE </w:t>
                  </w:r>
                  <w:hyperlink r:id="rId21" w:tgtFrame="_blank" w:history="1">
                    <w:r w:rsidRPr="006923FC">
                      <w:rPr>
                        <w:rStyle w:val="Hipervnculo"/>
                        <w:rFonts w:ascii="Times New Roman" w:hAnsi="Times New Roman" w:cs="Times New Roman"/>
                        <w:color w:val="FF0000"/>
                        <w:sz w:val="26"/>
                        <w:szCs w:val="26"/>
                      </w:rPr>
                      <w:t>también rechazó a ACRM</w:t>
                    </w:r>
                  </w:hyperlink>
                  <w:r w:rsidRPr="006923FC">
                    <w:rPr>
                      <w:rFonts w:ascii="Times New Roman" w:hAnsi="Times New Roman" w:cs="Times New Roman"/>
                      <w:color w:val="1A1A1A"/>
                      <w:sz w:val="26"/>
                      <w:szCs w:val="26"/>
                    </w:rPr>
                    <w:t> todas sus candidaturas a </w:t>
                  </w:r>
                  <w:r w:rsidRPr="006923FC">
                    <w:rPr>
                      <w:rStyle w:val="Textoennegrita"/>
                      <w:rFonts w:ascii="Times New Roman" w:hAnsi="Times New Roman" w:cs="Times New Roman"/>
                      <w:color w:val="1A1A1A"/>
                      <w:sz w:val="26"/>
                      <w:szCs w:val="26"/>
                    </w:rPr>
                    <w:t>síndicos</w:t>
                  </w:r>
                  <w:r w:rsidRPr="006923FC">
                    <w:rPr>
                      <w:rFonts w:ascii="Times New Roman" w:hAnsi="Times New Roman" w:cs="Times New Roman"/>
                      <w:color w:val="1A1A1A"/>
                      <w:sz w:val="26"/>
                      <w:szCs w:val="26"/>
                    </w:rPr>
                    <w:t>, pues también se incumplía el principio de paridad de género horizontal. Es decir, que esta agrupación en el morón que se pegó para meterse por todo lo alto descuidó detalles básicos y ahora quedó en las manos del VAR, con su proyecto político en la cuerda floja.</w:t>
                  </w:r>
                  <w:r w:rsidRPr="006923FC">
                    <w:rPr>
                      <w:rFonts w:ascii="Times New Roman" w:hAnsi="Times New Roman" w:cs="Times New Roman"/>
                      <w:color w:val="1A1A1A"/>
                      <w:sz w:val="26"/>
                      <w:szCs w:val="26"/>
                    </w:rPr>
                    <w:br/>
                    <w:t>— Dato curioso, </w:t>
                  </w:r>
                  <w:r w:rsidRPr="006923FC">
                    <w:rPr>
                      <w:rStyle w:val="Textoennegrita"/>
                      <w:rFonts w:ascii="Times New Roman" w:hAnsi="Times New Roman" w:cs="Times New Roman"/>
                      <w:color w:val="1A1A1A"/>
                      <w:sz w:val="26"/>
                      <w:szCs w:val="26"/>
                    </w:rPr>
                    <w:t>por ahora</w:t>
                  </w:r>
                  <w:r w:rsidRPr="006923FC">
                    <w:rPr>
                      <w:rFonts w:ascii="Times New Roman" w:hAnsi="Times New Roman" w:cs="Times New Roman"/>
                      <w:color w:val="1A1A1A"/>
                      <w:sz w:val="26"/>
                      <w:szCs w:val="26"/>
                    </w:rPr>
                    <w:t> son dos partidos a los que se les ha negado la inscripción de las candidaturas a la alcaldía, en ambos casos por incumplir el principio de paridad horizontal. ¿Cuál es el otro? </w:t>
                  </w:r>
                  <w:hyperlink r:id="rId22" w:tgtFrame="_blank" w:history="1">
                    <w:r w:rsidRPr="006923FC">
                      <w:rPr>
                        <w:rStyle w:val="Textoennegrita"/>
                        <w:rFonts w:ascii="Times New Roman" w:hAnsi="Times New Roman" w:cs="Times New Roman"/>
                        <w:color w:val="FF0000"/>
                        <w:sz w:val="26"/>
                        <w:szCs w:val="26"/>
                      </w:rPr>
                      <w:t>Pueblo Soberano</w:t>
                    </w:r>
                  </w:hyperlink>
                  <w:r w:rsidRPr="006923FC">
                    <w:rPr>
                      <w:rFonts w:ascii="Times New Roman" w:hAnsi="Times New Roman" w:cs="Times New Roman"/>
                      <w:color w:val="1A1A1A"/>
                      <w:sz w:val="26"/>
                      <w:szCs w:val="26"/>
                    </w:rPr>
                    <w:t>. Es decir, salvo maniobra de última hora que el proyecto </w:t>
                  </w:r>
                  <w:r w:rsidRPr="006923FC">
                    <w:rPr>
                      <w:rStyle w:val="nfasis"/>
                      <w:rFonts w:ascii="Times New Roman" w:hAnsi="Times New Roman" w:cs="Times New Roman"/>
                      <w:color w:val="1A1A1A"/>
                      <w:sz w:val="26"/>
                      <w:szCs w:val="26"/>
                    </w:rPr>
                    <w:t>rodriguista</w:t>
                  </w:r>
                  <w:r w:rsidRPr="006923FC">
                    <w:rPr>
                      <w:rFonts w:ascii="Times New Roman" w:hAnsi="Times New Roman" w:cs="Times New Roman"/>
                      <w:color w:val="1A1A1A"/>
                      <w:sz w:val="26"/>
                      <w:szCs w:val="26"/>
                    </w:rPr>
                    <w:t> tendrá que renunciar al plan A y al plan B e improvisar un plan C.</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Mientras tanto, otro que no debe de estar muy contento es </w:t>
                  </w:r>
                  <w:r w:rsidRPr="006923FC">
                    <w:rPr>
                      <w:rStyle w:val="Textoennegrita"/>
                      <w:rFonts w:ascii="Times New Roman" w:hAnsi="Times New Roman" w:cs="Times New Roman"/>
                      <w:color w:val="1A1A1A"/>
                      <w:sz w:val="26"/>
                      <w:szCs w:val="26"/>
                    </w:rPr>
                    <w:t>Fabricio Alvarado Muñoz</w:t>
                  </w:r>
                  <w:r w:rsidRPr="006923FC">
                    <w:rPr>
                      <w:rFonts w:ascii="Times New Roman" w:hAnsi="Times New Roman" w:cs="Times New Roman"/>
                      <w:color w:val="1A1A1A"/>
                      <w:sz w:val="26"/>
                      <w:szCs w:val="26"/>
                    </w:rPr>
                    <w:t>, pues el diputado fue el funcionario peor evaluado (de 15 propuestos) en el más reciente estudio del </w:t>
                  </w:r>
                  <w:r w:rsidRPr="006923FC">
                    <w:rPr>
                      <w:rStyle w:val="Textoennegrita"/>
                      <w:rFonts w:ascii="Times New Roman" w:hAnsi="Times New Roman" w:cs="Times New Roman"/>
                      <w:color w:val="1A1A1A"/>
                      <w:sz w:val="26"/>
                      <w:szCs w:val="26"/>
                    </w:rPr>
                    <w:t>Centro de Investigación Observatorio del Desarrollo</w:t>
                  </w:r>
                  <w:r w:rsidRPr="006923FC">
                    <w:rPr>
                      <w:rFonts w:ascii="Times New Roman" w:hAnsi="Times New Roman" w:cs="Times New Roman"/>
                      <w:color w:val="1A1A1A"/>
                      <w:sz w:val="26"/>
                      <w:szCs w:val="26"/>
                    </w:rPr>
                    <w:t> (CIOdD) de la Universidad de Costa Rica.</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Los resultados de la encuesta nacional, en este aspecto, revelan “el precio de la fama”. Más que una evaluación objetiva de su desempeño como legislador en comparación con sus pares la nota (5 de 1o) pareciera un castigo por su labor particular en “términos generales”.</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A ver, lo que trato de decir es que uno fácilmente puede nombrar 10 curules con peor desempeño que Fabricio. ¡Fácil! Mae, ahí hay mucha gente sentada que no sé cómo no se le cae la cara de la vergüenza ante la absoluta irrelevancia que caracteriza su trabajo. Fabricio por lo menos bretea, otra cosa es que a la mayoría de la ciudadanía no le entusiasme mucho su línea de trabajo... cosa que él pareciera no terminar de entender.</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Por ahí, en vez de enojarse con la UCR o descalificar el estudio o a los medios que lo aludan, de pronto hay una oportunidad interesante para el legislador: empezar a notar que la ola de popularidad que le dio tiempo atrás su retórica... ya pasó.</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El mejor de los ejemplos: a nadie le importa el PAC. A nadie. Ya fue. Se liquidó solo. En vivo y a todo color frente a un país entero. Pero el hombre sigue hablando de aquel </w:t>
                  </w:r>
                  <w:r w:rsidRPr="006923FC">
                    <w:rPr>
                      <w:rStyle w:val="nfasis"/>
                      <w:rFonts w:ascii="Times New Roman" w:hAnsi="Times New Roman" w:cs="Times New Roman"/>
                      <w:color w:val="1A1A1A"/>
                      <w:sz w:val="26"/>
                      <w:szCs w:val="26"/>
                    </w:rPr>
                    <w:t>Coco</w:t>
                  </w:r>
                  <w:r w:rsidRPr="006923FC">
                    <w:rPr>
                      <w:rFonts w:ascii="Times New Roman" w:hAnsi="Times New Roman" w:cs="Times New Roman"/>
                      <w:color w:val="1A1A1A"/>
                      <w:sz w:val="26"/>
                      <w:szCs w:val="26"/>
                    </w:rPr>
                    <w:t> con jarocha obsesión como si estuviera invocando a una momia. Por salud mental: hay que aprender a dejar ir.</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xml:space="preserve">— Por otro lado, Fabricio continúa en sus intentos de imaginar una gran batalla espiritual en </w:t>
                  </w:r>
                  <w:r w:rsidRPr="006923FC">
                    <w:rPr>
                      <w:rFonts w:ascii="Times New Roman" w:hAnsi="Times New Roman" w:cs="Times New Roman"/>
                      <w:color w:val="1A1A1A"/>
                      <w:sz w:val="26"/>
                      <w:szCs w:val="26"/>
                    </w:rPr>
                    <w:lastRenderedPageBreak/>
                    <w:t>nuestras calles como si en Costa Rica el tema de “conservadores contra liberales” tuviera un gran peso. No es por ahí. Claro que hay gente que sigue aferrada a creencias de antaño y claro que hay gente que desearía que ya fuéramos Noruega pero créanme cuando les digo que para la </w:t>
                  </w:r>
                  <w:r w:rsidRPr="006923FC">
                    <w:rPr>
                      <w:rStyle w:val="Textoennegrita"/>
                      <w:rFonts w:ascii="Times New Roman" w:hAnsi="Times New Roman" w:cs="Times New Roman"/>
                      <w:color w:val="1A1A1A"/>
                      <w:sz w:val="26"/>
                      <w:szCs w:val="26"/>
                    </w:rPr>
                    <w:t>mayoría</w:t>
                  </w:r>
                  <w:r w:rsidRPr="006923FC">
                    <w:rPr>
                      <w:rFonts w:ascii="Times New Roman" w:hAnsi="Times New Roman" w:cs="Times New Roman"/>
                      <w:color w:val="1A1A1A"/>
                      <w:sz w:val="26"/>
                      <w:szCs w:val="26"/>
                    </w:rPr>
                    <w:t> de la población las preocupaciones pasan por otro lado: </w:t>
                  </w:r>
                  <w:r w:rsidRPr="006923FC">
                    <w:rPr>
                      <w:rStyle w:val="Textoennegrita"/>
                      <w:rFonts w:ascii="Times New Roman" w:hAnsi="Times New Roman" w:cs="Times New Roman"/>
                      <w:color w:val="1A1A1A"/>
                      <w:sz w:val="26"/>
                      <w:szCs w:val="26"/>
                    </w:rPr>
                    <w:t>empleo, educación, salud, seguridad, costo de la vida...</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Ponerse a pelear con la marihuana, ponerse a pelear con el feminismo, ponerse a pelear con la diversidad... es una pérdida de tiempo en términos de caudal político, que es lo que al hombre le interesa. Nueva República no puede seriamente pensar que va a triunfar en las próximas elecciones. Lo que sí puede hacer es aprovechar el 2024 y el 2025 para hacer un buen brete en control político y para presentar una sana propuesta legislativa de incidencia país en temas relevantes. Ojalá así sea porque el plan actual claramente no está funcionando.</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Volviendo a la encuesta de CIOdD, los punto principales del estudio no son particularmente sorpresivos y continúan en la tendencia que hasta ahora se ha venido registrando. Por ejemplo, y pasando al dato que todo el mundo siempre consulta: </w:t>
                  </w:r>
                  <w:r w:rsidRPr="006923FC">
                    <w:rPr>
                      <w:rStyle w:val="Textoennegrita"/>
                      <w:rFonts w:ascii="Times New Roman" w:hAnsi="Times New Roman" w:cs="Times New Roman"/>
                      <w:color w:val="1A1A1A"/>
                      <w:sz w:val="26"/>
                      <w:szCs w:val="26"/>
                    </w:rPr>
                    <w:t>el 40% de la población afirma que el Gobierno de Rodrigo Chaves está haciendo un trabajo bueno o muy bueno</w:t>
                  </w:r>
                  <w:r w:rsidRPr="006923FC">
                    <w:rPr>
                      <w:rFonts w:ascii="Times New Roman" w:hAnsi="Times New Roman" w:cs="Times New Roman"/>
                      <w:color w:val="1A1A1A"/>
                      <w:sz w:val="26"/>
                      <w:szCs w:val="26"/>
                    </w:rPr>
                    <w:t>, mientras que </w:t>
                  </w:r>
                  <w:r w:rsidRPr="006923FC">
                    <w:rPr>
                      <w:rStyle w:val="Textoennegrita"/>
                      <w:rFonts w:ascii="Times New Roman" w:hAnsi="Times New Roman" w:cs="Times New Roman"/>
                      <w:color w:val="1A1A1A"/>
                      <w:sz w:val="26"/>
                      <w:szCs w:val="26"/>
                    </w:rPr>
                    <w:t>el 25% afirma que el trabajo es malo o muy malo.</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Además, </w:t>
                  </w:r>
                  <w:r w:rsidRPr="006923FC">
                    <w:rPr>
                      <w:rStyle w:val="Textoennegrita"/>
                      <w:rFonts w:ascii="Times New Roman" w:hAnsi="Times New Roman" w:cs="Times New Roman"/>
                      <w:color w:val="1A1A1A"/>
                      <w:sz w:val="26"/>
                      <w:szCs w:val="26"/>
                    </w:rPr>
                    <w:t>solo un 19% aprueba la política económica del gobierno</w:t>
                  </w:r>
                  <w:r w:rsidRPr="006923FC">
                    <w:rPr>
                      <w:rFonts w:ascii="Times New Roman" w:hAnsi="Times New Roman" w:cs="Times New Roman"/>
                      <w:color w:val="1A1A1A"/>
                      <w:sz w:val="26"/>
                      <w:szCs w:val="26"/>
                    </w:rPr>
                    <w:t>, mientras que un 40% la considera deficiente. Por otro lado la mayoría de los encuestados (70%) percibe que el costo de vida no ha disminuido, y un 85,4% cree que la seguridad ciudadana no mejorará y más bien empeorará en los próximos tres meses.</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También se evaluaron 19 aspectos relacionados con la gestión del Gobierno y ninguno recibió una calificación cercana a 7 (de 10). “</w:t>
                  </w:r>
                  <w:r w:rsidRPr="006923FC">
                    <w:rPr>
                      <w:rStyle w:val="nfasis"/>
                      <w:rFonts w:ascii="Times New Roman" w:hAnsi="Times New Roman" w:cs="Times New Roman"/>
                      <w:color w:val="1A1A1A"/>
                      <w:sz w:val="26"/>
                      <w:szCs w:val="26"/>
                    </w:rPr>
                    <w:t>Aspectos como la labor del gobierno, la lucha contra la pobreza son los peor evaluados con una nota de 5.31 puntos, seguido de reducción de impuestos con 5,38 puntos; generación de empleo con 5,53 puntos, relación con la prensa, costo de la vida y seguridad ciudadana</w:t>
                  </w:r>
                  <w:r w:rsidRPr="006923FC">
                    <w:rPr>
                      <w:rFonts w:ascii="Times New Roman" w:hAnsi="Times New Roman" w:cs="Times New Roman"/>
                      <w:color w:val="1A1A1A"/>
                      <w:sz w:val="26"/>
                      <w:szCs w:val="26"/>
                    </w:rPr>
                    <w:t>”, explica el estudio.</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Nótese que al Poder Legislativo, como suele ser el caso, le va todavía peor: “</w:t>
                  </w:r>
                  <w:r w:rsidRPr="006923FC">
                    <w:rPr>
                      <w:rStyle w:val="nfasis"/>
                      <w:rFonts w:ascii="Times New Roman" w:hAnsi="Times New Roman" w:cs="Times New Roman"/>
                      <w:color w:val="1A1A1A"/>
                      <w:sz w:val="26"/>
                      <w:szCs w:val="26"/>
                    </w:rPr>
                    <w:t>la Asamblea Legislativa tiene una nota de 4,7 en Transparencia, 5,56 en que tanto conocimiento los diputados tiene de problemas nacionales, un 4,8 en que tanto los diputados están preocupados por conocer y resolver las necesidades de la ciudadanía y en términos generales un 4,8 en el grado de confianza en las labor y gestión de la asamblea</w:t>
                  </w:r>
                  <w:r w:rsidRPr="006923FC">
                    <w:rPr>
                      <w:rFonts w:ascii="Times New Roman" w:hAnsi="Times New Roman" w:cs="Times New Roman"/>
                      <w:color w:val="1A1A1A"/>
                      <w:sz w:val="26"/>
                      <w:szCs w:val="26"/>
                    </w:rPr>
                    <w:t>”.</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Si uno analiza con calma y atención estos estudios, suele encontrar un elemento que salta a la vista y no podemos dejar de subrayar: la mayoría de la población no está muy bien informada. Sin ir muy lejos, cuando se preguntó por la mejor decisión del presidente la mayoría de las personas encuestadas contestaron que no sabían (12%). Ojo, prácticamente lo mismo sucede cuando se consulta por la peor, pues “no sé” ocupa el segundo puesto con un 10,9%. El primer lugar era de esperarse: </w:t>
                  </w:r>
                  <w:r w:rsidRPr="006923FC">
                    <w:rPr>
                      <w:rStyle w:val="Textoennegrita"/>
                      <w:rFonts w:ascii="Times New Roman" w:hAnsi="Times New Roman" w:cs="Times New Roman"/>
                      <w:color w:val="1A1A1A"/>
                      <w:sz w:val="26"/>
                      <w:szCs w:val="26"/>
                    </w:rPr>
                    <w:t>mal manejo de la seguridad ciudadana con un 20,6%.</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lastRenderedPageBreak/>
                    <w:t>— Con respecto a las próximas elecciones municipales los resultados del estudio fueron interesantes: “</w:t>
                  </w:r>
                  <w:r w:rsidRPr="006923FC">
                    <w:rPr>
                      <w:rStyle w:val="nfasis"/>
                      <w:rFonts w:ascii="Times New Roman" w:hAnsi="Times New Roman" w:cs="Times New Roman"/>
                      <w:color w:val="1A1A1A"/>
                      <w:sz w:val="26"/>
                      <w:szCs w:val="26"/>
                    </w:rPr>
                    <w:t>Un 45,4 % de la población indicó estar completamente seguro de ir a votar, un 9,4 % no sabía que había elecciones y un 16 % dijo que no va a ir a votar; mientras que un 29 % está indeciso</w:t>
                  </w:r>
                  <w:r w:rsidRPr="006923FC">
                    <w:rPr>
                      <w:rFonts w:ascii="Times New Roman" w:hAnsi="Times New Roman" w:cs="Times New Roman"/>
                      <w:color w:val="1A1A1A"/>
                      <w:sz w:val="26"/>
                      <w:szCs w:val="26"/>
                    </w:rPr>
                    <w:t>”. Digo, un 45% ya completamente decidido a ir a votar a estas alturas del partido sería un golazo.</w:t>
                  </w:r>
                  <w:r w:rsidRPr="006923FC">
                    <w:rPr>
                      <w:rFonts w:ascii="Times New Roman" w:hAnsi="Times New Roman" w:cs="Times New Roman"/>
                      <w:color w:val="1A1A1A"/>
                      <w:sz w:val="26"/>
                      <w:szCs w:val="26"/>
                    </w:rPr>
                    <w:br/>
                  </w:r>
                  <w:r w:rsidRPr="006923FC">
                    <w:rPr>
                      <w:rFonts w:ascii="Times New Roman" w:hAnsi="Times New Roman" w:cs="Times New Roman"/>
                      <w:color w:val="1A1A1A"/>
                      <w:sz w:val="26"/>
                      <w:szCs w:val="26"/>
                    </w:rPr>
                    <w:br/>
                    <w:t>— Falta rato y ni siquiera sabemos todavía quiénes terminarán participando, pero sea como sea ojalá la ciudadanía responda y le dé un necesario espaldarazo a nuestra democracia. En la medida en que sigamos subestimando el impacto del gobierno local continuará el concierto de lamentos que por sí solos, mucho no resuelven.</w:t>
                  </w:r>
                </w:p>
              </w:tc>
            </w:tr>
          </w:tbl>
          <w:p w14:paraId="0A7BFAB2" w14:textId="77777777" w:rsidR="006923FC" w:rsidRPr="006923FC" w:rsidRDefault="006923FC" w:rsidP="006923FC">
            <w:pPr>
              <w:pStyle w:val="Sinespaciado"/>
              <w:rPr>
                <w:rFonts w:ascii="Times New Roman" w:hAnsi="Times New Roman" w:cs="Times New Roman"/>
                <w:color w:val="222222"/>
                <w:sz w:val="26"/>
                <w:szCs w:val="26"/>
              </w:rPr>
            </w:pPr>
          </w:p>
        </w:tc>
      </w:tr>
    </w:tbl>
    <w:p w14:paraId="18F9A738" w14:textId="77777777" w:rsidR="006923FC" w:rsidRPr="006923FC" w:rsidRDefault="006923FC" w:rsidP="006923FC">
      <w:pPr>
        <w:pStyle w:val="Sinespaciado"/>
        <w:rPr>
          <w:rFonts w:ascii="Times New Roman" w:hAnsi="Times New Roman" w:cs="Times New Roman"/>
          <w:vanish/>
          <w:sz w:val="26"/>
          <w:szCs w:val="26"/>
        </w:rPr>
      </w:pPr>
    </w:p>
    <w:p w14:paraId="3C90D09B" w14:textId="77777777" w:rsidR="006923FC" w:rsidRPr="006923FC" w:rsidRDefault="006923FC" w:rsidP="006923FC">
      <w:pPr>
        <w:pStyle w:val="Sinespaciado"/>
        <w:rPr>
          <w:rFonts w:ascii="Times New Roman" w:hAnsi="Times New Roman" w:cs="Times New Roman"/>
          <w:vanish/>
          <w:sz w:val="26"/>
          <w:szCs w:val="26"/>
        </w:rPr>
      </w:pPr>
    </w:p>
    <w:p w14:paraId="1A9FAC2B" w14:textId="77777777" w:rsidR="00F11DA1" w:rsidRPr="00F11DA1" w:rsidRDefault="00F11DA1" w:rsidP="00F11DA1">
      <w:pPr>
        <w:pStyle w:val="Sinespaciado"/>
        <w:rPr>
          <w:rFonts w:ascii="Times New Roman" w:hAnsi="Times New Roman" w:cs="Times New Roman"/>
          <w:sz w:val="26"/>
          <w:szCs w:val="26"/>
        </w:rPr>
      </w:pPr>
    </w:p>
    <w:p w14:paraId="7A9CA9A3" w14:textId="77777777" w:rsidR="00F11DA1" w:rsidRDefault="00000000" w:rsidP="00F11DA1">
      <w:pPr>
        <w:pStyle w:val="is-size-7"/>
        <w:shd w:val="clear" w:color="auto" w:fill="FFFFFF"/>
        <w:spacing w:before="0" w:beforeAutospacing="0" w:after="0" w:afterAutospacing="0"/>
        <w:rPr>
          <w:rFonts w:ascii="Roboto" w:hAnsi="Roboto"/>
          <w:color w:val="000000"/>
        </w:rPr>
      </w:pPr>
      <w:r>
        <w:rPr>
          <w:sz w:val="26"/>
          <w:szCs w:val="26"/>
        </w:rPr>
        <w:pict w14:anchorId="486AE46F">
          <v:rect id="_x0000_i1028" style="width:0;height:1.5pt" o:hralign="center" o:hrstd="t" o:hr="t" fillcolor="#a0a0a0" stroked="f"/>
        </w:pict>
      </w:r>
    </w:p>
    <w:p w14:paraId="6724BF02" w14:textId="77777777" w:rsidR="006923FC" w:rsidRPr="006923FC" w:rsidRDefault="00000000" w:rsidP="00B613E7">
      <w:pPr>
        <w:pStyle w:val="Sinespaciado"/>
        <w:jc w:val="center"/>
        <w:rPr>
          <w:rFonts w:ascii="Times New Roman" w:eastAsia="Times New Roman" w:hAnsi="Times New Roman" w:cs="Times New Roman"/>
          <w:sz w:val="40"/>
          <w:szCs w:val="40"/>
          <w:lang w:eastAsia="es-CR"/>
        </w:rPr>
      </w:pPr>
      <w:hyperlink r:id="rId23" w:history="1">
        <w:r w:rsidR="006923FC" w:rsidRPr="006923FC">
          <w:rPr>
            <w:rStyle w:val="Hipervnculo"/>
            <w:rFonts w:ascii="Times New Roman" w:hAnsi="Times New Roman" w:cs="Times New Roman"/>
            <w:b/>
            <w:bCs/>
            <w:color w:val="auto"/>
            <w:sz w:val="40"/>
            <w:szCs w:val="40"/>
            <w:u w:val="none"/>
          </w:rPr>
          <w:t>El Card. Parolin destacó el compromiso de la Santa Sede con la acción climática</w:t>
        </w:r>
      </w:hyperlink>
    </w:p>
    <w:p w14:paraId="07C0A60B" w14:textId="77777777" w:rsidR="006923FC" w:rsidRPr="006923FC" w:rsidRDefault="006923FC" w:rsidP="006923FC">
      <w:pPr>
        <w:pStyle w:val="Sinespaciado"/>
        <w:rPr>
          <w:rFonts w:ascii="Times New Roman" w:hAnsi="Times New Roman" w:cs="Times New Roman"/>
          <w:sz w:val="26"/>
          <w:szCs w:val="26"/>
        </w:rPr>
      </w:pPr>
      <w:r w:rsidRPr="006923FC">
        <w:rPr>
          <w:rFonts w:ascii="Times New Roman" w:hAnsi="Times New Roman" w:cs="Times New Roman"/>
          <w:sz w:val="26"/>
          <w:szCs w:val="26"/>
        </w:rPr>
        <w:t>El Secretario de Estado del Vaticano participó de la firma de una Declaración Interreligiosa, en la que se exhorta a los líderes políticos a que tomen medidas concretas de cara a la COP28.</w:t>
      </w:r>
    </w:p>
    <w:p w14:paraId="04AEA035" w14:textId="77777777" w:rsidR="006923FC" w:rsidRDefault="006923FC" w:rsidP="006923FC">
      <w:pPr>
        <w:pStyle w:val="Sinespaciado"/>
        <w:rPr>
          <w:rFonts w:ascii="Times New Roman" w:hAnsi="Times New Roman" w:cs="Times New Roman"/>
          <w:color w:val="181818"/>
          <w:sz w:val="26"/>
          <w:szCs w:val="26"/>
        </w:rPr>
      </w:pPr>
    </w:p>
    <w:p w14:paraId="3A44CB2D" w14:textId="77777777" w:rsidR="006923FC" w:rsidRDefault="006923FC" w:rsidP="006923FC">
      <w:pPr>
        <w:pStyle w:val="Sinespaciado"/>
        <w:rPr>
          <w:rFonts w:ascii="Times New Roman" w:hAnsi="Times New Roman" w:cs="Times New Roman"/>
          <w:color w:val="181818"/>
          <w:sz w:val="26"/>
          <w:szCs w:val="26"/>
        </w:rPr>
      </w:pPr>
      <w:r>
        <w:rPr>
          <w:rFonts w:ascii="Times New Roman" w:hAnsi="Times New Roman" w:cs="Times New Roman"/>
          <w:color w:val="181818"/>
          <w:sz w:val="26"/>
          <w:szCs w:val="26"/>
        </w:rPr>
        <w:t>(</w:t>
      </w:r>
      <w:r w:rsidR="00141CB5">
        <w:rPr>
          <w:rFonts w:ascii="Times New Roman" w:hAnsi="Times New Roman" w:cs="Times New Roman"/>
          <w:color w:val="181818"/>
          <w:sz w:val="26"/>
          <w:szCs w:val="26"/>
        </w:rPr>
        <w:t xml:space="preserve">AICA – 08/11/2023 – BUENOS AIRES) --- </w:t>
      </w:r>
      <w:r w:rsidRPr="006923FC">
        <w:rPr>
          <w:rFonts w:ascii="Times New Roman" w:hAnsi="Times New Roman" w:cs="Times New Roman"/>
          <w:color w:val="181818"/>
          <w:sz w:val="26"/>
          <w:szCs w:val="26"/>
        </w:rPr>
        <w:t>Unos treinta líderes religiosos, que representan a las principales comunidades y tradiciones religiosas del mundo, firmaron una </w:t>
      </w:r>
      <w:r w:rsidRPr="006923FC">
        <w:rPr>
          <w:rStyle w:val="Textoennegrita"/>
          <w:rFonts w:ascii="Times New Roman" w:hAnsi="Times New Roman" w:cs="Times New Roman"/>
          <w:color w:val="181818"/>
          <w:sz w:val="26"/>
          <w:szCs w:val="26"/>
        </w:rPr>
        <w:t>Declaración Interreligiosa</w:t>
      </w:r>
      <w:r w:rsidRPr="006923FC">
        <w:rPr>
          <w:rFonts w:ascii="Times New Roman" w:hAnsi="Times New Roman" w:cs="Times New Roman"/>
          <w:color w:val="181818"/>
          <w:sz w:val="26"/>
          <w:szCs w:val="26"/>
        </w:rPr>
        <w:t>, comprometiéndose a movilizar a sus comunidades para luchar contra el </w:t>
      </w:r>
      <w:r w:rsidRPr="006923FC">
        <w:rPr>
          <w:rStyle w:val="Textoennegrita"/>
          <w:rFonts w:ascii="Times New Roman" w:hAnsi="Times New Roman" w:cs="Times New Roman"/>
          <w:color w:val="181818"/>
          <w:sz w:val="26"/>
          <w:szCs w:val="26"/>
        </w:rPr>
        <w:t>cambio climático</w:t>
      </w:r>
      <w:r w:rsidRPr="006923FC">
        <w:rPr>
          <w:rFonts w:ascii="Times New Roman" w:hAnsi="Times New Roman" w:cs="Times New Roman"/>
          <w:color w:val="181818"/>
          <w:sz w:val="26"/>
          <w:szCs w:val="26"/>
        </w:rPr>
        <w:t> y pidiendo a los líderes políticos que tomen medidas concretas en la Conferencia sobre Cambio Climático </w:t>
      </w:r>
      <w:r w:rsidRPr="006923FC">
        <w:rPr>
          <w:rStyle w:val="Textoennegrita"/>
          <w:rFonts w:ascii="Times New Roman" w:hAnsi="Times New Roman" w:cs="Times New Roman"/>
          <w:color w:val="181818"/>
          <w:sz w:val="26"/>
          <w:szCs w:val="26"/>
        </w:rPr>
        <w:t>COP28</w:t>
      </w:r>
      <w:r w:rsidRPr="006923FC">
        <w:rPr>
          <w:rFonts w:ascii="Times New Roman" w:hAnsi="Times New Roman" w:cs="Times New Roman"/>
          <w:color w:val="181818"/>
          <w:sz w:val="26"/>
          <w:szCs w:val="26"/>
        </w:rPr>
        <w:t> del próximo mes.</w:t>
      </w:r>
    </w:p>
    <w:p w14:paraId="7C33407B" w14:textId="77777777" w:rsidR="00141CB5" w:rsidRPr="006923FC" w:rsidRDefault="00141CB5" w:rsidP="006923FC">
      <w:pPr>
        <w:pStyle w:val="Sinespaciado"/>
        <w:rPr>
          <w:rFonts w:ascii="Times New Roman" w:eastAsia="Times New Roman" w:hAnsi="Times New Roman" w:cs="Times New Roman"/>
          <w:color w:val="181818"/>
          <w:sz w:val="26"/>
          <w:szCs w:val="26"/>
          <w:lang w:eastAsia="es-CR"/>
        </w:rPr>
      </w:pPr>
    </w:p>
    <w:p w14:paraId="553DA54B" w14:textId="77777777" w:rsid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t>El Secretario de Estado del Vaticano, cardenal</w:t>
      </w:r>
      <w:r w:rsidRPr="006923FC">
        <w:rPr>
          <w:rStyle w:val="Textoennegrita"/>
          <w:rFonts w:ascii="Times New Roman" w:hAnsi="Times New Roman" w:cs="Times New Roman"/>
          <w:color w:val="181818"/>
          <w:sz w:val="26"/>
          <w:szCs w:val="26"/>
        </w:rPr>
        <w:t> Pietro Paroli</w:t>
      </w:r>
      <w:r w:rsidRPr="006923FC">
        <w:rPr>
          <w:rFonts w:ascii="Times New Roman" w:hAnsi="Times New Roman" w:cs="Times New Roman"/>
          <w:color w:val="181818"/>
          <w:sz w:val="26"/>
          <w:szCs w:val="26"/>
        </w:rPr>
        <w:t>n, participó el lunes por la tarde en la ceremonia de firma en Abu Dabi. La firma se produjo al concluir el primer día de la </w:t>
      </w:r>
      <w:r w:rsidRPr="006923FC">
        <w:rPr>
          <w:rStyle w:val="Textoennegrita"/>
          <w:rFonts w:ascii="Times New Roman" w:hAnsi="Times New Roman" w:cs="Times New Roman"/>
          <w:color w:val="181818"/>
          <w:sz w:val="26"/>
          <w:szCs w:val="26"/>
        </w:rPr>
        <w:t>Cumbre Mundial de Fe</w:t>
      </w:r>
      <w:r w:rsidRPr="006923FC">
        <w:rPr>
          <w:rFonts w:ascii="Times New Roman" w:hAnsi="Times New Roman" w:cs="Times New Roman"/>
          <w:color w:val="181818"/>
          <w:sz w:val="26"/>
          <w:szCs w:val="26"/>
        </w:rPr>
        <w:t>, una reunión interreligiosa destinada a amplificar la voz de los líderes religiosos y los creyentes en respuesta a la crisis del cambio climático.</w:t>
      </w:r>
    </w:p>
    <w:p w14:paraId="38FB1CC4" w14:textId="77777777" w:rsidR="00141CB5" w:rsidRPr="006923FC" w:rsidRDefault="00141CB5" w:rsidP="006923FC">
      <w:pPr>
        <w:pStyle w:val="Sinespaciado"/>
        <w:rPr>
          <w:rFonts w:ascii="Times New Roman" w:hAnsi="Times New Roman" w:cs="Times New Roman"/>
          <w:color w:val="181818"/>
          <w:sz w:val="26"/>
          <w:szCs w:val="26"/>
        </w:rPr>
      </w:pPr>
    </w:p>
    <w:p w14:paraId="148B61F9" w14:textId="77777777" w:rsid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t>Después de la ceremonia, el cardenal Parolin explicó a los medios vaticanos el papel que pueden desempeñar los líderes religiosos al abordar cuestiones globales como el cambio climático, así como el papel único de la Santa Sede en la diplomacia internacional. </w:t>
      </w:r>
    </w:p>
    <w:p w14:paraId="423A4DF8" w14:textId="77777777" w:rsidR="00141CB5" w:rsidRPr="006923FC" w:rsidRDefault="00141CB5" w:rsidP="006923FC">
      <w:pPr>
        <w:pStyle w:val="Sinespaciado"/>
        <w:rPr>
          <w:rFonts w:ascii="Times New Roman" w:hAnsi="Times New Roman" w:cs="Times New Roman"/>
          <w:color w:val="181818"/>
          <w:sz w:val="26"/>
          <w:szCs w:val="26"/>
        </w:rPr>
      </w:pPr>
    </w:p>
    <w:p w14:paraId="51CE0BFE" w14:textId="77777777" w:rsid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t>En primer lugar, aclaró que la problemática del cambio climático “es una cuestión secular” y señaló que, “de hecho, de ello se ocupan los políticos y el mundo de la política, los científicos, etc.”, pero consideró que “la implicación de los líderes religiosos se debe a que tiene también una dimensión ética y moral, que la Santa Sede subraya mucho”.</w:t>
      </w:r>
    </w:p>
    <w:p w14:paraId="68AEF480" w14:textId="77777777" w:rsidR="00141CB5" w:rsidRPr="006923FC" w:rsidRDefault="00141CB5" w:rsidP="006923FC">
      <w:pPr>
        <w:pStyle w:val="Sinespaciado"/>
        <w:rPr>
          <w:rFonts w:ascii="Times New Roman" w:hAnsi="Times New Roman" w:cs="Times New Roman"/>
          <w:color w:val="181818"/>
          <w:sz w:val="26"/>
          <w:szCs w:val="26"/>
        </w:rPr>
      </w:pPr>
    </w:p>
    <w:p w14:paraId="1AE6BB8D" w14:textId="77777777" w:rsidR="006923FC" w:rsidRP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t>Y agregó: “Creo que, en esta cuestión, el líder religioso tiene voz para decir algo y añadir motivación al compromiso actual del mundo para abordar esta cuestión.</w:t>
      </w:r>
    </w:p>
    <w:p w14:paraId="20B5DD07" w14:textId="77777777" w:rsid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t>Sobre el lugar que ocupan la Santa Sede y el Papa a la hora de abordar cuestiones como el cambio climático, Parolin dijo que “el Papa está muy interesado en el tema del cambio climático, y le preocupa muchísimo”.</w:t>
      </w:r>
    </w:p>
    <w:p w14:paraId="7BED0FFC" w14:textId="77777777" w:rsidR="00141CB5" w:rsidRPr="006923FC" w:rsidRDefault="00141CB5" w:rsidP="006923FC">
      <w:pPr>
        <w:pStyle w:val="Sinespaciado"/>
        <w:rPr>
          <w:rFonts w:ascii="Times New Roman" w:hAnsi="Times New Roman" w:cs="Times New Roman"/>
          <w:color w:val="181818"/>
          <w:sz w:val="26"/>
          <w:szCs w:val="26"/>
        </w:rPr>
      </w:pPr>
    </w:p>
    <w:p w14:paraId="508B2A76" w14:textId="77777777" w:rsid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lastRenderedPageBreak/>
        <w:t>“Y la prueba de ello son los dos documentos que produjo: </w:t>
      </w:r>
      <w:r w:rsidRPr="006923FC">
        <w:rPr>
          <w:rStyle w:val="nfasis"/>
          <w:rFonts w:ascii="Times New Roman" w:hAnsi="Times New Roman" w:cs="Times New Roman"/>
          <w:b/>
          <w:bCs/>
          <w:color w:val="181818"/>
          <w:sz w:val="26"/>
          <w:szCs w:val="26"/>
        </w:rPr>
        <w:t>Laudato si</w:t>
      </w:r>
      <w:r w:rsidRPr="006923FC">
        <w:rPr>
          <w:rFonts w:ascii="Times New Roman" w:hAnsi="Times New Roman" w:cs="Times New Roman"/>
          <w:color w:val="181818"/>
          <w:sz w:val="26"/>
          <w:szCs w:val="26"/>
        </w:rPr>
        <w:t>', que fue realmente un punto de referencia para muchos líderes del mundo y de muchos gobiernos en la COP de París, cuando firmaron el acuerdo sobre el cambio climático y, ahora, </w:t>
      </w:r>
      <w:r w:rsidRPr="006923FC">
        <w:rPr>
          <w:rStyle w:val="Textoennegrita"/>
          <w:rFonts w:ascii="Times New Roman" w:hAnsi="Times New Roman" w:cs="Times New Roman"/>
          <w:i/>
          <w:iCs/>
          <w:color w:val="181818"/>
          <w:sz w:val="26"/>
          <w:szCs w:val="26"/>
        </w:rPr>
        <w:t>Laudate Deum</w:t>
      </w:r>
      <w:r w:rsidRPr="006923FC">
        <w:rPr>
          <w:rFonts w:ascii="Times New Roman" w:hAnsi="Times New Roman" w:cs="Times New Roman"/>
          <w:color w:val="181818"/>
          <w:sz w:val="26"/>
          <w:szCs w:val="26"/>
        </w:rPr>
        <w:t>, que es un documento que intenta actualizar la Laudato si'”, ilustró.</w:t>
      </w:r>
    </w:p>
    <w:p w14:paraId="05E8CAB6" w14:textId="77777777" w:rsidR="00141CB5" w:rsidRPr="006923FC" w:rsidRDefault="00141CB5" w:rsidP="006923FC">
      <w:pPr>
        <w:pStyle w:val="Sinespaciado"/>
        <w:rPr>
          <w:rFonts w:ascii="Times New Roman" w:hAnsi="Times New Roman" w:cs="Times New Roman"/>
          <w:color w:val="181818"/>
          <w:sz w:val="26"/>
          <w:szCs w:val="26"/>
        </w:rPr>
      </w:pPr>
    </w:p>
    <w:p w14:paraId="4EB5536D" w14:textId="77777777" w:rsid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t>El cardenal Parolin explicó que “la Santa Sede está interesada en todos los aspectos del problema”. “La Santa Sede -dijo- habla de la reducción de las emisiones de gases, del problema del aumento del nivel del mar, etc. Pero nos centramos especialmente en dos cosas, en dos cuestiones concretas".</w:t>
      </w:r>
    </w:p>
    <w:p w14:paraId="1D4E55FD" w14:textId="77777777" w:rsidR="00141CB5" w:rsidRPr="006923FC" w:rsidRDefault="00141CB5" w:rsidP="006923FC">
      <w:pPr>
        <w:pStyle w:val="Sinespaciado"/>
        <w:rPr>
          <w:rFonts w:ascii="Times New Roman" w:hAnsi="Times New Roman" w:cs="Times New Roman"/>
          <w:color w:val="181818"/>
          <w:sz w:val="26"/>
          <w:szCs w:val="26"/>
        </w:rPr>
      </w:pPr>
    </w:p>
    <w:p w14:paraId="61459922" w14:textId="77777777" w:rsid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t>Y enumeró a continuación: “En primer lugar, está el estilo de vida. No basta con invertir más dinero en el problema. Por supuesto que se necesita dedicar más recursos a la mitigación y la adaptación. No digo que no sea importante invertir dinero en este tema, pero no es suficiente. Tenemos que cambiar realmente nuestra forma de vida, para no dañar la Creación, no dañar la naturaleza, sino ser administradores. Y ésta es la tarea que Dios encomendó a la humanidad cuando nos creó”.</w:t>
      </w:r>
    </w:p>
    <w:p w14:paraId="46109F78" w14:textId="77777777" w:rsidR="00141CB5" w:rsidRPr="006923FC" w:rsidRDefault="00141CB5" w:rsidP="006923FC">
      <w:pPr>
        <w:pStyle w:val="Sinespaciado"/>
        <w:rPr>
          <w:rFonts w:ascii="Times New Roman" w:hAnsi="Times New Roman" w:cs="Times New Roman"/>
          <w:color w:val="181818"/>
          <w:sz w:val="26"/>
          <w:szCs w:val="26"/>
        </w:rPr>
      </w:pPr>
    </w:p>
    <w:p w14:paraId="06C28A93" w14:textId="77777777" w:rsidR="006923FC" w:rsidRP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t>“Y luego a la educación. Este es otro punto muy importante, educar a la nueva generación, simplemente para tener, para utilizar, de una manera diferente, los recursos de este mundo. Y este es un compromiso universal y mundial de la Santa Sede. Recogimos esto al firmar también el Acuerdo de París. Precisamente, este punto fue subrayado por la Santa Sede”, explicó el purpurado durante la entrevista con VaticanNews.</w:t>
      </w:r>
    </w:p>
    <w:p w14:paraId="704AE3EB" w14:textId="77777777" w:rsidR="006923FC" w:rsidRPr="006923FC" w:rsidRDefault="006923FC" w:rsidP="006923FC">
      <w:pPr>
        <w:pStyle w:val="Sinespaciado"/>
        <w:rPr>
          <w:rFonts w:ascii="Times New Roman" w:hAnsi="Times New Roman" w:cs="Times New Roman"/>
          <w:color w:val="181818"/>
          <w:sz w:val="26"/>
          <w:szCs w:val="26"/>
        </w:rPr>
      </w:pPr>
      <w:r w:rsidRPr="006923FC">
        <w:rPr>
          <w:rFonts w:ascii="Times New Roman" w:hAnsi="Times New Roman" w:cs="Times New Roman"/>
          <w:color w:val="181818"/>
          <w:sz w:val="26"/>
          <w:szCs w:val="26"/>
        </w:rPr>
        <w:t>Por otra parte, Parolin señaló que “tenemos también una parte de nuestro compromiso en lo que respecta a la Ciudad del Vaticano, y en este momento podemos tomar algunas medidas concretas. Pero claro, nuestro Estado es muy pequeño. No tenemos un impacto significativo en el fenómeno, pero sentimos que realmente podemos hacer una gran contribución por el lado de la educación de las nuevas generaciones, para utilizar adecuadamente los recursos de este mundo”.+</w:t>
      </w:r>
    </w:p>
    <w:p w14:paraId="0416A942" w14:textId="77777777" w:rsidR="00F11DA1" w:rsidRPr="00331599" w:rsidRDefault="00F11DA1" w:rsidP="00331599">
      <w:pPr>
        <w:pStyle w:val="Sinespaciado"/>
        <w:rPr>
          <w:sz w:val="28"/>
          <w:szCs w:val="28"/>
        </w:rPr>
      </w:pPr>
    </w:p>
    <w:sectPr w:rsidR="00F11DA1" w:rsidRPr="00331599" w:rsidSect="00493857">
      <w:pgSz w:w="12240" w:h="15840" w:code="1"/>
      <w:pgMar w:top="993" w:right="90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0542" w14:textId="77777777" w:rsidR="0097631D" w:rsidRDefault="0097631D" w:rsidP="000E09D3">
      <w:r>
        <w:separator/>
      </w:r>
    </w:p>
  </w:endnote>
  <w:endnote w:type="continuationSeparator" w:id="0">
    <w:p w14:paraId="6A05B049" w14:textId="77777777" w:rsidR="0097631D" w:rsidRDefault="0097631D"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D8F8" w14:textId="77777777" w:rsidR="0097631D" w:rsidRDefault="0097631D" w:rsidP="000E09D3">
      <w:r>
        <w:separator/>
      </w:r>
    </w:p>
  </w:footnote>
  <w:footnote w:type="continuationSeparator" w:id="0">
    <w:p w14:paraId="5F5220B3" w14:textId="77777777" w:rsidR="0097631D" w:rsidRDefault="0097631D"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EA"/>
    <w:multiLevelType w:val="hybridMultilevel"/>
    <w:tmpl w:val="64FC7A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95E714E"/>
    <w:multiLevelType w:val="hybridMultilevel"/>
    <w:tmpl w:val="02AAA6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B3D7C95"/>
    <w:multiLevelType w:val="multilevel"/>
    <w:tmpl w:val="4F64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D0EF0"/>
    <w:multiLevelType w:val="multilevel"/>
    <w:tmpl w:val="909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E7455"/>
    <w:multiLevelType w:val="multilevel"/>
    <w:tmpl w:val="66D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E262E"/>
    <w:multiLevelType w:val="multilevel"/>
    <w:tmpl w:val="F98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91690"/>
    <w:multiLevelType w:val="multilevel"/>
    <w:tmpl w:val="964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4302E"/>
    <w:multiLevelType w:val="hybridMultilevel"/>
    <w:tmpl w:val="48D81E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A613429"/>
    <w:multiLevelType w:val="multilevel"/>
    <w:tmpl w:val="AFF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9438D"/>
    <w:multiLevelType w:val="multilevel"/>
    <w:tmpl w:val="9B9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A41542"/>
    <w:multiLevelType w:val="hybridMultilevel"/>
    <w:tmpl w:val="8F2E75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0867DC6"/>
    <w:multiLevelType w:val="hybridMultilevel"/>
    <w:tmpl w:val="B7968E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5641EE1"/>
    <w:multiLevelType w:val="multilevel"/>
    <w:tmpl w:val="9306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7087C"/>
    <w:multiLevelType w:val="hybridMultilevel"/>
    <w:tmpl w:val="53427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7756BE2"/>
    <w:multiLevelType w:val="multilevel"/>
    <w:tmpl w:val="2F0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47595"/>
    <w:multiLevelType w:val="multilevel"/>
    <w:tmpl w:val="6FA2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E0FE0"/>
    <w:multiLevelType w:val="multilevel"/>
    <w:tmpl w:val="8744A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10279"/>
    <w:multiLevelType w:val="multilevel"/>
    <w:tmpl w:val="F40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EB48A2"/>
    <w:multiLevelType w:val="hybridMultilevel"/>
    <w:tmpl w:val="66D204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BED3673"/>
    <w:multiLevelType w:val="multilevel"/>
    <w:tmpl w:val="3AF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1D57B9"/>
    <w:multiLevelType w:val="hybridMultilevel"/>
    <w:tmpl w:val="31329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CEA2339"/>
    <w:multiLevelType w:val="hybridMultilevel"/>
    <w:tmpl w:val="E77E6E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E9102D7"/>
    <w:multiLevelType w:val="multilevel"/>
    <w:tmpl w:val="283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60C67"/>
    <w:multiLevelType w:val="multilevel"/>
    <w:tmpl w:val="0A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46FF6"/>
    <w:multiLevelType w:val="multilevel"/>
    <w:tmpl w:val="EB748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D6C0F"/>
    <w:multiLevelType w:val="multilevel"/>
    <w:tmpl w:val="8A9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558E3"/>
    <w:multiLevelType w:val="hybridMultilevel"/>
    <w:tmpl w:val="95DEC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DB84F98"/>
    <w:multiLevelType w:val="multilevel"/>
    <w:tmpl w:val="9FE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691340">
    <w:abstractNumId w:val="26"/>
  </w:num>
  <w:num w:numId="2" w16cid:durableId="394855755">
    <w:abstractNumId w:val="0"/>
  </w:num>
  <w:num w:numId="3" w16cid:durableId="1834645083">
    <w:abstractNumId w:val="19"/>
  </w:num>
  <w:num w:numId="4" w16cid:durableId="508105020">
    <w:abstractNumId w:val="17"/>
  </w:num>
  <w:num w:numId="5" w16cid:durableId="695081024">
    <w:abstractNumId w:val="8"/>
  </w:num>
  <w:num w:numId="6" w16cid:durableId="203101300">
    <w:abstractNumId w:val="1"/>
  </w:num>
  <w:num w:numId="7" w16cid:durableId="673654706">
    <w:abstractNumId w:val="13"/>
  </w:num>
  <w:num w:numId="8" w16cid:durableId="762724996">
    <w:abstractNumId w:val="25"/>
  </w:num>
  <w:num w:numId="9" w16cid:durableId="2145153664">
    <w:abstractNumId w:val="21"/>
  </w:num>
  <w:num w:numId="10" w16cid:durableId="182746022">
    <w:abstractNumId w:val="14"/>
  </w:num>
  <w:num w:numId="11" w16cid:durableId="874193128">
    <w:abstractNumId w:val="7"/>
  </w:num>
  <w:num w:numId="12" w16cid:durableId="1926454452">
    <w:abstractNumId w:val="9"/>
  </w:num>
  <w:num w:numId="13" w16cid:durableId="2114353225">
    <w:abstractNumId w:val="18"/>
  </w:num>
  <w:num w:numId="14" w16cid:durableId="1099176213">
    <w:abstractNumId w:val="11"/>
  </w:num>
  <w:num w:numId="15" w16cid:durableId="1607538628">
    <w:abstractNumId w:val="2"/>
  </w:num>
  <w:num w:numId="16" w16cid:durableId="704597995">
    <w:abstractNumId w:val="6"/>
  </w:num>
  <w:num w:numId="17" w16cid:durableId="421218814">
    <w:abstractNumId w:val="27"/>
  </w:num>
  <w:num w:numId="18" w16cid:durableId="973407150">
    <w:abstractNumId w:val="22"/>
  </w:num>
  <w:num w:numId="19" w16cid:durableId="1235429965">
    <w:abstractNumId w:val="3"/>
  </w:num>
  <w:num w:numId="20" w16cid:durableId="1289125460">
    <w:abstractNumId w:val="12"/>
  </w:num>
  <w:num w:numId="21" w16cid:durableId="565074029">
    <w:abstractNumId w:val="5"/>
  </w:num>
  <w:num w:numId="22" w16cid:durableId="1005934179">
    <w:abstractNumId w:val="23"/>
  </w:num>
  <w:num w:numId="23" w16cid:durableId="1460100997">
    <w:abstractNumId w:val="15"/>
  </w:num>
  <w:num w:numId="24" w16cid:durableId="1858496052">
    <w:abstractNumId w:val="4"/>
  </w:num>
  <w:num w:numId="25" w16cid:durableId="1987970482">
    <w:abstractNumId w:val="16"/>
  </w:num>
  <w:num w:numId="26" w16cid:durableId="1045064877">
    <w:abstractNumId w:val="24"/>
  </w:num>
  <w:num w:numId="27" w16cid:durableId="959799329">
    <w:abstractNumId w:val="10"/>
  </w:num>
  <w:num w:numId="28" w16cid:durableId="136632655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F47"/>
    <w:rsid w:val="0000500E"/>
    <w:rsid w:val="000051BE"/>
    <w:rsid w:val="00005887"/>
    <w:rsid w:val="00005D49"/>
    <w:rsid w:val="00007765"/>
    <w:rsid w:val="00010C5F"/>
    <w:rsid w:val="0001199C"/>
    <w:rsid w:val="00013FD0"/>
    <w:rsid w:val="0001457D"/>
    <w:rsid w:val="00014E5B"/>
    <w:rsid w:val="000158F5"/>
    <w:rsid w:val="00015BB9"/>
    <w:rsid w:val="00021A11"/>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147F"/>
    <w:rsid w:val="00041D2E"/>
    <w:rsid w:val="00042261"/>
    <w:rsid w:val="000423DA"/>
    <w:rsid w:val="00043A0A"/>
    <w:rsid w:val="00044BC0"/>
    <w:rsid w:val="00045511"/>
    <w:rsid w:val="0004572D"/>
    <w:rsid w:val="00045DD9"/>
    <w:rsid w:val="00046618"/>
    <w:rsid w:val="0004761B"/>
    <w:rsid w:val="00050EA5"/>
    <w:rsid w:val="00051055"/>
    <w:rsid w:val="00051367"/>
    <w:rsid w:val="0005194E"/>
    <w:rsid w:val="00052D1A"/>
    <w:rsid w:val="000532FF"/>
    <w:rsid w:val="00053665"/>
    <w:rsid w:val="0005384B"/>
    <w:rsid w:val="00054BDD"/>
    <w:rsid w:val="00056F3B"/>
    <w:rsid w:val="000575AB"/>
    <w:rsid w:val="000604B1"/>
    <w:rsid w:val="00062B03"/>
    <w:rsid w:val="000634B1"/>
    <w:rsid w:val="000638B0"/>
    <w:rsid w:val="00065BAC"/>
    <w:rsid w:val="00065FDE"/>
    <w:rsid w:val="00066BF1"/>
    <w:rsid w:val="00070C27"/>
    <w:rsid w:val="000723CC"/>
    <w:rsid w:val="00073883"/>
    <w:rsid w:val="00075BA1"/>
    <w:rsid w:val="00077C51"/>
    <w:rsid w:val="0008076C"/>
    <w:rsid w:val="000807C1"/>
    <w:rsid w:val="000808E9"/>
    <w:rsid w:val="0008464B"/>
    <w:rsid w:val="0008582E"/>
    <w:rsid w:val="00085DB9"/>
    <w:rsid w:val="00086060"/>
    <w:rsid w:val="00086F33"/>
    <w:rsid w:val="0009052A"/>
    <w:rsid w:val="0009121A"/>
    <w:rsid w:val="0009165E"/>
    <w:rsid w:val="0009239E"/>
    <w:rsid w:val="00092DA5"/>
    <w:rsid w:val="00094DB3"/>
    <w:rsid w:val="00095E4F"/>
    <w:rsid w:val="00095EC7"/>
    <w:rsid w:val="000A0859"/>
    <w:rsid w:val="000A16B6"/>
    <w:rsid w:val="000A3FC7"/>
    <w:rsid w:val="000A44D4"/>
    <w:rsid w:val="000A5A78"/>
    <w:rsid w:val="000A5E46"/>
    <w:rsid w:val="000A69E7"/>
    <w:rsid w:val="000A71B3"/>
    <w:rsid w:val="000B017D"/>
    <w:rsid w:val="000B0910"/>
    <w:rsid w:val="000B09DB"/>
    <w:rsid w:val="000B4E6F"/>
    <w:rsid w:val="000B6463"/>
    <w:rsid w:val="000B6CCF"/>
    <w:rsid w:val="000C27BF"/>
    <w:rsid w:val="000C4C66"/>
    <w:rsid w:val="000C4FE2"/>
    <w:rsid w:val="000C52D6"/>
    <w:rsid w:val="000C7A9C"/>
    <w:rsid w:val="000D23D4"/>
    <w:rsid w:val="000D2D97"/>
    <w:rsid w:val="000D3EA2"/>
    <w:rsid w:val="000D6080"/>
    <w:rsid w:val="000D62E9"/>
    <w:rsid w:val="000D658F"/>
    <w:rsid w:val="000D663B"/>
    <w:rsid w:val="000D71FB"/>
    <w:rsid w:val="000E09D3"/>
    <w:rsid w:val="000E2003"/>
    <w:rsid w:val="000E4F94"/>
    <w:rsid w:val="000E5430"/>
    <w:rsid w:val="000E6D00"/>
    <w:rsid w:val="000F1620"/>
    <w:rsid w:val="000F30B2"/>
    <w:rsid w:val="000F312D"/>
    <w:rsid w:val="000F3407"/>
    <w:rsid w:val="000F3CC3"/>
    <w:rsid w:val="000F4BBD"/>
    <w:rsid w:val="000F5612"/>
    <w:rsid w:val="000F61F1"/>
    <w:rsid w:val="00100C42"/>
    <w:rsid w:val="0010149C"/>
    <w:rsid w:val="00102460"/>
    <w:rsid w:val="0010288C"/>
    <w:rsid w:val="00103433"/>
    <w:rsid w:val="0010686A"/>
    <w:rsid w:val="00106CC2"/>
    <w:rsid w:val="00113FDB"/>
    <w:rsid w:val="0011437D"/>
    <w:rsid w:val="00115CDB"/>
    <w:rsid w:val="001205F1"/>
    <w:rsid w:val="001229F2"/>
    <w:rsid w:val="00123713"/>
    <w:rsid w:val="00125919"/>
    <w:rsid w:val="0012661A"/>
    <w:rsid w:val="00133410"/>
    <w:rsid w:val="00133A8E"/>
    <w:rsid w:val="00133EE2"/>
    <w:rsid w:val="00133F72"/>
    <w:rsid w:val="0013637E"/>
    <w:rsid w:val="00136412"/>
    <w:rsid w:val="00137661"/>
    <w:rsid w:val="001376BC"/>
    <w:rsid w:val="00137A91"/>
    <w:rsid w:val="00137E56"/>
    <w:rsid w:val="00141ACF"/>
    <w:rsid w:val="00141B37"/>
    <w:rsid w:val="00141CB5"/>
    <w:rsid w:val="0014311E"/>
    <w:rsid w:val="0014462D"/>
    <w:rsid w:val="00145181"/>
    <w:rsid w:val="00146E0D"/>
    <w:rsid w:val="0015158D"/>
    <w:rsid w:val="00151CA7"/>
    <w:rsid w:val="00152113"/>
    <w:rsid w:val="00152128"/>
    <w:rsid w:val="0015290A"/>
    <w:rsid w:val="00155BAE"/>
    <w:rsid w:val="00157C1D"/>
    <w:rsid w:val="00160AF4"/>
    <w:rsid w:val="00163375"/>
    <w:rsid w:val="0016761E"/>
    <w:rsid w:val="0016763F"/>
    <w:rsid w:val="0017166E"/>
    <w:rsid w:val="00172EB2"/>
    <w:rsid w:val="00177520"/>
    <w:rsid w:val="00181520"/>
    <w:rsid w:val="00182B61"/>
    <w:rsid w:val="00182BF7"/>
    <w:rsid w:val="00183272"/>
    <w:rsid w:val="00183928"/>
    <w:rsid w:val="00183ECB"/>
    <w:rsid w:val="00184567"/>
    <w:rsid w:val="00190881"/>
    <w:rsid w:val="00191509"/>
    <w:rsid w:val="00191DF1"/>
    <w:rsid w:val="0019247D"/>
    <w:rsid w:val="00192538"/>
    <w:rsid w:val="00192AA1"/>
    <w:rsid w:val="00193885"/>
    <w:rsid w:val="0019442F"/>
    <w:rsid w:val="00194A71"/>
    <w:rsid w:val="001967DE"/>
    <w:rsid w:val="001972E1"/>
    <w:rsid w:val="001A0568"/>
    <w:rsid w:val="001A124F"/>
    <w:rsid w:val="001A15C8"/>
    <w:rsid w:val="001A1915"/>
    <w:rsid w:val="001A5F4C"/>
    <w:rsid w:val="001A7E1F"/>
    <w:rsid w:val="001B054F"/>
    <w:rsid w:val="001B1294"/>
    <w:rsid w:val="001B1E83"/>
    <w:rsid w:val="001B1EA3"/>
    <w:rsid w:val="001B2919"/>
    <w:rsid w:val="001B5CF3"/>
    <w:rsid w:val="001B5D50"/>
    <w:rsid w:val="001B67F1"/>
    <w:rsid w:val="001B7372"/>
    <w:rsid w:val="001C23E9"/>
    <w:rsid w:val="001C34DA"/>
    <w:rsid w:val="001C447F"/>
    <w:rsid w:val="001C528B"/>
    <w:rsid w:val="001C561C"/>
    <w:rsid w:val="001C6172"/>
    <w:rsid w:val="001C62A9"/>
    <w:rsid w:val="001C736A"/>
    <w:rsid w:val="001C7A87"/>
    <w:rsid w:val="001D245B"/>
    <w:rsid w:val="001D290E"/>
    <w:rsid w:val="001D3280"/>
    <w:rsid w:val="001D46ED"/>
    <w:rsid w:val="001D4EB1"/>
    <w:rsid w:val="001D63CA"/>
    <w:rsid w:val="001E107C"/>
    <w:rsid w:val="001E1359"/>
    <w:rsid w:val="001E2621"/>
    <w:rsid w:val="001E3068"/>
    <w:rsid w:val="001E42CE"/>
    <w:rsid w:val="001E5DDE"/>
    <w:rsid w:val="001E6B5A"/>
    <w:rsid w:val="001E6C09"/>
    <w:rsid w:val="001F1C08"/>
    <w:rsid w:val="001F203E"/>
    <w:rsid w:val="001F245F"/>
    <w:rsid w:val="001F2C25"/>
    <w:rsid w:val="001F2E5B"/>
    <w:rsid w:val="001F3F9D"/>
    <w:rsid w:val="001F4411"/>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CB7"/>
    <w:rsid w:val="00222BFC"/>
    <w:rsid w:val="00223F28"/>
    <w:rsid w:val="00225DC5"/>
    <w:rsid w:val="00230F89"/>
    <w:rsid w:val="00231155"/>
    <w:rsid w:val="0023358A"/>
    <w:rsid w:val="00233706"/>
    <w:rsid w:val="00235FA5"/>
    <w:rsid w:val="00236D87"/>
    <w:rsid w:val="0023746F"/>
    <w:rsid w:val="0023757F"/>
    <w:rsid w:val="00237678"/>
    <w:rsid w:val="002416A8"/>
    <w:rsid w:val="00241971"/>
    <w:rsid w:val="00242056"/>
    <w:rsid w:val="00242804"/>
    <w:rsid w:val="002478F5"/>
    <w:rsid w:val="00250A9C"/>
    <w:rsid w:val="002513D0"/>
    <w:rsid w:val="00251A71"/>
    <w:rsid w:val="00251AD8"/>
    <w:rsid w:val="0025205E"/>
    <w:rsid w:val="0025353C"/>
    <w:rsid w:val="00254A5A"/>
    <w:rsid w:val="0025583F"/>
    <w:rsid w:val="00257C98"/>
    <w:rsid w:val="00260C76"/>
    <w:rsid w:val="00261F63"/>
    <w:rsid w:val="00264859"/>
    <w:rsid w:val="0026506E"/>
    <w:rsid w:val="00265619"/>
    <w:rsid w:val="0026671B"/>
    <w:rsid w:val="00266E64"/>
    <w:rsid w:val="0026713D"/>
    <w:rsid w:val="002674E9"/>
    <w:rsid w:val="00270446"/>
    <w:rsid w:val="002705A8"/>
    <w:rsid w:val="00272CF8"/>
    <w:rsid w:val="00274BB0"/>
    <w:rsid w:val="0027592B"/>
    <w:rsid w:val="00275ACE"/>
    <w:rsid w:val="002771AC"/>
    <w:rsid w:val="0028090C"/>
    <w:rsid w:val="00282467"/>
    <w:rsid w:val="002846B4"/>
    <w:rsid w:val="00292936"/>
    <w:rsid w:val="00292ECB"/>
    <w:rsid w:val="002934E0"/>
    <w:rsid w:val="00294001"/>
    <w:rsid w:val="00296B6E"/>
    <w:rsid w:val="0029709D"/>
    <w:rsid w:val="002A01E6"/>
    <w:rsid w:val="002A07EB"/>
    <w:rsid w:val="002A169E"/>
    <w:rsid w:val="002A1C45"/>
    <w:rsid w:val="002A255C"/>
    <w:rsid w:val="002A2EAA"/>
    <w:rsid w:val="002A378A"/>
    <w:rsid w:val="002A504B"/>
    <w:rsid w:val="002A51FE"/>
    <w:rsid w:val="002B1BDE"/>
    <w:rsid w:val="002B4DBB"/>
    <w:rsid w:val="002B5816"/>
    <w:rsid w:val="002C09D1"/>
    <w:rsid w:val="002C118D"/>
    <w:rsid w:val="002C17A8"/>
    <w:rsid w:val="002C3125"/>
    <w:rsid w:val="002C36B5"/>
    <w:rsid w:val="002C3C52"/>
    <w:rsid w:val="002C424D"/>
    <w:rsid w:val="002C4303"/>
    <w:rsid w:val="002C6A80"/>
    <w:rsid w:val="002C7325"/>
    <w:rsid w:val="002C752D"/>
    <w:rsid w:val="002D0125"/>
    <w:rsid w:val="002D2A56"/>
    <w:rsid w:val="002D2E1A"/>
    <w:rsid w:val="002D343B"/>
    <w:rsid w:val="002D3DE1"/>
    <w:rsid w:val="002D49C5"/>
    <w:rsid w:val="002D69A2"/>
    <w:rsid w:val="002D7BAF"/>
    <w:rsid w:val="002E0217"/>
    <w:rsid w:val="002E0D70"/>
    <w:rsid w:val="002E1A9D"/>
    <w:rsid w:val="002E239F"/>
    <w:rsid w:val="002E2AFF"/>
    <w:rsid w:val="002E49CD"/>
    <w:rsid w:val="002E646D"/>
    <w:rsid w:val="002E7A2C"/>
    <w:rsid w:val="002E7EF8"/>
    <w:rsid w:val="002F0821"/>
    <w:rsid w:val="002F1515"/>
    <w:rsid w:val="002F2B68"/>
    <w:rsid w:val="002F2DBC"/>
    <w:rsid w:val="002F545E"/>
    <w:rsid w:val="002F5912"/>
    <w:rsid w:val="002F5C0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1049A"/>
    <w:rsid w:val="00311008"/>
    <w:rsid w:val="00311BDA"/>
    <w:rsid w:val="0031298D"/>
    <w:rsid w:val="00313A00"/>
    <w:rsid w:val="003140DC"/>
    <w:rsid w:val="003158B8"/>
    <w:rsid w:val="00315E50"/>
    <w:rsid w:val="003200CA"/>
    <w:rsid w:val="00321A00"/>
    <w:rsid w:val="00321ADC"/>
    <w:rsid w:val="00321D71"/>
    <w:rsid w:val="00324B52"/>
    <w:rsid w:val="00324BD8"/>
    <w:rsid w:val="00324D16"/>
    <w:rsid w:val="00325543"/>
    <w:rsid w:val="003278EA"/>
    <w:rsid w:val="00327B08"/>
    <w:rsid w:val="00327D41"/>
    <w:rsid w:val="00330980"/>
    <w:rsid w:val="00330B6C"/>
    <w:rsid w:val="00331599"/>
    <w:rsid w:val="00331F0A"/>
    <w:rsid w:val="003323AE"/>
    <w:rsid w:val="00333EC3"/>
    <w:rsid w:val="00334ED3"/>
    <w:rsid w:val="00337A0C"/>
    <w:rsid w:val="00340549"/>
    <w:rsid w:val="00342D4B"/>
    <w:rsid w:val="003432B7"/>
    <w:rsid w:val="00343C87"/>
    <w:rsid w:val="00345DA2"/>
    <w:rsid w:val="00346C92"/>
    <w:rsid w:val="0035157E"/>
    <w:rsid w:val="0035607E"/>
    <w:rsid w:val="00357A9F"/>
    <w:rsid w:val="00361E4D"/>
    <w:rsid w:val="0036224A"/>
    <w:rsid w:val="00362AC4"/>
    <w:rsid w:val="003644B2"/>
    <w:rsid w:val="0036478C"/>
    <w:rsid w:val="00364ECB"/>
    <w:rsid w:val="00371582"/>
    <w:rsid w:val="0037409A"/>
    <w:rsid w:val="00377AC1"/>
    <w:rsid w:val="0038086F"/>
    <w:rsid w:val="00381D10"/>
    <w:rsid w:val="00382539"/>
    <w:rsid w:val="00382697"/>
    <w:rsid w:val="003828E9"/>
    <w:rsid w:val="003834C2"/>
    <w:rsid w:val="00383710"/>
    <w:rsid w:val="00384052"/>
    <w:rsid w:val="00384AFA"/>
    <w:rsid w:val="00385DA9"/>
    <w:rsid w:val="00387C08"/>
    <w:rsid w:val="00387C91"/>
    <w:rsid w:val="00391AD5"/>
    <w:rsid w:val="00393041"/>
    <w:rsid w:val="00393377"/>
    <w:rsid w:val="00394BE3"/>
    <w:rsid w:val="00395B95"/>
    <w:rsid w:val="00396672"/>
    <w:rsid w:val="003969FB"/>
    <w:rsid w:val="0039705F"/>
    <w:rsid w:val="003971E2"/>
    <w:rsid w:val="0039797B"/>
    <w:rsid w:val="00397F13"/>
    <w:rsid w:val="003A201D"/>
    <w:rsid w:val="003A2494"/>
    <w:rsid w:val="003A2868"/>
    <w:rsid w:val="003A34ED"/>
    <w:rsid w:val="003A5417"/>
    <w:rsid w:val="003A598C"/>
    <w:rsid w:val="003A5F55"/>
    <w:rsid w:val="003A773F"/>
    <w:rsid w:val="003A7A63"/>
    <w:rsid w:val="003B0289"/>
    <w:rsid w:val="003B37B1"/>
    <w:rsid w:val="003B477D"/>
    <w:rsid w:val="003B7468"/>
    <w:rsid w:val="003C2724"/>
    <w:rsid w:val="003C3CE7"/>
    <w:rsid w:val="003C42D7"/>
    <w:rsid w:val="003C486E"/>
    <w:rsid w:val="003C554E"/>
    <w:rsid w:val="003C6703"/>
    <w:rsid w:val="003C798E"/>
    <w:rsid w:val="003D2485"/>
    <w:rsid w:val="003D29A2"/>
    <w:rsid w:val="003D3663"/>
    <w:rsid w:val="003D6515"/>
    <w:rsid w:val="003D70EC"/>
    <w:rsid w:val="003E104E"/>
    <w:rsid w:val="003E1863"/>
    <w:rsid w:val="003E18DE"/>
    <w:rsid w:val="003E3ED1"/>
    <w:rsid w:val="003E4537"/>
    <w:rsid w:val="003E6687"/>
    <w:rsid w:val="003E6A79"/>
    <w:rsid w:val="003F2AD1"/>
    <w:rsid w:val="003F2F3A"/>
    <w:rsid w:val="003F52FF"/>
    <w:rsid w:val="003F6D72"/>
    <w:rsid w:val="003F704C"/>
    <w:rsid w:val="003F7634"/>
    <w:rsid w:val="00400234"/>
    <w:rsid w:val="00401122"/>
    <w:rsid w:val="004022B0"/>
    <w:rsid w:val="00403F8B"/>
    <w:rsid w:val="00404089"/>
    <w:rsid w:val="00406980"/>
    <w:rsid w:val="00407B06"/>
    <w:rsid w:val="00411024"/>
    <w:rsid w:val="00411613"/>
    <w:rsid w:val="00412987"/>
    <w:rsid w:val="00412FD8"/>
    <w:rsid w:val="004132EE"/>
    <w:rsid w:val="00415600"/>
    <w:rsid w:val="004157F0"/>
    <w:rsid w:val="00415F0B"/>
    <w:rsid w:val="004164F4"/>
    <w:rsid w:val="00417479"/>
    <w:rsid w:val="004203E0"/>
    <w:rsid w:val="00420EDD"/>
    <w:rsid w:val="00424934"/>
    <w:rsid w:val="0042502F"/>
    <w:rsid w:val="004272D6"/>
    <w:rsid w:val="00430667"/>
    <w:rsid w:val="00430EC6"/>
    <w:rsid w:val="00431429"/>
    <w:rsid w:val="00434038"/>
    <w:rsid w:val="00436617"/>
    <w:rsid w:val="004371FE"/>
    <w:rsid w:val="00441636"/>
    <w:rsid w:val="0044248B"/>
    <w:rsid w:val="00443D6D"/>
    <w:rsid w:val="004442E4"/>
    <w:rsid w:val="004449C8"/>
    <w:rsid w:val="00446700"/>
    <w:rsid w:val="00446907"/>
    <w:rsid w:val="00446F63"/>
    <w:rsid w:val="00450B2E"/>
    <w:rsid w:val="00451A67"/>
    <w:rsid w:val="00452971"/>
    <w:rsid w:val="00452D45"/>
    <w:rsid w:val="00453BDE"/>
    <w:rsid w:val="00453C1D"/>
    <w:rsid w:val="00453C9A"/>
    <w:rsid w:val="00453D2D"/>
    <w:rsid w:val="004552DA"/>
    <w:rsid w:val="004554D8"/>
    <w:rsid w:val="00456556"/>
    <w:rsid w:val="00456B16"/>
    <w:rsid w:val="004577D3"/>
    <w:rsid w:val="00457D2F"/>
    <w:rsid w:val="0046050D"/>
    <w:rsid w:val="0046123B"/>
    <w:rsid w:val="0046229E"/>
    <w:rsid w:val="00465098"/>
    <w:rsid w:val="0046583A"/>
    <w:rsid w:val="004660AF"/>
    <w:rsid w:val="00466515"/>
    <w:rsid w:val="00466FEA"/>
    <w:rsid w:val="00467AFD"/>
    <w:rsid w:val="004700BD"/>
    <w:rsid w:val="0047067A"/>
    <w:rsid w:val="00474404"/>
    <w:rsid w:val="00476563"/>
    <w:rsid w:val="00476734"/>
    <w:rsid w:val="004769FF"/>
    <w:rsid w:val="00480389"/>
    <w:rsid w:val="0048085C"/>
    <w:rsid w:val="004809BF"/>
    <w:rsid w:val="00480B76"/>
    <w:rsid w:val="00482B12"/>
    <w:rsid w:val="00482CA7"/>
    <w:rsid w:val="00483EEA"/>
    <w:rsid w:val="0048637C"/>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5BE6"/>
    <w:rsid w:val="004C67BC"/>
    <w:rsid w:val="004C6DB6"/>
    <w:rsid w:val="004D2EAB"/>
    <w:rsid w:val="004D65E3"/>
    <w:rsid w:val="004D678A"/>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503EFD"/>
    <w:rsid w:val="00504000"/>
    <w:rsid w:val="00504274"/>
    <w:rsid w:val="005048CF"/>
    <w:rsid w:val="005054AC"/>
    <w:rsid w:val="00506209"/>
    <w:rsid w:val="00507DA5"/>
    <w:rsid w:val="00511523"/>
    <w:rsid w:val="005120F3"/>
    <w:rsid w:val="00516C23"/>
    <w:rsid w:val="00517090"/>
    <w:rsid w:val="005207DD"/>
    <w:rsid w:val="005209A3"/>
    <w:rsid w:val="00521895"/>
    <w:rsid w:val="00521A53"/>
    <w:rsid w:val="00522089"/>
    <w:rsid w:val="0052291F"/>
    <w:rsid w:val="0052338E"/>
    <w:rsid w:val="00524FD4"/>
    <w:rsid w:val="005300CB"/>
    <w:rsid w:val="005310B3"/>
    <w:rsid w:val="005312C7"/>
    <w:rsid w:val="00533866"/>
    <w:rsid w:val="0053417F"/>
    <w:rsid w:val="00534520"/>
    <w:rsid w:val="005350D8"/>
    <w:rsid w:val="0053613D"/>
    <w:rsid w:val="00536240"/>
    <w:rsid w:val="005367E0"/>
    <w:rsid w:val="0053704E"/>
    <w:rsid w:val="00537063"/>
    <w:rsid w:val="00542096"/>
    <w:rsid w:val="00542777"/>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4A53"/>
    <w:rsid w:val="005555BF"/>
    <w:rsid w:val="005564EF"/>
    <w:rsid w:val="0055673F"/>
    <w:rsid w:val="00561371"/>
    <w:rsid w:val="00561597"/>
    <w:rsid w:val="00561B24"/>
    <w:rsid w:val="00563B56"/>
    <w:rsid w:val="005647D4"/>
    <w:rsid w:val="00564963"/>
    <w:rsid w:val="0056711D"/>
    <w:rsid w:val="0056776C"/>
    <w:rsid w:val="005702F6"/>
    <w:rsid w:val="00570B66"/>
    <w:rsid w:val="00570C90"/>
    <w:rsid w:val="00571E7D"/>
    <w:rsid w:val="00572293"/>
    <w:rsid w:val="00573720"/>
    <w:rsid w:val="0057445F"/>
    <w:rsid w:val="00574BC6"/>
    <w:rsid w:val="00576618"/>
    <w:rsid w:val="005778B0"/>
    <w:rsid w:val="005779BE"/>
    <w:rsid w:val="0058382D"/>
    <w:rsid w:val="00583951"/>
    <w:rsid w:val="00585186"/>
    <w:rsid w:val="005851EE"/>
    <w:rsid w:val="005865C6"/>
    <w:rsid w:val="005935BB"/>
    <w:rsid w:val="005959D5"/>
    <w:rsid w:val="00596122"/>
    <w:rsid w:val="005971CC"/>
    <w:rsid w:val="005971E7"/>
    <w:rsid w:val="005A0031"/>
    <w:rsid w:val="005A191A"/>
    <w:rsid w:val="005A26DA"/>
    <w:rsid w:val="005A2845"/>
    <w:rsid w:val="005A2F09"/>
    <w:rsid w:val="005A313A"/>
    <w:rsid w:val="005A464F"/>
    <w:rsid w:val="005A5E82"/>
    <w:rsid w:val="005B0656"/>
    <w:rsid w:val="005B20FF"/>
    <w:rsid w:val="005B2A36"/>
    <w:rsid w:val="005B2AD7"/>
    <w:rsid w:val="005B349E"/>
    <w:rsid w:val="005B385D"/>
    <w:rsid w:val="005B3C2B"/>
    <w:rsid w:val="005B4B66"/>
    <w:rsid w:val="005B68B4"/>
    <w:rsid w:val="005C02A2"/>
    <w:rsid w:val="005C22C6"/>
    <w:rsid w:val="005C2F62"/>
    <w:rsid w:val="005C5955"/>
    <w:rsid w:val="005C64B3"/>
    <w:rsid w:val="005C7965"/>
    <w:rsid w:val="005D0323"/>
    <w:rsid w:val="005D1802"/>
    <w:rsid w:val="005D188D"/>
    <w:rsid w:val="005D480F"/>
    <w:rsid w:val="005D78F2"/>
    <w:rsid w:val="005D7AE7"/>
    <w:rsid w:val="005E1BA6"/>
    <w:rsid w:val="005E1F51"/>
    <w:rsid w:val="005E3869"/>
    <w:rsid w:val="005E4151"/>
    <w:rsid w:val="005E52FE"/>
    <w:rsid w:val="005E7289"/>
    <w:rsid w:val="005F2216"/>
    <w:rsid w:val="005F2916"/>
    <w:rsid w:val="005F32EF"/>
    <w:rsid w:val="005F4711"/>
    <w:rsid w:val="005F5841"/>
    <w:rsid w:val="005F75C3"/>
    <w:rsid w:val="005F7CB8"/>
    <w:rsid w:val="005F7F34"/>
    <w:rsid w:val="00600CE7"/>
    <w:rsid w:val="00601182"/>
    <w:rsid w:val="0060259B"/>
    <w:rsid w:val="00604A1C"/>
    <w:rsid w:val="0061218B"/>
    <w:rsid w:val="00613D9B"/>
    <w:rsid w:val="0061510A"/>
    <w:rsid w:val="00615F59"/>
    <w:rsid w:val="00617B61"/>
    <w:rsid w:val="00620FF2"/>
    <w:rsid w:val="006225D0"/>
    <w:rsid w:val="00624CF8"/>
    <w:rsid w:val="006250EA"/>
    <w:rsid w:val="006252F1"/>
    <w:rsid w:val="006278F2"/>
    <w:rsid w:val="0063302E"/>
    <w:rsid w:val="0063354C"/>
    <w:rsid w:val="00633ECF"/>
    <w:rsid w:val="00636EE1"/>
    <w:rsid w:val="0063703A"/>
    <w:rsid w:val="00637EA2"/>
    <w:rsid w:val="00637F68"/>
    <w:rsid w:val="006403F3"/>
    <w:rsid w:val="006412E5"/>
    <w:rsid w:val="006415D3"/>
    <w:rsid w:val="00641F4E"/>
    <w:rsid w:val="006427BE"/>
    <w:rsid w:val="0064294F"/>
    <w:rsid w:val="00644E2E"/>
    <w:rsid w:val="00646B39"/>
    <w:rsid w:val="00650A90"/>
    <w:rsid w:val="006518F1"/>
    <w:rsid w:val="00654466"/>
    <w:rsid w:val="0065644C"/>
    <w:rsid w:val="0066128A"/>
    <w:rsid w:val="00661625"/>
    <w:rsid w:val="00661810"/>
    <w:rsid w:val="006621D6"/>
    <w:rsid w:val="00664B86"/>
    <w:rsid w:val="006656A7"/>
    <w:rsid w:val="00665A64"/>
    <w:rsid w:val="00666393"/>
    <w:rsid w:val="006712C4"/>
    <w:rsid w:val="00674913"/>
    <w:rsid w:val="00681E1F"/>
    <w:rsid w:val="0068448F"/>
    <w:rsid w:val="006844AA"/>
    <w:rsid w:val="00685C24"/>
    <w:rsid w:val="00686928"/>
    <w:rsid w:val="00687081"/>
    <w:rsid w:val="00690261"/>
    <w:rsid w:val="00690985"/>
    <w:rsid w:val="00690FAB"/>
    <w:rsid w:val="006923FC"/>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5755"/>
    <w:rsid w:val="006A5B28"/>
    <w:rsid w:val="006A7B60"/>
    <w:rsid w:val="006B45DD"/>
    <w:rsid w:val="006B627F"/>
    <w:rsid w:val="006B6A1F"/>
    <w:rsid w:val="006B7256"/>
    <w:rsid w:val="006B7C21"/>
    <w:rsid w:val="006C084B"/>
    <w:rsid w:val="006C0E71"/>
    <w:rsid w:val="006C0F55"/>
    <w:rsid w:val="006C1283"/>
    <w:rsid w:val="006C1912"/>
    <w:rsid w:val="006C2364"/>
    <w:rsid w:val="006C50FC"/>
    <w:rsid w:val="006C527D"/>
    <w:rsid w:val="006D1595"/>
    <w:rsid w:val="006D25CA"/>
    <w:rsid w:val="006D3B59"/>
    <w:rsid w:val="006D469B"/>
    <w:rsid w:val="006D7226"/>
    <w:rsid w:val="006D73CE"/>
    <w:rsid w:val="006D7734"/>
    <w:rsid w:val="006E04EE"/>
    <w:rsid w:val="006E0BB1"/>
    <w:rsid w:val="006E0DD9"/>
    <w:rsid w:val="006E1156"/>
    <w:rsid w:val="006E1EE3"/>
    <w:rsid w:val="006E1EF0"/>
    <w:rsid w:val="006E47AD"/>
    <w:rsid w:val="006E68B9"/>
    <w:rsid w:val="006E6D74"/>
    <w:rsid w:val="006E6DE1"/>
    <w:rsid w:val="006E7099"/>
    <w:rsid w:val="006F0C06"/>
    <w:rsid w:val="006F2CFB"/>
    <w:rsid w:val="006F62E3"/>
    <w:rsid w:val="006F73D9"/>
    <w:rsid w:val="006F76F6"/>
    <w:rsid w:val="00701ADE"/>
    <w:rsid w:val="00702BA4"/>
    <w:rsid w:val="00703F33"/>
    <w:rsid w:val="007046EF"/>
    <w:rsid w:val="0070577F"/>
    <w:rsid w:val="00706002"/>
    <w:rsid w:val="007067F6"/>
    <w:rsid w:val="00706A4E"/>
    <w:rsid w:val="007075F7"/>
    <w:rsid w:val="007077E4"/>
    <w:rsid w:val="00707EF5"/>
    <w:rsid w:val="00711440"/>
    <w:rsid w:val="007135C8"/>
    <w:rsid w:val="007136C3"/>
    <w:rsid w:val="007138EE"/>
    <w:rsid w:val="00713C2A"/>
    <w:rsid w:val="00714130"/>
    <w:rsid w:val="00715402"/>
    <w:rsid w:val="007161C6"/>
    <w:rsid w:val="0071642E"/>
    <w:rsid w:val="00716458"/>
    <w:rsid w:val="007172C8"/>
    <w:rsid w:val="0072002A"/>
    <w:rsid w:val="007221D4"/>
    <w:rsid w:val="007223A7"/>
    <w:rsid w:val="00724294"/>
    <w:rsid w:val="00724517"/>
    <w:rsid w:val="0072590F"/>
    <w:rsid w:val="00726150"/>
    <w:rsid w:val="00726D87"/>
    <w:rsid w:val="00731D9B"/>
    <w:rsid w:val="00732A2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51F9"/>
    <w:rsid w:val="00745C2C"/>
    <w:rsid w:val="007475CE"/>
    <w:rsid w:val="00747B4E"/>
    <w:rsid w:val="00750697"/>
    <w:rsid w:val="0075192E"/>
    <w:rsid w:val="00751A95"/>
    <w:rsid w:val="00753CAD"/>
    <w:rsid w:val="00754CB9"/>
    <w:rsid w:val="007567C5"/>
    <w:rsid w:val="007609A9"/>
    <w:rsid w:val="007617C5"/>
    <w:rsid w:val="00761E70"/>
    <w:rsid w:val="007622B1"/>
    <w:rsid w:val="00763019"/>
    <w:rsid w:val="0076317F"/>
    <w:rsid w:val="00763323"/>
    <w:rsid w:val="00763DB3"/>
    <w:rsid w:val="00766D74"/>
    <w:rsid w:val="0077179C"/>
    <w:rsid w:val="00776E83"/>
    <w:rsid w:val="00777216"/>
    <w:rsid w:val="00780368"/>
    <w:rsid w:val="00781527"/>
    <w:rsid w:val="00783F04"/>
    <w:rsid w:val="007908F5"/>
    <w:rsid w:val="00791AB5"/>
    <w:rsid w:val="00792178"/>
    <w:rsid w:val="00792526"/>
    <w:rsid w:val="007934BF"/>
    <w:rsid w:val="00793BCA"/>
    <w:rsid w:val="00795A39"/>
    <w:rsid w:val="00795ABE"/>
    <w:rsid w:val="00795FAD"/>
    <w:rsid w:val="0079728C"/>
    <w:rsid w:val="007A0E5F"/>
    <w:rsid w:val="007A2245"/>
    <w:rsid w:val="007A365D"/>
    <w:rsid w:val="007A477C"/>
    <w:rsid w:val="007A50D5"/>
    <w:rsid w:val="007A5534"/>
    <w:rsid w:val="007A5FA9"/>
    <w:rsid w:val="007A6A47"/>
    <w:rsid w:val="007A70BC"/>
    <w:rsid w:val="007A72B4"/>
    <w:rsid w:val="007B2311"/>
    <w:rsid w:val="007B2CAF"/>
    <w:rsid w:val="007B3953"/>
    <w:rsid w:val="007B4740"/>
    <w:rsid w:val="007B58A3"/>
    <w:rsid w:val="007B6EAB"/>
    <w:rsid w:val="007B70CD"/>
    <w:rsid w:val="007B7289"/>
    <w:rsid w:val="007B75B1"/>
    <w:rsid w:val="007B7B21"/>
    <w:rsid w:val="007C02CE"/>
    <w:rsid w:val="007C0EF1"/>
    <w:rsid w:val="007C2609"/>
    <w:rsid w:val="007C2CC0"/>
    <w:rsid w:val="007C2F3F"/>
    <w:rsid w:val="007C4098"/>
    <w:rsid w:val="007C4BEB"/>
    <w:rsid w:val="007C690F"/>
    <w:rsid w:val="007C6E17"/>
    <w:rsid w:val="007D2717"/>
    <w:rsid w:val="007D2B41"/>
    <w:rsid w:val="007D2D53"/>
    <w:rsid w:val="007D2F9C"/>
    <w:rsid w:val="007D2FB9"/>
    <w:rsid w:val="007D602C"/>
    <w:rsid w:val="007E0B3B"/>
    <w:rsid w:val="007E1940"/>
    <w:rsid w:val="007E1A99"/>
    <w:rsid w:val="007E1A9C"/>
    <w:rsid w:val="007E30E6"/>
    <w:rsid w:val="007E397C"/>
    <w:rsid w:val="007E63CA"/>
    <w:rsid w:val="007E661C"/>
    <w:rsid w:val="007E6DC0"/>
    <w:rsid w:val="007E7CC5"/>
    <w:rsid w:val="007F0EEA"/>
    <w:rsid w:val="007F1F24"/>
    <w:rsid w:val="007F62A8"/>
    <w:rsid w:val="008001AE"/>
    <w:rsid w:val="008001E0"/>
    <w:rsid w:val="008004D9"/>
    <w:rsid w:val="00801F23"/>
    <w:rsid w:val="008023BD"/>
    <w:rsid w:val="00804B11"/>
    <w:rsid w:val="00810E02"/>
    <w:rsid w:val="00812842"/>
    <w:rsid w:val="008129F8"/>
    <w:rsid w:val="0081376C"/>
    <w:rsid w:val="008150B8"/>
    <w:rsid w:val="00816673"/>
    <w:rsid w:val="0082251C"/>
    <w:rsid w:val="008226CD"/>
    <w:rsid w:val="0082466A"/>
    <w:rsid w:val="00824B8C"/>
    <w:rsid w:val="0082544D"/>
    <w:rsid w:val="008258A9"/>
    <w:rsid w:val="0082606B"/>
    <w:rsid w:val="0082679E"/>
    <w:rsid w:val="00826A5E"/>
    <w:rsid w:val="00827F78"/>
    <w:rsid w:val="00830645"/>
    <w:rsid w:val="00832AC7"/>
    <w:rsid w:val="00834974"/>
    <w:rsid w:val="00835885"/>
    <w:rsid w:val="00835F5F"/>
    <w:rsid w:val="008360A4"/>
    <w:rsid w:val="00836774"/>
    <w:rsid w:val="00836CE5"/>
    <w:rsid w:val="00837E45"/>
    <w:rsid w:val="00840902"/>
    <w:rsid w:val="00840AFF"/>
    <w:rsid w:val="00840F87"/>
    <w:rsid w:val="00841CB1"/>
    <w:rsid w:val="008446C1"/>
    <w:rsid w:val="00845383"/>
    <w:rsid w:val="008469F4"/>
    <w:rsid w:val="00860018"/>
    <w:rsid w:val="00861721"/>
    <w:rsid w:val="008623F2"/>
    <w:rsid w:val="008633C2"/>
    <w:rsid w:val="0086360B"/>
    <w:rsid w:val="00864DC1"/>
    <w:rsid w:val="00870896"/>
    <w:rsid w:val="0087337F"/>
    <w:rsid w:val="00874018"/>
    <w:rsid w:val="008740F7"/>
    <w:rsid w:val="008767DF"/>
    <w:rsid w:val="00877169"/>
    <w:rsid w:val="008777CA"/>
    <w:rsid w:val="00877931"/>
    <w:rsid w:val="008802C3"/>
    <w:rsid w:val="008807C4"/>
    <w:rsid w:val="00880DE1"/>
    <w:rsid w:val="0088295E"/>
    <w:rsid w:val="0088366A"/>
    <w:rsid w:val="00883697"/>
    <w:rsid w:val="0088506A"/>
    <w:rsid w:val="00885EF7"/>
    <w:rsid w:val="00886679"/>
    <w:rsid w:val="00887774"/>
    <w:rsid w:val="00887BEE"/>
    <w:rsid w:val="008911DB"/>
    <w:rsid w:val="00894406"/>
    <w:rsid w:val="0089744B"/>
    <w:rsid w:val="008A364F"/>
    <w:rsid w:val="008A3A41"/>
    <w:rsid w:val="008A46E4"/>
    <w:rsid w:val="008A4835"/>
    <w:rsid w:val="008A4DA1"/>
    <w:rsid w:val="008A598F"/>
    <w:rsid w:val="008A7CCB"/>
    <w:rsid w:val="008B00C3"/>
    <w:rsid w:val="008B573F"/>
    <w:rsid w:val="008B79C2"/>
    <w:rsid w:val="008B7CAA"/>
    <w:rsid w:val="008B7E0A"/>
    <w:rsid w:val="008C05B0"/>
    <w:rsid w:val="008C3D28"/>
    <w:rsid w:val="008C41E5"/>
    <w:rsid w:val="008C4FFC"/>
    <w:rsid w:val="008C7DCE"/>
    <w:rsid w:val="008D08C9"/>
    <w:rsid w:val="008D1160"/>
    <w:rsid w:val="008D1422"/>
    <w:rsid w:val="008D2A28"/>
    <w:rsid w:val="008D337E"/>
    <w:rsid w:val="008D4C9F"/>
    <w:rsid w:val="008D788B"/>
    <w:rsid w:val="008E1D87"/>
    <w:rsid w:val="008E346C"/>
    <w:rsid w:val="008E3826"/>
    <w:rsid w:val="008E396B"/>
    <w:rsid w:val="008E3A96"/>
    <w:rsid w:val="008E3D5F"/>
    <w:rsid w:val="008E50CD"/>
    <w:rsid w:val="008E63D8"/>
    <w:rsid w:val="008E776C"/>
    <w:rsid w:val="008F0465"/>
    <w:rsid w:val="008F1D35"/>
    <w:rsid w:val="008F2DE2"/>
    <w:rsid w:val="008F67B0"/>
    <w:rsid w:val="008F6BAF"/>
    <w:rsid w:val="008F7305"/>
    <w:rsid w:val="008F743A"/>
    <w:rsid w:val="00900AD6"/>
    <w:rsid w:val="00901260"/>
    <w:rsid w:val="009017B2"/>
    <w:rsid w:val="00905715"/>
    <w:rsid w:val="00906A43"/>
    <w:rsid w:val="0090761F"/>
    <w:rsid w:val="00907962"/>
    <w:rsid w:val="00910973"/>
    <w:rsid w:val="00910B08"/>
    <w:rsid w:val="0091116B"/>
    <w:rsid w:val="0091153E"/>
    <w:rsid w:val="00911CD7"/>
    <w:rsid w:val="0091281A"/>
    <w:rsid w:val="009136C6"/>
    <w:rsid w:val="00916003"/>
    <w:rsid w:val="0091674E"/>
    <w:rsid w:val="0091723E"/>
    <w:rsid w:val="00917D7C"/>
    <w:rsid w:val="00921748"/>
    <w:rsid w:val="00921902"/>
    <w:rsid w:val="00921F72"/>
    <w:rsid w:val="00923930"/>
    <w:rsid w:val="00930114"/>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471E4"/>
    <w:rsid w:val="0094782E"/>
    <w:rsid w:val="00950FF1"/>
    <w:rsid w:val="00951214"/>
    <w:rsid w:val="00951216"/>
    <w:rsid w:val="0095349B"/>
    <w:rsid w:val="009548EB"/>
    <w:rsid w:val="00954ACA"/>
    <w:rsid w:val="0095511F"/>
    <w:rsid w:val="009558BF"/>
    <w:rsid w:val="00955CFB"/>
    <w:rsid w:val="00955E14"/>
    <w:rsid w:val="0095607B"/>
    <w:rsid w:val="009560A4"/>
    <w:rsid w:val="00956B50"/>
    <w:rsid w:val="00960297"/>
    <w:rsid w:val="00960806"/>
    <w:rsid w:val="00961994"/>
    <w:rsid w:val="009620C6"/>
    <w:rsid w:val="00962CFA"/>
    <w:rsid w:val="00962F8A"/>
    <w:rsid w:val="009661ED"/>
    <w:rsid w:val="0096792C"/>
    <w:rsid w:val="00970552"/>
    <w:rsid w:val="00971EE9"/>
    <w:rsid w:val="0097272C"/>
    <w:rsid w:val="0097428D"/>
    <w:rsid w:val="00974A1B"/>
    <w:rsid w:val="009756EA"/>
    <w:rsid w:val="0097631D"/>
    <w:rsid w:val="009825D9"/>
    <w:rsid w:val="009835EB"/>
    <w:rsid w:val="00983A59"/>
    <w:rsid w:val="009858E7"/>
    <w:rsid w:val="00985E61"/>
    <w:rsid w:val="00986462"/>
    <w:rsid w:val="00986A66"/>
    <w:rsid w:val="009876B2"/>
    <w:rsid w:val="00990916"/>
    <w:rsid w:val="0099096D"/>
    <w:rsid w:val="00991E96"/>
    <w:rsid w:val="0099249A"/>
    <w:rsid w:val="00992658"/>
    <w:rsid w:val="0099297E"/>
    <w:rsid w:val="0099370A"/>
    <w:rsid w:val="009953BB"/>
    <w:rsid w:val="00996A26"/>
    <w:rsid w:val="00996F12"/>
    <w:rsid w:val="009975C1"/>
    <w:rsid w:val="009977D8"/>
    <w:rsid w:val="009A01AB"/>
    <w:rsid w:val="009A0CD6"/>
    <w:rsid w:val="009A2C19"/>
    <w:rsid w:val="009A2EFA"/>
    <w:rsid w:val="009A50B1"/>
    <w:rsid w:val="009A56EE"/>
    <w:rsid w:val="009A642F"/>
    <w:rsid w:val="009A7253"/>
    <w:rsid w:val="009B05AF"/>
    <w:rsid w:val="009B0BFE"/>
    <w:rsid w:val="009B13A6"/>
    <w:rsid w:val="009B1743"/>
    <w:rsid w:val="009B30DD"/>
    <w:rsid w:val="009B3CB2"/>
    <w:rsid w:val="009B3CCA"/>
    <w:rsid w:val="009B4163"/>
    <w:rsid w:val="009B5505"/>
    <w:rsid w:val="009B6065"/>
    <w:rsid w:val="009B71C7"/>
    <w:rsid w:val="009B751B"/>
    <w:rsid w:val="009C436F"/>
    <w:rsid w:val="009C4554"/>
    <w:rsid w:val="009C48FF"/>
    <w:rsid w:val="009C5593"/>
    <w:rsid w:val="009C65F5"/>
    <w:rsid w:val="009C79E2"/>
    <w:rsid w:val="009D00C1"/>
    <w:rsid w:val="009D3457"/>
    <w:rsid w:val="009D45C7"/>
    <w:rsid w:val="009D5893"/>
    <w:rsid w:val="009D5BDC"/>
    <w:rsid w:val="009D7DB3"/>
    <w:rsid w:val="009E1971"/>
    <w:rsid w:val="009E204F"/>
    <w:rsid w:val="009E29CF"/>
    <w:rsid w:val="009E4964"/>
    <w:rsid w:val="009E773F"/>
    <w:rsid w:val="009F0C1C"/>
    <w:rsid w:val="009F15E7"/>
    <w:rsid w:val="009F1617"/>
    <w:rsid w:val="009F3477"/>
    <w:rsid w:val="009F362F"/>
    <w:rsid w:val="009F3971"/>
    <w:rsid w:val="009F4A19"/>
    <w:rsid w:val="009F4B37"/>
    <w:rsid w:val="009F5027"/>
    <w:rsid w:val="009F7958"/>
    <w:rsid w:val="009F7F86"/>
    <w:rsid w:val="00A02057"/>
    <w:rsid w:val="00A0226F"/>
    <w:rsid w:val="00A02344"/>
    <w:rsid w:val="00A0251E"/>
    <w:rsid w:val="00A028D4"/>
    <w:rsid w:val="00A028DD"/>
    <w:rsid w:val="00A02E7B"/>
    <w:rsid w:val="00A03452"/>
    <w:rsid w:val="00A03665"/>
    <w:rsid w:val="00A04630"/>
    <w:rsid w:val="00A04B17"/>
    <w:rsid w:val="00A05C12"/>
    <w:rsid w:val="00A076D5"/>
    <w:rsid w:val="00A1440F"/>
    <w:rsid w:val="00A17182"/>
    <w:rsid w:val="00A172CB"/>
    <w:rsid w:val="00A20C10"/>
    <w:rsid w:val="00A21FFB"/>
    <w:rsid w:val="00A25A39"/>
    <w:rsid w:val="00A310FC"/>
    <w:rsid w:val="00A31350"/>
    <w:rsid w:val="00A3217A"/>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7A"/>
    <w:rsid w:val="00A50FFD"/>
    <w:rsid w:val="00A51B4C"/>
    <w:rsid w:val="00A52E7C"/>
    <w:rsid w:val="00A531E9"/>
    <w:rsid w:val="00A53CBA"/>
    <w:rsid w:val="00A550C4"/>
    <w:rsid w:val="00A551A0"/>
    <w:rsid w:val="00A57367"/>
    <w:rsid w:val="00A6074C"/>
    <w:rsid w:val="00A61C42"/>
    <w:rsid w:val="00A61EAB"/>
    <w:rsid w:val="00A662EA"/>
    <w:rsid w:val="00A6639F"/>
    <w:rsid w:val="00A66633"/>
    <w:rsid w:val="00A677EA"/>
    <w:rsid w:val="00A67A21"/>
    <w:rsid w:val="00A705CD"/>
    <w:rsid w:val="00A72628"/>
    <w:rsid w:val="00A7269A"/>
    <w:rsid w:val="00A73C55"/>
    <w:rsid w:val="00A77D4E"/>
    <w:rsid w:val="00A77FF5"/>
    <w:rsid w:val="00A8213B"/>
    <w:rsid w:val="00A85A78"/>
    <w:rsid w:val="00A86400"/>
    <w:rsid w:val="00A910BE"/>
    <w:rsid w:val="00A918B9"/>
    <w:rsid w:val="00A932F0"/>
    <w:rsid w:val="00A93A0A"/>
    <w:rsid w:val="00A966E7"/>
    <w:rsid w:val="00A9697D"/>
    <w:rsid w:val="00AA1A85"/>
    <w:rsid w:val="00AA2A43"/>
    <w:rsid w:val="00AA2EE6"/>
    <w:rsid w:val="00AA5345"/>
    <w:rsid w:val="00AA7F74"/>
    <w:rsid w:val="00AB04A7"/>
    <w:rsid w:val="00AB27E5"/>
    <w:rsid w:val="00AB49CC"/>
    <w:rsid w:val="00AB4E27"/>
    <w:rsid w:val="00AB5507"/>
    <w:rsid w:val="00AB64CD"/>
    <w:rsid w:val="00AB6B5C"/>
    <w:rsid w:val="00AB70AC"/>
    <w:rsid w:val="00AB7203"/>
    <w:rsid w:val="00AB7913"/>
    <w:rsid w:val="00AC01F6"/>
    <w:rsid w:val="00AC02C5"/>
    <w:rsid w:val="00AC0C24"/>
    <w:rsid w:val="00AC1772"/>
    <w:rsid w:val="00AC22A6"/>
    <w:rsid w:val="00AC3248"/>
    <w:rsid w:val="00AC3C08"/>
    <w:rsid w:val="00AC46CD"/>
    <w:rsid w:val="00AC626A"/>
    <w:rsid w:val="00AC636C"/>
    <w:rsid w:val="00AC638B"/>
    <w:rsid w:val="00AC65AD"/>
    <w:rsid w:val="00AC6A1C"/>
    <w:rsid w:val="00AC767F"/>
    <w:rsid w:val="00AC7841"/>
    <w:rsid w:val="00AD0013"/>
    <w:rsid w:val="00AD0F9E"/>
    <w:rsid w:val="00AD1749"/>
    <w:rsid w:val="00AD1B53"/>
    <w:rsid w:val="00AD21E6"/>
    <w:rsid w:val="00AD276D"/>
    <w:rsid w:val="00AD2E5B"/>
    <w:rsid w:val="00AD3407"/>
    <w:rsid w:val="00AD4439"/>
    <w:rsid w:val="00AD54E6"/>
    <w:rsid w:val="00AD55DC"/>
    <w:rsid w:val="00AE09FE"/>
    <w:rsid w:val="00AE0DBA"/>
    <w:rsid w:val="00AE1055"/>
    <w:rsid w:val="00AE2635"/>
    <w:rsid w:val="00AE3701"/>
    <w:rsid w:val="00AE373C"/>
    <w:rsid w:val="00AE47B7"/>
    <w:rsid w:val="00AE5447"/>
    <w:rsid w:val="00AE70B5"/>
    <w:rsid w:val="00AE71D6"/>
    <w:rsid w:val="00AF0BB2"/>
    <w:rsid w:val="00AF24E0"/>
    <w:rsid w:val="00AF3EA6"/>
    <w:rsid w:val="00AF3EE7"/>
    <w:rsid w:val="00AF420C"/>
    <w:rsid w:val="00AF53DB"/>
    <w:rsid w:val="00AF5669"/>
    <w:rsid w:val="00AF58B9"/>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D60"/>
    <w:rsid w:val="00B234A6"/>
    <w:rsid w:val="00B244B0"/>
    <w:rsid w:val="00B2502F"/>
    <w:rsid w:val="00B25C55"/>
    <w:rsid w:val="00B25D97"/>
    <w:rsid w:val="00B27438"/>
    <w:rsid w:val="00B27565"/>
    <w:rsid w:val="00B27B56"/>
    <w:rsid w:val="00B3229C"/>
    <w:rsid w:val="00B32CCC"/>
    <w:rsid w:val="00B35234"/>
    <w:rsid w:val="00B35550"/>
    <w:rsid w:val="00B4034D"/>
    <w:rsid w:val="00B40B21"/>
    <w:rsid w:val="00B432B3"/>
    <w:rsid w:val="00B448BC"/>
    <w:rsid w:val="00B44C47"/>
    <w:rsid w:val="00B4519C"/>
    <w:rsid w:val="00B45391"/>
    <w:rsid w:val="00B456D4"/>
    <w:rsid w:val="00B45B86"/>
    <w:rsid w:val="00B477EE"/>
    <w:rsid w:val="00B510D4"/>
    <w:rsid w:val="00B519FB"/>
    <w:rsid w:val="00B5282E"/>
    <w:rsid w:val="00B5369A"/>
    <w:rsid w:val="00B537A2"/>
    <w:rsid w:val="00B53F1C"/>
    <w:rsid w:val="00B54292"/>
    <w:rsid w:val="00B548B6"/>
    <w:rsid w:val="00B56008"/>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70D8A"/>
    <w:rsid w:val="00B747DC"/>
    <w:rsid w:val="00B74E80"/>
    <w:rsid w:val="00B7540F"/>
    <w:rsid w:val="00B765C0"/>
    <w:rsid w:val="00B76A7E"/>
    <w:rsid w:val="00B775F3"/>
    <w:rsid w:val="00B77BF5"/>
    <w:rsid w:val="00B8168B"/>
    <w:rsid w:val="00B81786"/>
    <w:rsid w:val="00B859EA"/>
    <w:rsid w:val="00B86989"/>
    <w:rsid w:val="00B87AD4"/>
    <w:rsid w:val="00B87D2B"/>
    <w:rsid w:val="00B949B2"/>
    <w:rsid w:val="00B94E0C"/>
    <w:rsid w:val="00B9558E"/>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086"/>
    <w:rsid w:val="00BB2235"/>
    <w:rsid w:val="00BB2ADF"/>
    <w:rsid w:val="00BB3650"/>
    <w:rsid w:val="00BB3827"/>
    <w:rsid w:val="00BB3D73"/>
    <w:rsid w:val="00BB436A"/>
    <w:rsid w:val="00BB5974"/>
    <w:rsid w:val="00BB719D"/>
    <w:rsid w:val="00BB73C1"/>
    <w:rsid w:val="00BC0443"/>
    <w:rsid w:val="00BC0B86"/>
    <w:rsid w:val="00BC1448"/>
    <w:rsid w:val="00BC314A"/>
    <w:rsid w:val="00BC3BE4"/>
    <w:rsid w:val="00BC4262"/>
    <w:rsid w:val="00BC48D5"/>
    <w:rsid w:val="00BC5107"/>
    <w:rsid w:val="00BC76E6"/>
    <w:rsid w:val="00BD0B36"/>
    <w:rsid w:val="00BD119A"/>
    <w:rsid w:val="00BD1D35"/>
    <w:rsid w:val="00BD2018"/>
    <w:rsid w:val="00BD2C8A"/>
    <w:rsid w:val="00BD2DC4"/>
    <w:rsid w:val="00BD4E12"/>
    <w:rsid w:val="00BD5753"/>
    <w:rsid w:val="00BD7404"/>
    <w:rsid w:val="00BE14B1"/>
    <w:rsid w:val="00BE268D"/>
    <w:rsid w:val="00BE3582"/>
    <w:rsid w:val="00BE3A07"/>
    <w:rsid w:val="00BE4E06"/>
    <w:rsid w:val="00BE6486"/>
    <w:rsid w:val="00BE709A"/>
    <w:rsid w:val="00BE7596"/>
    <w:rsid w:val="00BE7B75"/>
    <w:rsid w:val="00BF0544"/>
    <w:rsid w:val="00BF1106"/>
    <w:rsid w:val="00BF322E"/>
    <w:rsid w:val="00BF3B73"/>
    <w:rsid w:val="00BF4D74"/>
    <w:rsid w:val="00BF5311"/>
    <w:rsid w:val="00BF551C"/>
    <w:rsid w:val="00C00C63"/>
    <w:rsid w:val="00C0203C"/>
    <w:rsid w:val="00C02A7C"/>
    <w:rsid w:val="00C02C7F"/>
    <w:rsid w:val="00C0477F"/>
    <w:rsid w:val="00C04876"/>
    <w:rsid w:val="00C0560D"/>
    <w:rsid w:val="00C056A5"/>
    <w:rsid w:val="00C0703C"/>
    <w:rsid w:val="00C10028"/>
    <w:rsid w:val="00C11287"/>
    <w:rsid w:val="00C123B8"/>
    <w:rsid w:val="00C1293C"/>
    <w:rsid w:val="00C17282"/>
    <w:rsid w:val="00C174A6"/>
    <w:rsid w:val="00C20DBA"/>
    <w:rsid w:val="00C21105"/>
    <w:rsid w:val="00C21C86"/>
    <w:rsid w:val="00C24F76"/>
    <w:rsid w:val="00C30262"/>
    <w:rsid w:val="00C32A6B"/>
    <w:rsid w:val="00C33E4A"/>
    <w:rsid w:val="00C34BC6"/>
    <w:rsid w:val="00C34E54"/>
    <w:rsid w:val="00C3592B"/>
    <w:rsid w:val="00C409B3"/>
    <w:rsid w:val="00C423A1"/>
    <w:rsid w:val="00C43279"/>
    <w:rsid w:val="00C452DD"/>
    <w:rsid w:val="00C50937"/>
    <w:rsid w:val="00C511FB"/>
    <w:rsid w:val="00C51A62"/>
    <w:rsid w:val="00C523EA"/>
    <w:rsid w:val="00C527FD"/>
    <w:rsid w:val="00C52D93"/>
    <w:rsid w:val="00C53066"/>
    <w:rsid w:val="00C55841"/>
    <w:rsid w:val="00C55CC1"/>
    <w:rsid w:val="00C56222"/>
    <w:rsid w:val="00C56E10"/>
    <w:rsid w:val="00C6082E"/>
    <w:rsid w:val="00C62002"/>
    <w:rsid w:val="00C62A2C"/>
    <w:rsid w:val="00C62B90"/>
    <w:rsid w:val="00C631AD"/>
    <w:rsid w:val="00C64338"/>
    <w:rsid w:val="00C65047"/>
    <w:rsid w:val="00C65124"/>
    <w:rsid w:val="00C65BE2"/>
    <w:rsid w:val="00C66750"/>
    <w:rsid w:val="00C66CB6"/>
    <w:rsid w:val="00C7486D"/>
    <w:rsid w:val="00C764CF"/>
    <w:rsid w:val="00C766FA"/>
    <w:rsid w:val="00C7789D"/>
    <w:rsid w:val="00C807B5"/>
    <w:rsid w:val="00C80C97"/>
    <w:rsid w:val="00C815F9"/>
    <w:rsid w:val="00C817AE"/>
    <w:rsid w:val="00C839C7"/>
    <w:rsid w:val="00C90108"/>
    <w:rsid w:val="00C90EBA"/>
    <w:rsid w:val="00C9388E"/>
    <w:rsid w:val="00C94790"/>
    <w:rsid w:val="00C95D81"/>
    <w:rsid w:val="00C972EF"/>
    <w:rsid w:val="00C97C8A"/>
    <w:rsid w:val="00C97CAE"/>
    <w:rsid w:val="00CA010F"/>
    <w:rsid w:val="00CA0A3F"/>
    <w:rsid w:val="00CA5155"/>
    <w:rsid w:val="00CA5BCF"/>
    <w:rsid w:val="00CA7F6F"/>
    <w:rsid w:val="00CB12F2"/>
    <w:rsid w:val="00CB4ED6"/>
    <w:rsid w:val="00CB5D82"/>
    <w:rsid w:val="00CC0FBB"/>
    <w:rsid w:val="00CC1693"/>
    <w:rsid w:val="00CC2860"/>
    <w:rsid w:val="00CC5120"/>
    <w:rsid w:val="00CC6428"/>
    <w:rsid w:val="00CC6E0C"/>
    <w:rsid w:val="00CC6E23"/>
    <w:rsid w:val="00CC7B6D"/>
    <w:rsid w:val="00CD05FB"/>
    <w:rsid w:val="00CD184A"/>
    <w:rsid w:val="00CD4049"/>
    <w:rsid w:val="00CD44D4"/>
    <w:rsid w:val="00CD776E"/>
    <w:rsid w:val="00CE01BA"/>
    <w:rsid w:val="00CE0A61"/>
    <w:rsid w:val="00CE10AA"/>
    <w:rsid w:val="00CE220B"/>
    <w:rsid w:val="00CE2F00"/>
    <w:rsid w:val="00CE3BE4"/>
    <w:rsid w:val="00CE524C"/>
    <w:rsid w:val="00CE6282"/>
    <w:rsid w:val="00CE6FD1"/>
    <w:rsid w:val="00CE795F"/>
    <w:rsid w:val="00CF0938"/>
    <w:rsid w:val="00CF09D9"/>
    <w:rsid w:val="00CF317B"/>
    <w:rsid w:val="00CF333E"/>
    <w:rsid w:val="00CF4DE9"/>
    <w:rsid w:val="00CF5AF5"/>
    <w:rsid w:val="00CF6D19"/>
    <w:rsid w:val="00CF6FAE"/>
    <w:rsid w:val="00D000DF"/>
    <w:rsid w:val="00D03147"/>
    <w:rsid w:val="00D03FB8"/>
    <w:rsid w:val="00D063FD"/>
    <w:rsid w:val="00D10920"/>
    <w:rsid w:val="00D11F88"/>
    <w:rsid w:val="00D12031"/>
    <w:rsid w:val="00D132DA"/>
    <w:rsid w:val="00D208C6"/>
    <w:rsid w:val="00D21CD3"/>
    <w:rsid w:val="00D225FE"/>
    <w:rsid w:val="00D239BE"/>
    <w:rsid w:val="00D23CC1"/>
    <w:rsid w:val="00D246B9"/>
    <w:rsid w:val="00D24F09"/>
    <w:rsid w:val="00D255A7"/>
    <w:rsid w:val="00D25FBB"/>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774"/>
    <w:rsid w:val="00D553D9"/>
    <w:rsid w:val="00D578B0"/>
    <w:rsid w:val="00D60353"/>
    <w:rsid w:val="00D62129"/>
    <w:rsid w:val="00D635FE"/>
    <w:rsid w:val="00D63663"/>
    <w:rsid w:val="00D655B6"/>
    <w:rsid w:val="00D6612C"/>
    <w:rsid w:val="00D70AF6"/>
    <w:rsid w:val="00D70B63"/>
    <w:rsid w:val="00D71968"/>
    <w:rsid w:val="00D71FB0"/>
    <w:rsid w:val="00D735EE"/>
    <w:rsid w:val="00D73FC4"/>
    <w:rsid w:val="00D7437D"/>
    <w:rsid w:val="00D7668C"/>
    <w:rsid w:val="00D81153"/>
    <w:rsid w:val="00D81362"/>
    <w:rsid w:val="00D81B37"/>
    <w:rsid w:val="00D821EF"/>
    <w:rsid w:val="00D848B3"/>
    <w:rsid w:val="00D866F0"/>
    <w:rsid w:val="00D86DB8"/>
    <w:rsid w:val="00D874C9"/>
    <w:rsid w:val="00D87EE9"/>
    <w:rsid w:val="00D913B8"/>
    <w:rsid w:val="00D926FF"/>
    <w:rsid w:val="00D93158"/>
    <w:rsid w:val="00D93D89"/>
    <w:rsid w:val="00D94ABC"/>
    <w:rsid w:val="00D94D0E"/>
    <w:rsid w:val="00D9514A"/>
    <w:rsid w:val="00D95514"/>
    <w:rsid w:val="00D97C1C"/>
    <w:rsid w:val="00DA201C"/>
    <w:rsid w:val="00DA370A"/>
    <w:rsid w:val="00DA3E45"/>
    <w:rsid w:val="00DB0F23"/>
    <w:rsid w:val="00DB2503"/>
    <w:rsid w:val="00DB332F"/>
    <w:rsid w:val="00DB6E03"/>
    <w:rsid w:val="00DB71F4"/>
    <w:rsid w:val="00DC023E"/>
    <w:rsid w:val="00DC20DF"/>
    <w:rsid w:val="00DC2963"/>
    <w:rsid w:val="00DC301B"/>
    <w:rsid w:val="00DC33A4"/>
    <w:rsid w:val="00DC385D"/>
    <w:rsid w:val="00DC5B1B"/>
    <w:rsid w:val="00DD0D7F"/>
    <w:rsid w:val="00DD2798"/>
    <w:rsid w:val="00DD2D9E"/>
    <w:rsid w:val="00DD30E0"/>
    <w:rsid w:val="00DD4146"/>
    <w:rsid w:val="00DD42B3"/>
    <w:rsid w:val="00DD563A"/>
    <w:rsid w:val="00DE0446"/>
    <w:rsid w:val="00DE2BD4"/>
    <w:rsid w:val="00DE5273"/>
    <w:rsid w:val="00DE53DC"/>
    <w:rsid w:val="00DE60E4"/>
    <w:rsid w:val="00DE7C98"/>
    <w:rsid w:val="00DF161B"/>
    <w:rsid w:val="00DF38B7"/>
    <w:rsid w:val="00DF45F2"/>
    <w:rsid w:val="00DF7099"/>
    <w:rsid w:val="00E013B0"/>
    <w:rsid w:val="00E022AB"/>
    <w:rsid w:val="00E02982"/>
    <w:rsid w:val="00E03AA7"/>
    <w:rsid w:val="00E03EB3"/>
    <w:rsid w:val="00E04330"/>
    <w:rsid w:val="00E04A12"/>
    <w:rsid w:val="00E10050"/>
    <w:rsid w:val="00E100B3"/>
    <w:rsid w:val="00E10937"/>
    <w:rsid w:val="00E11F11"/>
    <w:rsid w:val="00E12907"/>
    <w:rsid w:val="00E15B5F"/>
    <w:rsid w:val="00E16F20"/>
    <w:rsid w:val="00E17DBF"/>
    <w:rsid w:val="00E200B5"/>
    <w:rsid w:val="00E204FB"/>
    <w:rsid w:val="00E2081F"/>
    <w:rsid w:val="00E208FF"/>
    <w:rsid w:val="00E23229"/>
    <w:rsid w:val="00E2359A"/>
    <w:rsid w:val="00E248D9"/>
    <w:rsid w:val="00E24E2A"/>
    <w:rsid w:val="00E269D0"/>
    <w:rsid w:val="00E275C2"/>
    <w:rsid w:val="00E3029A"/>
    <w:rsid w:val="00E31872"/>
    <w:rsid w:val="00E31C2F"/>
    <w:rsid w:val="00E32233"/>
    <w:rsid w:val="00E32322"/>
    <w:rsid w:val="00E338A8"/>
    <w:rsid w:val="00E35949"/>
    <w:rsid w:val="00E369E3"/>
    <w:rsid w:val="00E376E1"/>
    <w:rsid w:val="00E37B3B"/>
    <w:rsid w:val="00E37E5F"/>
    <w:rsid w:val="00E41AD1"/>
    <w:rsid w:val="00E4288F"/>
    <w:rsid w:val="00E46F37"/>
    <w:rsid w:val="00E4774B"/>
    <w:rsid w:val="00E47A81"/>
    <w:rsid w:val="00E50A1A"/>
    <w:rsid w:val="00E512CA"/>
    <w:rsid w:val="00E51F84"/>
    <w:rsid w:val="00E52044"/>
    <w:rsid w:val="00E57207"/>
    <w:rsid w:val="00E577EE"/>
    <w:rsid w:val="00E600D5"/>
    <w:rsid w:val="00E60F9B"/>
    <w:rsid w:val="00E611EB"/>
    <w:rsid w:val="00E62AA6"/>
    <w:rsid w:val="00E64318"/>
    <w:rsid w:val="00E648C7"/>
    <w:rsid w:val="00E64F8F"/>
    <w:rsid w:val="00E673B4"/>
    <w:rsid w:val="00E70E1C"/>
    <w:rsid w:val="00E7511E"/>
    <w:rsid w:val="00E76F65"/>
    <w:rsid w:val="00E77834"/>
    <w:rsid w:val="00E82428"/>
    <w:rsid w:val="00E855BC"/>
    <w:rsid w:val="00E85D6C"/>
    <w:rsid w:val="00E92911"/>
    <w:rsid w:val="00E93393"/>
    <w:rsid w:val="00E942ED"/>
    <w:rsid w:val="00E96F28"/>
    <w:rsid w:val="00E970AB"/>
    <w:rsid w:val="00EA154D"/>
    <w:rsid w:val="00EA2856"/>
    <w:rsid w:val="00EA2F70"/>
    <w:rsid w:val="00EA33A8"/>
    <w:rsid w:val="00EA33C5"/>
    <w:rsid w:val="00EA6BBD"/>
    <w:rsid w:val="00EB0716"/>
    <w:rsid w:val="00EB07B9"/>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795"/>
    <w:rsid w:val="00EC2B0E"/>
    <w:rsid w:val="00EC4DC0"/>
    <w:rsid w:val="00EC4FDB"/>
    <w:rsid w:val="00EC5CAB"/>
    <w:rsid w:val="00EC5D40"/>
    <w:rsid w:val="00ED3E8F"/>
    <w:rsid w:val="00ED6B92"/>
    <w:rsid w:val="00ED7E58"/>
    <w:rsid w:val="00EE05FA"/>
    <w:rsid w:val="00EE20E8"/>
    <w:rsid w:val="00EE2F18"/>
    <w:rsid w:val="00EE34D5"/>
    <w:rsid w:val="00EE3D46"/>
    <w:rsid w:val="00EE49D9"/>
    <w:rsid w:val="00EE66B0"/>
    <w:rsid w:val="00EE716B"/>
    <w:rsid w:val="00EE71D6"/>
    <w:rsid w:val="00EF144C"/>
    <w:rsid w:val="00EF1C80"/>
    <w:rsid w:val="00EF2099"/>
    <w:rsid w:val="00EF21AD"/>
    <w:rsid w:val="00EF2425"/>
    <w:rsid w:val="00EF36CF"/>
    <w:rsid w:val="00EF3CC1"/>
    <w:rsid w:val="00EF4109"/>
    <w:rsid w:val="00EF4F60"/>
    <w:rsid w:val="00EF763B"/>
    <w:rsid w:val="00EF7EC8"/>
    <w:rsid w:val="00F00AA9"/>
    <w:rsid w:val="00F00D56"/>
    <w:rsid w:val="00F01AF9"/>
    <w:rsid w:val="00F026AF"/>
    <w:rsid w:val="00F0324E"/>
    <w:rsid w:val="00F047F0"/>
    <w:rsid w:val="00F04AD3"/>
    <w:rsid w:val="00F0528E"/>
    <w:rsid w:val="00F053F9"/>
    <w:rsid w:val="00F05436"/>
    <w:rsid w:val="00F06465"/>
    <w:rsid w:val="00F07FE2"/>
    <w:rsid w:val="00F11DA1"/>
    <w:rsid w:val="00F127C2"/>
    <w:rsid w:val="00F1298F"/>
    <w:rsid w:val="00F1349B"/>
    <w:rsid w:val="00F14415"/>
    <w:rsid w:val="00F1581D"/>
    <w:rsid w:val="00F16530"/>
    <w:rsid w:val="00F20323"/>
    <w:rsid w:val="00F20AEB"/>
    <w:rsid w:val="00F20E31"/>
    <w:rsid w:val="00F22CAE"/>
    <w:rsid w:val="00F23ABF"/>
    <w:rsid w:val="00F23FEF"/>
    <w:rsid w:val="00F249D0"/>
    <w:rsid w:val="00F2577B"/>
    <w:rsid w:val="00F26CAC"/>
    <w:rsid w:val="00F274B0"/>
    <w:rsid w:val="00F31944"/>
    <w:rsid w:val="00F31A58"/>
    <w:rsid w:val="00F32699"/>
    <w:rsid w:val="00F34136"/>
    <w:rsid w:val="00F36080"/>
    <w:rsid w:val="00F3613C"/>
    <w:rsid w:val="00F41F51"/>
    <w:rsid w:val="00F4387A"/>
    <w:rsid w:val="00F44D87"/>
    <w:rsid w:val="00F4552E"/>
    <w:rsid w:val="00F4660C"/>
    <w:rsid w:val="00F510FA"/>
    <w:rsid w:val="00F526DD"/>
    <w:rsid w:val="00F53132"/>
    <w:rsid w:val="00F541BF"/>
    <w:rsid w:val="00F557B1"/>
    <w:rsid w:val="00F60626"/>
    <w:rsid w:val="00F61C7A"/>
    <w:rsid w:val="00F64809"/>
    <w:rsid w:val="00F653E9"/>
    <w:rsid w:val="00F66973"/>
    <w:rsid w:val="00F67DC1"/>
    <w:rsid w:val="00F70720"/>
    <w:rsid w:val="00F72E31"/>
    <w:rsid w:val="00F73BDA"/>
    <w:rsid w:val="00F74A38"/>
    <w:rsid w:val="00F75DF7"/>
    <w:rsid w:val="00F80443"/>
    <w:rsid w:val="00F846E8"/>
    <w:rsid w:val="00F85276"/>
    <w:rsid w:val="00F87275"/>
    <w:rsid w:val="00F91702"/>
    <w:rsid w:val="00F92024"/>
    <w:rsid w:val="00F93CA4"/>
    <w:rsid w:val="00F958DE"/>
    <w:rsid w:val="00F9676B"/>
    <w:rsid w:val="00F96DBB"/>
    <w:rsid w:val="00F9722A"/>
    <w:rsid w:val="00FA0796"/>
    <w:rsid w:val="00FA0F9C"/>
    <w:rsid w:val="00FA4C42"/>
    <w:rsid w:val="00FA53D2"/>
    <w:rsid w:val="00FA715A"/>
    <w:rsid w:val="00FB017E"/>
    <w:rsid w:val="00FB25A0"/>
    <w:rsid w:val="00FB3ADC"/>
    <w:rsid w:val="00FB3C15"/>
    <w:rsid w:val="00FB469E"/>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24EA"/>
    <w:rsid w:val="00FE38DB"/>
    <w:rsid w:val="00FE4464"/>
    <w:rsid w:val="00FE4A07"/>
    <w:rsid w:val="00FE51FF"/>
    <w:rsid w:val="00FE6B47"/>
    <w:rsid w:val="00FF02AB"/>
    <w:rsid w:val="00FF1D0F"/>
    <w:rsid w:val="00FF4578"/>
    <w:rsid w:val="00FF4CF5"/>
    <w:rsid w:val="00FF5017"/>
    <w:rsid w:val="00FF563C"/>
    <w:rsid w:val="00FF6CA1"/>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4394A"/>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republica.net/noticia/proteger-los-derechos-de-los-adultos-mayores-busca-nueva-politica-nacional-de-envejecimiento-y-vejez" TargetMode="External"/><Relationship Id="rId18" Type="http://schemas.openxmlformats.org/officeDocument/2006/relationships/hyperlink" Target="https://www.larepublica.net/noticia/paola-vega-mujeres-tienen-un-mayor-desgaste-en-la-vida-laboral-por-su-doble-rol" TargetMode="External"/><Relationship Id="rId3" Type="http://schemas.openxmlformats.org/officeDocument/2006/relationships/styles" Target="styles.xml"/><Relationship Id="rId21" Type="http://schemas.openxmlformats.org/officeDocument/2006/relationships/hyperlink" Target="https://delfino.us16.list-manage.com/track/click?u=b9274104bc466757a42479a40&amp;id=06f9aa4ec2&amp;e=9d28132995"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larepublica.net/noticia/adultos_mayores_seran_atendidas_en_su_domicili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republica.net/noticia/esperanza-de-vida-en-costa-rica-es-la-sexta-mas-alta-de-america-latina" TargetMode="External"/><Relationship Id="rId20" Type="http://schemas.openxmlformats.org/officeDocument/2006/relationships/hyperlink" Target="https://delfino.us16.list-manage.com/track/click?u=b9274104bc466757a42479a40&amp;id=020144a875&amp;e=9d28132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isiles.asesor@larepubli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republica.net/noticia/costa-rica-reporta-nueva-baja-en-natalidad" TargetMode="External"/><Relationship Id="rId23" Type="http://schemas.openxmlformats.org/officeDocument/2006/relationships/hyperlink" Target="https://aica.org/noticia-el-card-parolin-destaco-el-compromiso-de-la-santa-sede-con-la-accion-climatica" TargetMode="External"/><Relationship Id="rId10" Type="http://schemas.openxmlformats.org/officeDocument/2006/relationships/image" Target="media/image2.jpeg"/><Relationship Id="rId19" Type="http://schemas.openxmlformats.org/officeDocument/2006/relationships/hyperlink" Target="https://delfino.us16.list-manage.com/track/click?u=b9274104bc466757a42479a40&amp;id=0226df8234&amp;e=9d28132995" TargetMode="Externa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www.larepublica.net/noticia/conozca-la-forma-de-cuidar-la-piel-del-adulto-mayor" TargetMode="External"/><Relationship Id="rId22" Type="http://schemas.openxmlformats.org/officeDocument/2006/relationships/hyperlink" Target="https://delfino.us16.list-manage.com/track/click?u=b9274104bc466757a42479a40&amp;id=a9173822da&amp;e=9d281329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09148C2-2D9C-4267-9913-3A2D0AEB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14307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2023-11-09T15:59:00Z</dcterms:created>
  <dcterms:modified xsi:type="dcterms:W3CDTF">2023-11-09T15:59:00Z</dcterms:modified>
</cp:coreProperties>
</file>