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61A44" w14:textId="77777777" w:rsidR="00B05102" w:rsidRPr="00B05102" w:rsidRDefault="00B05102" w:rsidP="00B05102">
      <w:pPr>
        <w:shd w:val="clear" w:color="auto" w:fill="FFFFFF"/>
        <w:spacing w:after="0" w:line="435" w:lineRule="atLeast"/>
        <w:jc w:val="both"/>
        <w:outlineLvl w:val="0"/>
        <w:rPr>
          <w:rFonts w:ascii="Congenial" w:eastAsia="Times New Roman" w:hAnsi="Congenial" w:cs="Open Sans"/>
          <w:b/>
          <w:bCs/>
          <w:color w:val="333333"/>
          <w:kern w:val="36"/>
          <w:sz w:val="32"/>
          <w:szCs w:val="32"/>
          <w:lang w:eastAsia="es-MX"/>
          <w14:ligatures w14:val="none"/>
        </w:rPr>
      </w:pPr>
      <w:r w:rsidRPr="00B05102">
        <w:rPr>
          <w:rFonts w:ascii="Congenial" w:eastAsia="Times New Roman" w:hAnsi="Congenial" w:cs="Open Sans"/>
          <w:b/>
          <w:bCs/>
          <w:color w:val="333333"/>
          <w:kern w:val="36"/>
          <w:sz w:val="32"/>
          <w:szCs w:val="32"/>
          <w:lang w:eastAsia="es-MX"/>
          <w14:ligatures w14:val="none"/>
        </w:rPr>
        <w:t>Desiguales desde siempre</w:t>
      </w:r>
    </w:p>
    <w:p w14:paraId="6841EDD1" w14:textId="77777777" w:rsidR="00B05102" w:rsidRPr="00B05102" w:rsidRDefault="00B05102" w:rsidP="00B05102">
      <w:pPr>
        <w:shd w:val="clear" w:color="auto" w:fill="FFFFFF"/>
        <w:spacing w:after="0" w:line="435" w:lineRule="atLeast"/>
        <w:jc w:val="both"/>
        <w:outlineLvl w:val="0"/>
        <w:rPr>
          <w:rFonts w:ascii="Congenial" w:eastAsia="Times New Roman" w:hAnsi="Congenial" w:cs="Open Sans"/>
          <w:b/>
          <w:bCs/>
          <w:i/>
          <w:iCs/>
          <w:color w:val="D49400"/>
          <w:kern w:val="36"/>
          <w:sz w:val="28"/>
          <w:szCs w:val="28"/>
          <w:lang w:eastAsia="es-MX"/>
          <w14:ligatures w14:val="none"/>
        </w:rPr>
      </w:pPr>
      <w:r w:rsidRPr="00B05102">
        <w:rPr>
          <w:rFonts w:ascii="Congenial" w:eastAsia="Times New Roman" w:hAnsi="Congenial" w:cs="Open Sans"/>
          <w:b/>
          <w:bCs/>
          <w:i/>
          <w:iCs/>
          <w:color w:val="D49400"/>
          <w:kern w:val="36"/>
          <w:sz w:val="28"/>
          <w:szCs w:val="28"/>
          <w:lang w:eastAsia="es-MX"/>
          <w14:ligatures w14:val="none"/>
        </w:rPr>
        <w:t>Raza, sexo, género, religión, opinión, minusvalía, posición económica... son base de la discriminación actual</w:t>
      </w:r>
    </w:p>
    <w:p w14:paraId="3CD7A169" w14:textId="3F4D55E7" w:rsidR="00B05102" w:rsidRPr="00B05102" w:rsidRDefault="00B05102" w:rsidP="00B05102">
      <w:pPr>
        <w:shd w:val="clear" w:color="auto" w:fill="FFFFFF"/>
        <w:spacing w:after="0" w:line="240" w:lineRule="auto"/>
        <w:jc w:val="both"/>
        <w:rPr>
          <w:rFonts w:ascii="Congenial" w:eastAsia="Times New Roman" w:hAnsi="Congenial" w:cs="Open Sans"/>
          <w:color w:val="000000"/>
          <w:kern w:val="0"/>
          <w:sz w:val="24"/>
          <w:szCs w:val="24"/>
          <w:lang w:eastAsia="es-MX"/>
          <w14:ligatures w14:val="none"/>
        </w:rPr>
      </w:pPr>
      <w:r w:rsidRPr="00B05102">
        <w:rPr>
          <w:rFonts w:ascii="Congenial" w:eastAsia="Times New Roman" w:hAnsi="Congenial" w:cs="Open Sans"/>
          <w:noProof/>
          <w:color w:val="000000"/>
          <w:kern w:val="0"/>
          <w:sz w:val="24"/>
          <w:szCs w:val="24"/>
          <w:lang w:eastAsia="es-MX"/>
          <w14:ligatures w14:val="none"/>
        </w:rPr>
        <w:drawing>
          <wp:inline distT="0" distB="0" distL="0" distR="0" wp14:anchorId="678F1A79" wp14:editId="4DEE0547">
            <wp:extent cx="5612130" cy="3154680"/>
            <wp:effectExtent l="0" t="0" r="7620" b="7620"/>
            <wp:docPr id="1432863398" name="Imagen 4" descr="Fragmento del Código de Hammura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gmento del Código de Hammurab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154680"/>
                    </a:xfrm>
                    <a:prstGeom prst="rect">
                      <a:avLst/>
                    </a:prstGeom>
                    <a:noFill/>
                    <a:ln>
                      <a:noFill/>
                    </a:ln>
                  </pic:spPr>
                </pic:pic>
              </a:graphicData>
            </a:graphic>
          </wp:inline>
        </w:drawing>
      </w:r>
    </w:p>
    <w:p w14:paraId="375809B1" w14:textId="77777777" w:rsidR="00B05102" w:rsidRPr="00B05102" w:rsidRDefault="00B05102" w:rsidP="00B05102">
      <w:pPr>
        <w:shd w:val="clear" w:color="auto" w:fill="FFFFFF"/>
        <w:spacing w:line="240" w:lineRule="auto"/>
        <w:jc w:val="center"/>
        <w:rPr>
          <w:rFonts w:ascii="Congenial" w:eastAsia="Times New Roman" w:hAnsi="Congenial" w:cs="Open Sans"/>
          <w:color w:val="000000"/>
          <w:kern w:val="0"/>
          <w:sz w:val="24"/>
          <w:szCs w:val="24"/>
          <w:lang w:eastAsia="es-MX"/>
          <w14:ligatures w14:val="none"/>
        </w:rPr>
      </w:pPr>
      <w:r w:rsidRPr="00B05102">
        <w:rPr>
          <w:rFonts w:ascii="Congenial" w:eastAsia="Times New Roman" w:hAnsi="Congenial" w:cs="Open Sans"/>
          <w:color w:val="000000"/>
          <w:kern w:val="0"/>
          <w:sz w:val="24"/>
          <w:szCs w:val="24"/>
          <w:lang w:eastAsia="es-MX"/>
          <w14:ligatures w14:val="none"/>
        </w:rPr>
        <w:t>Fragmento del Código de Hammurabi</w:t>
      </w:r>
    </w:p>
    <w:p w14:paraId="31B88FB4" w14:textId="77777777" w:rsidR="00B05102" w:rsidRPr="00B05102" w:rsidRDefault="00B05102" w:rsidP="00B05102">
      <w:pPr>
        <w:shd w:val="clear" w:color="auto" w:fill="FFFFFF"/>
        <w:spacing w:after="600" w:line="345" w:lineRule="atLeast"/>
        <w:jc w:val="both"/>
        <w:outlineLvl w:val="1"/>
        <w:rPr>
          <w:rFonts w:ascii="Congenial" w:eastAsia="Times New Roman" w:hAnsi="Congenial" w:cs="Open Sans"/>
          <w:b/>
          <w:bCs/>
          <w:color w:val="474747"/>
          <w:kern w:val="0"/>
          <w:sz w:val="24"/>
          <w:szCs w:val="24"/>
          <w:lang w:eastAsia="es-MX"/>
          <w14:ligatures w14:val="none"/>
        </w:rPr>
      </w:pPr>
      <w:r w:rsidRPr="00B05102">
        <w:rPr>
          <w:rFonts w:ascii="Congenial" w:eastAsia="Times New Roman" w:hAnsi="Congenial" w:cs="Open Sans"/>
          <w:b/>
          <w:bCs/>
          <w:color w:val="474747"/>
          <w:kern w:val="0"/>
          <w:sz w:val="24"/>
          <w:szCs w:val="24"/>
          <w:lang w:eastAsia="es-MX"/>
          <w14:ligatures w14:val="none"/>
        </w:rPr>
        <w:t>Como en cualquier otro género o especie de ser animado, los humanos, en cuanto individuos únicos e irrepetibles, somos desiguales. El Legislador pretende la igualdad de derechos sociales, civiles y jurídicos. ¿Por qué persisten las flagrantes desigualdades en un mundo que se precia de democrático de Derecho?</w:t>
      </w:r>
    </w:p>
    <w:p w14:paraId="106DBD9E" w14:textId="77777777" w:rsidR="00B05102" w:rsidRPr="00B05102" w:rsidRDefault="00B05102" w:rsidP="00B05102">
      <w:pPr>
        <w:shd w:val="clear" w:color="auto" w:fill="FFFFFF"/>
        <w:spacing w:after="150" w:line="240" w:lineRule="auto"/>
        <w:jc w:val="both"/>
        <w:rPr>
          <w:rFonts w:ascii="Congenial" w:eastAsia="Times New Roman" w:hAnsi="Congenial" w:cs="Open Sans"/>
          <w:b/>
          <w:bCs/>
          <w:i/>
          <w:iCs/>
          <w:color w:val="333333"/>
          <w:kern w:val="0"/>
          <w:sz w:val="24"/>
          <w:szCs w:val="24"/>
          <w:lang w:eastAsia="es-MX"/>
          <w14:ligatures w14:val="none"/>
        </w:rPr>
      </w:pPr>
      <w:r w:rsidRPr="00B05102">
        <w:rPr>
          <w:rFonts w:ascii="Congenial" w:eastAsia="Times New Roman" w:hAnsi="Congenial" w:cs="Open Sans"/>
          <w:b/>
          <w:bCs/>
          <w:i/>
          <w:iCs/>
          <w:color w:val="333333"/>
          <w:kern w:val="0"/>
          <w:sz w:val="24"/>
          <w:szCs w:val="24"/>
          <w:lang w:eastAsia="es-MX"/>
          <w14:ligatures w14:val="none"/>
        </w:rPr>
        <w:t>08.09.2023 </w:t>
      </w:r>
      <w:hyperlink r:id="rId6" w:history="1">
        <w:r w:rsidRPr="00B05102">
          <w:rPr>
            <w:rFonts w:ascii="Congenial" w:eastAsia="Times New Roman" w:hAnsi="Congenial" w:cs="Open Sans"/>
            <w:b/>
            <w:bCs/>
            <w:i/>
            <w:iCs/>
            <w:color w:val="D49400"/>
            <w:kern w:val="0"/>
            <w:sz w:val="24"/>
            <w:szCs w:val="24"/>
            <w:lang w:eastAsia="es-MX"/>
            <w14:ligatures w14:val="none"/>
          </w:rPr>
          <w:t xml:space="preserve">Celso </w:t>
        </w:r>
        <w:proofErr w:type="spellStart"/>
        <w:r w:rsidRPr="00B05102">
          <w:rPr>
            <w:rFonts w:ascii="Congenial" w:eastAsia="Times New Roman" w:hAnsi="Congenial" w:cs="Open Sans"/>
            <w:b/>
            <w:bCs/>
            <w:i/>
            <w:iCs/>
            <w:color w:val="D49400"/>
            <w:kern w:val="0"/>
            <w:sz w:val="24"/>
            <w:szCs w:val="24"/>
            <w:lang w:eastAsia="es-MX"/>
            <w14:ligatures w14:val="none"/>
          </w:rPr>
          <w:t>Alcaina</w:t>
        </w:r>
        <w:proofErr w:type="spellEnd"/>
      </w:hyperlink>
    </w:p>
    <w:p w14:paraId="5D1005FA" w14:textId="77777777" w:rsidR="00B05102" w:rsidRPr="00B05102" w:rsidRDefault="00B05102" w:rsidP="00B05102">
      <w:pPr>
        <w:shd w:val="clear" w:color="auto" w:fill="FFFFFF"/>
        <w:spacing w:after="465" w:line="300" w:lineRule="atLeast"/>
        <w:jc w:val="both"/>
        <w:rPr>
          <w:rFonts w:ascii="Congenial" w:eastAsia="Times New Roman" w:hAnsi="Congenial" w:cs="Open Sans"/>
          <w:color w:val="333333"/>
          <w:kern w:val="0"/>
          <w:sz w:val="24"/>
          <w:szCs w:val="24"/>
          <w:lang w:eastAsia="es-MX"/>
          <w14:ligatures w14:val="none"/>
        </w:rPr>
      </w:pPr>
      <w:r w:rsidRPr="00B05102">
        <w:rPr>
          <w:rFonts w:ascii="Congenial" w:eastAsia="Times New Roman" w:hAnsi="Congenial" w:cs="Open Sans"/>
          <w:color w:val="333333"/>
          <w:kern w:val="0"/>
          <w:sz w:val="24"/>
          <w:szCs w:val="24"/>
          <w:lang w:eastAsia="es-MX"/>
          <w14:ligatures w14:val="none"/>
        </w:rPr>
        <w:t>Nuestra </w:t>
      </w:r>
      <w:r w:rsidRPr="00B05102">
        <w:rPr>
          <w:rFonts w:ascii="Congenial" w:eastAsia="Times New Roman" w:hAnsi="Congenial" w:cs="Open Sans"/>
          <w:b/>
          <w:bCs/>
          <w:color w:val="474747"/>
          <w:kern w:val="0"/>
          <w:sz w:val="24"/>
          <w:szCs w:val="24"/>
          <w:lang w:eastAsia="es-MX"/>
          <w14:ligatures w14:val="none"/>
        </w:rPr>
        <w:t>Constitución </w:t>
      </w:r>
      <w:r w:rsidRPr="00B05102">
        <w:rPr>
          <w:rFonts w:ascii="Congenial" w:eastAsia="Times New Roman" w:hAnsi="Congenial" w:cs="Open Sans"/>
          <w:color w:val="333333"/>
          <w:kern w:val="0"/>
          <w:sz w:val="24"/>
          <w:szCs w:val="24"/>
          <w:lang w:eastAsia="es-MX"/>
          <w14:ligatures w14:val="none"/>
        </w:rPr>
        <w:t>recoge la igualdad de todos </w:t>
      </w:r>
      <w:r w:rsidRPr="00B05102">
        <w:rPr>
          <w:rFonts w:ascii="Congenial" w:eastAsia="Times New Roman" w:hAnsi="Congenial" w:cs="Open Sans"/>
          <w:i/>
          <w:iCs/>
          <w:color w:val="474747"/>
          <w:kern w:val="0"/>
          <w:sz w:val="24"/>
          <w:szCs w:val="24"/>
          <w:lang w:eastAsia="es-MX"/>
          <w14:ligatures w14:val="none"/>
        </w:rPr>
        <w:t>ante la Ley, sin que pueda prevalecer discriminación por razón de nacimiento, raza, sexo, religión, opinión o cualquiera otra condición o circunstancia personal o social.</w:t>
      </w:r>
    </w:p>
    <w:p w14:paraId="4AC22EC5" w14:textId="77777777" w:rsidR="00B05102" w:rsidRPr="00B05102" w:rsidRDefault="00B05102" w:rsidP="00B05102">
      <w:pPr>
        <w:shd w:val="clear" w:color="auto" w:fill="FFFFFF"/>
        <w:spacing w:after="465" w:line="300" w:lineRule="atLeast"/>
        <w:jc w:val="both"/>
        <w:rPr>
          <w:rFonts w:ascii="Congenial" w:eastAsia="Times New Roman" w:hAnsi="Congenial" w:cs="Open Sans"/>
          <w:color w:val="333333"/>
          <w:kern w:val="0"/>
          <w:sz w:val="24"/>
          <w:szCs w:val="24"/>
          <w:lang w:eastAsia="es-MX"/>
          <w14:ligatures w14:val="none"/>
        </w:rPr>
      </w:pPr>
      <w:r w:rsidRPr="00B05102">
        <w:rPr>
          <w:rFonts w:ascii="Congenial" w:eastAsia="Times New Roman" w:hAnsi="Congenial" w:cs="Open Sans"/>
          <w:color w:val="333333"/>
          <w:kern w:val="0"/>
          <w:sz w:val="24"/>
          <w:szCs w:val="24"/>
          <w:lang w:eastAsia="es-MX"/>
          <w14:ligatures w14:val="none"/>
        </w:rPr>
        <w:t>La misma igualdad se prescribe en la </w:t>
      </w:r>
      <w:r w:rsidRPr="00B05102">
        <w:rPr>
          <w:rFonts w:ascii="Congenial" w:eastAsia="Times New Roman" w:hAnsi="Congenial" w:cs="Open Sans"/>
          <w:b/>
          <w:bCs/>
          <w:color w:val="474747"/>
          <w:kern w:val="0"/>
          <w:sz w:val="24"/>
          <w:szCs w:val="24"/>
          <w:lang w:eastAsia="es-MX"/>
          <w14:ligatures w14:val="none"/>
        </w:rPr>
        <w:t>Declaración Universal de Derechos Humanos </w:t>
      </w:r>
      <w:r w:rsidRPr="00B05102">
        <w:rPr>
          <w:rFonts w:ascii="Congenial" w:eastAsia="Times New Roman" w:hAnsi="Congenial" w:cs="Open Sans"/>
          <w:color w:val="333333"/>
          <w:kern w:val="0"/>
          <w:sz w:val="24"/>
          <w:szCs w:val="24"/>
          <w:lang w:eastAsia="es-MX"/>
          <w14:ligatures w14:val="none"/>
        </w:rPr>
        <w:t>proclamada por la ONU en 1948. Los Estados que se llamen democráticos deben ajustar su legislación a dicha Declaración que bebe en la </w:t>
      </w:r>
      <w:r w:rsidRPr="00B05102">
        <w:rPr>
          <w:rFonts w:ascii="Congenial" w:eastAsia="Times New Roman" w:hAnsi="Congenial" w:cs="Open Sans"/>
          <w:b/>
          <w:bCs/>
          <w:color w:val="474747"/>
          <w:kern w:val="0"/>
          <w:sz w:val="24"/>
          <w:szCs w:val="24"/>
          <w:lang w:eastAsia="es-MX"/>
          <w14:ligatures w14:val="none"/>
        </w:rPr>
        <w:t>Revolución Francesa </w:t>
      </w:r>
      <w:r w:rsidRPr="00B05102">
        <w:rPr>
          <w:rFonts w:ascii="Congenial" w:eastAsia="Times New Roman" w:hAnsi="Congenial" w:cs="Open Sans"/>
          <w:color w:val="333333"/>
          <w:kern w:val="0"/>
          <w:sz w:val="24"/>
          <w:szCs w:val="24"/>
          <w:lang w:eastAsia="es-MX"/>
          <w14:ligatures w14:val="none"/>
        </w:rPr>
        <w:t>y en la </w:t>
      </w:r>
      <w:r w:rsidRPr="00B05102">
        <w:rPr>
          <w:rFonts w:ascii="Congenial" w:eastAsia="Times New Roman" w:hAnsi="Congenial" w:cs="Open Sans"/>
          <w:b/>
          <w:bCs/>
          <w:color w:val="474747"/>
          <w:kern w:val="0"/>
          <w:sz w:val="24"/>
          <w:szCs w:val="24"/>
          <w:lang w:eastAsia="es-MX"/>
          <w14:ligatures w14:val="none"/>
        </w:rPr>
        <w:t>Declaración de Independencia de Estados Unidos de América </w:t>
      </w:r>
      <w:r w:rsidRPr="00B05102">
        <w:rPr>
          <w:rFonts w:ascii="Congenial" w:eastAsia="Times New Roman" w:hAnsi="Congenial" w:cs="Open Sans"/>
          <w:color w:val="333333"/>
          <w:kern w:val="0"/>
          <w:sz w:val="24"/>
          <w:szCs w:val="24"/>
          <w:lang w:eastAsia="es-MX"/>
          <w14:ligatures w14:val="none"/>
        </w:rPr>
        <w:t>de 1776.</w:t>
      </w:r>
    </w:p>
    <w:p w14:paraId="16892B70" w14:textId="77777777" w:rsidR="00B05102" w:rsidRPr="00B05102" w:rsidRDefault="00000000" w:rsidP="00B05102">
      <w:pPr>
        <w:shd w:val="clear" w:color="auto" w:fill="F4EFEF"/>
        <w:spacing w:after="0" w:line="480" w:lineRule="auto"/>
        <w:jc w:val="both"/>
        <w:rPr>
          <w:rFonts w:ascii="Congenial" w:eastAsia="Times New Roman" w:hAnsi="Congenial" w:cs="Open Sans"/>
          <w:color w:val="000000"/>
          <w:kern w:val="0"/>
          <w:sz w:val="24"/>
          <w:szCs w:val="24"/>
          <w:lang w:eastAsia="es-MX"/>
          <w14:ligatures w14:val="none"/>
        </w:rPr>
      </w:pPr>
      <w:hyperlink r:id="rId7" w:tgtFrame="_blank" w:history="1">
        <w:r w:rsidR="00B05102" w:rsidRPr="00B05102">
          <w:rPr>
            <w:rFonts w:ascii="Congenial" w:eastAsia="Times New Roman" w:hAnsi="Congenial" w:cs="Open Sans"/>
            <w:color w:val="D49400"/>
            <w:kern w:val="0"/>
            <w:sz w:val="24"/>
            <w:szCs w:val="24"/>
            <w:lang w:eastAsia="es-MX"/>
            <w14:ligatures w14:val="none"/>
          </w:rPr>
          <w:t>APÚNTATE A LA NEWSLETTER RD</w:t>
        </w:r>
      </w:hyperlink>
    </w:p>
    <w:p w14:paraId="2754226F" w14:textId="77777777" w:rsidR="00B05102" w:rsidRPr="00B05102" w:rsidRDefault="00B05102" w:rsidP="00B05102">
      <w:pPr>
        <w:shd w:val="clear" w:color="auto" w:fill="FFFFFF"/>
        <w:spacing w:after="465" w:line="300" w:lineRule="atLeast"/>
        <w:jc w:val="both"/>
        <w:rPr>
          <w:rFonts w:ascii="Congenial" w:eastAsia="Times New Roman" w:hAnsi="Congenial" w:cs="Open Sans"/>
          <w:color w:val="333333"/>
          <w:kern w:val="0"/>
          <w:sz w:val="24"/>
          <w:szCs w:val="24"/>
          <w:lang w:eastAsia="es-MX"/>
          <w14:ligatures w14:val="none"/>
        </w:rPr>
      </w:pPr>
      <w:r w:rsidRPr="00B05102">
        <w:rPr>
          <w:rFonts w:ascii="Congenial" w:eastAsia="Times New Roman" w:hAnsi="Congenial" w:cs="Open Sans"/>
          <w:color w:val="333333"/>
          <w:kern w:val="0"/>
          <w:sz w:val="24"/>
          <w:szCs w:val="24"/>
          <w:lang w:eastAsia="es-MX"/>
          <w14:ligatures w14:val="none"/>
        </w:rPr>
        <w:lastRenderedPageBreak/>
        <w:t>No hablamos de desigualdad física o de talento. Como en cualquier otro género o especie de ser animado, los humanos, en cuanto individuos únicos e irrepetibles, somos desiguales. El Legislador pretende la igualdad de derechos sociales, civiles y jurídicos. </w:t>
      </w:r>
      <w:r w:rsidRPr="00B05102">
        <w:rPr>
          <w:rFonts w:ascii="Congenial" w:eastAsia="Times New Roman" w:hAnsi="Congenial" w:cs="Open Sans"/>
          <w:b/>
          <w:bCs/>
          <w:color w:val="474747"/>
          <w:kern w:val="0"/>
          <w:sz w:val="24"/>
          <w:szCs w:val="24"/>
          <w:lang w:eastAsia="es-MX"/>
          <w14:ligatures w14:val="none"/>
        </w:rPr>
        <w:t>¿Por qué persisten las flagrantes desigualdades</w:t>
      </w:r>
      <w:r w:rsidRPr="00B05102">
        <w:rPr>
          <w:rFonts w:ascii="Congenial" w:eastAsia="Times New Roman" w:hAnsi="Congenial" w:cs="Open Sans"/>
          <w:color w:val="333333"/>
          <w:kern w:val="0"/>
          <w:sz w:val="24"/>
          <w:szCs w:val="24"/>
          <w:lang w:eastAsia="es-MX"/>
          <w14:ligatures w14:val="none"/>
        </w:rPr>
        <w:t> en un mundo que se precia de democrático de Derecho? </w:t>
      </w:r>
    </w:p>
    <w:p w14:paraId="61B9BF62" w14:textId="77777777" w:rsidR="00B05102" w:rsidRPr="00B05102" w:rsidRDefault="00B05102" w:rsidP="00B05102">
      <w:pPr>
        <w:shd w:val="clear" w:color="auto" w:fill="FFFFFF"/>
        <w:spacing w:after="465" w:line="300" w:lineRule="atLeast"/>
        <w:jc w:val="both"/>
        <w:rPr>
          <w:rFonts w:ascii="Congenial" w:eastAsia="Times New Roman" w:hAnsi="Congenial" w:cs="Open Sans"/>
          <w:color w:val="333333"/>
          <w:kern w:val="0"/>
          <w:sz w:val="24"/>
          <w:szCs w:val="24"/>
          <w:lang w:eastAsia="es-MX"/>
          <w14:ligatures w14:val="none"/>
        </w:rPr>
      </w:pPr>
      <w:r w:rsidRPr="00B05102">
        <w:rPr>
          <w:rFonts w:ascii="Congenial" w:eastAsia="Times New Roman" w:hAnsi="Congenial" w:cs="Open Sans"/>
          <w:color w:val="333333"/>
          <w:kern w:val="0"/>
          <w:sz w:val="24"/>
          <w:szCs w:val="24"/>
          <w:lang w:eastAsia="es-MX"/>
          <w14:ligatures w14:val="none"/>
        </w:rPr>
        <w:t>Hace 3.773 años, el rey babilonio </w:t>
      </w:r>
      <w:r w:rsidRPr="00B05102">
        <w:rPr>
          <w:rFonts w:ascii="Congenial" w:eastAsia="Times New Roman" w:hAnsi="Congenial" w:cs="Open Sans"/>
          <w:b/>
          <w:bCs/>
          <w:color w:val="474747"/>
          <w:kern w:val="0"/>
          <w:sz w:val="24"/>
          <w:szCs w:val="24"/>
          <w:lang w:eastAsia="es-MX"/>
          <w14:ligatures w14:val="none"/>
        </w:rPr>
        <w:t>Hammurabi</w:t>
      </w:r>
      <w:r w:rsidRPr="00B05102">
        <w:rPr>
          <w:rFonts w:ascii="Congenial" w:eastAsia="Times New Roman" w:hAnsi="Congenial" w:cs="Open Sans"/>
          <w:color w:val="333333"/>
          <w:kern w:val="0"/>
          <w:sz w:val="24"/>
          <w:szCs w:val="24"/>
          <w:lang w:eastAsia="es-MX"/>
          <w14:ligatures w14:val="none"/>
        </w:rPr>
        <w:t> dictó su famoso Código. No es el primero de los conocidos, pero es el mejor y más completo. Para ser atendido y obedecido por su pueblo, </w:t>
      </w:r>
      <w:r w:rsidRPr="00B05102">
        <w:rPr>
          <w:rFonts w:ascii="Congenial" w:eastAsia="Times New Roman" w:hAnsi="Congenial" w:cs="Open Sans"/>
          <w:b/>
          <w:bCs/>
          <w:color w:val="474747"/>
          <w:kern w:val="0"/>
          <w:sz w:val="24"/>
          <w:szCs w:val="24"/>
          <w:lang w:eastAsia="es-MX"/>
          <w14:ligatures w14:val="none"/>
        </w:rPr>
        <w:t>Hammurabi</w:t>
      </w:r>
      <w:r w:rsidRPr="00B05102">
        <w:rPr>
          <w:rFonts w:ascii="Congenial" w:eastAsia="Times New Roman" w:hAnsi="Congenial" w:cs="Open Sans"/>
          <w:color w:val="333333"/>
          <w:kern w:val="0"/>
          <w:sz w:val="24"/>
          <w:szCs w:val="24"/>
          <w:lang w:eastAsia="es-MX"/>
          <w14:ligatures w14:val="none"/>
        </w:rPr>
        <w:t> se proclamó representante y portavoz de los dioses Anu, Enlil y Marduk Una estrategia repetida por reyes y líderes sociopolíticos que gobiernan</w:t>
      </w:r>
      <w:r w:rsidRPr="00B05102">
        <w:rPr>
          <w:rFonts w:ascii="Congenial" w:eastAsia="Times New Roman" w:hAnsi="Congenial" w:cs="Open Sans"/>
          <w:i/>
          <w:iCs/>
          <w:color w:val="474747"/>
          <w:kern w:val="0"/>
          <w:sz w:val="24"/>
          <w:szCs w:val="24"/>
          <w:lang w:eastAsia="es-MX"/>
          <w14:ligatures w14:val="none"/>
        </w:rPr>
        <w:t> "</w:t>
      </w:r>
      <w:proofErr w:type="spellStart"/>
      <w:r w:rsidRPr="00B05102">
        <w:rPr>
          <w:rFonts w:ascii="Congenial" w:eastAsia="Times New Roman" w:hAnsi="Congenial" w:cs="Open Sans"/>
          <w:i/>
          <w:iCs/>
          <w:color w:val="474747"/>
          <w:kern w:val="0"/>
          <w:sz w:val="24"/>
          <w:szCs w:val="24"/>
          <w:lang w:eastAsia="es-MX"/>
          <w14:ligatures w14:val="none"/>
        </w:rPr>
        <w:t>porla</w:t>
      </w:r>
      <w:proofErr w:type="spellEnd"/>
      <w:r w:rsidRPr="00B05102">
        <w:rPr>
          <w:rFonts w:ascii="Congenial" w:eastAsia="Times New Roman" w:hAnsi="Congenial" w:cs="Open Sans"/>
          <w:i/>
          <w:iCs/>
          <w:color w:val="474747"/>
          <w:kern w:val="0"/>
          <w:sz w:val="24"/>
          <w:szCs w:val="24"/>
          <w:lang w:eastAsia="es-MX"/>
          <w14:ligatures w14:val="none"/>
        </w:rPr>
        <w:t xml:space="preserve"> gracia de dios</w:t>
      </w:r>
      <w:r w:rsidRPr="00B05102">
        <w:rPr>
          <w:rFonts w:ascii="Congenial" w:eastAsia="Times New Roman" w:hAnsi="Congenial" w:cs="Open Sans"/>
          <w:color w:val="333333"/>
          <w:kern w:val="0"/>
          <w:sz w:val="24"/>
          <w:szCs w:val="24"/>
          <w:lang w:eastAsia="es-MX"/>
          <w14:ligatures w14:val="none"/>
        </w:rPr>
        <w:t xml:space="preserve">". Cada pueblo se inventaba o asumía uno o más dioses que respaldaban al </w:t>
      </w:r>
      <w:proofErr w:type="spellStart"/>
      <w:r w:rsidRPr="00B05102">
        <w:rPr>
          <w:rFonts w:ascii="Congenial" w:eastAsia="Times New Roman" w:hAnsi="Congenial" w:cs="Open Sans"/>
          <w:color w:val="333333"/>
          <w:kern w:val="0"/>
          <w:sz w:val="24"/>
          <w:szCs w:val="24"/>
          <w:lang w:eastAsia="es-MX"/>
          <w14:ligatures w14:val="none"/>
        </w:rPr>
        <w:t>lider</w:t>
      </w:r>
      <w:proofErr w:type="spellEnd"/>
      <w:r w:rsidRPr="00B05102">
        <w:rPr>
          <w:rFonts w:ascii="Congenial" w:eastAsia="Times New Roman" w:hAnsi="Congenial" w:cs="Open Sans"/>
          <w:color w:val="333333"/>
          <w:kern w:val="0"/>
          <w:sz w:val="24"/>
          <w:szCs w:val="24"/>
          <w:lang w:eastAsia="es-MX"/>
          <w14:ligatures w14:val="none"/>
        </w:rPr>
        <w:t>. En nuestro mundo, lo hizo </w:t>
      </w:r>
      <w:r w:rsidRPr="00B05102">
        <w:rPr>
          <w:rFonts w:ascii="Congenial" w:eastAsia="Times New Roman" w:hAnsi="Congenial" w:cs="Open Sans"/>
          <w:b/>
          <w:bCs/>
          <w:color w:val="474747"/>
          <w:kern w:val="0"/>
          <w:sz w:val="24"/>
          <w:szCs w:val="24"/>
          <w:lang w:eastAsia="es-MX"/>
          <w14:ligatures w14:val="none"/>
        </w:rPr>
        <w:t>Moisés </w:t>
      </w:r>
      <w:r w:rsidRPr="00B05102">
        <w:rPr>
          <w:rFonts w:ascii="Congenial" w:eastAsia="Times New Roman" w:hAnsi="Congenial" w:cs="Open Sans"/>
          <w:color w:val="333333"/>
          <w:kern w:val="0"/>
          <w:sz w:val="24"/>
          <w:szCs w:val="24"/>
          <w:lang w:eastAsia="es-MX"/>
          <w14:ligatures w14:val="none"/>
        </w:rPr>
        <w:t xml:space="preserve">de cara a su insumiso pueblo hebreo. En el Sinaí </w:t>
      </w:r>
      <w:proofErr w:type="spellStart"/>
      <w:r w:rsidRPr="00B05102">
        <w:rPr>
          <w:rFonts w:ascii="Congenial" w:eastAsia="Times New Roman" w:hAnsi="Congenial" w:cs="Open Sans"/>
          <w:color w:val="333333"/>
          <w:kern w:val="0"/>
          <w:sz w:val="24"/>
          <w:szCs w:val="24"/>
          <w:lang w:eastAsia="es-MX"/>
          <w14:ligatures w14:val="none"/>
        </w:rPr>
        <w:t>Yavé</w:t>
      </w:r>
      <w:proofErr w:type="spellEnd"/>
      <w:r w:rsidRPr="00B05102">
        <w:rPr>
          <w:rFonts w:ascii="Congenial" w:eastAsia="Times New Roman" w:hAnsi="Congenial" w:cs="Open Sans"/>
          <w:color w:val="333333"/>
          <w:kern w:val="0"/>
          <w:sz w:val="24"/>
          <w:szCs w:val="24"/>
          <w:lang w:eastAsia="es-MX"/>
          <w14:ligatures w14:val="none"/>
        </w:rPr>
        <w:t xml:space="preserve"> le entrega las tablas de piedra con el Decálogo esculpido. Los antropólogos ponen en valor esta apelación a los dioses porque </w:t>
      </w:r>
      <w:proofErr w:type="spellStart"/>
      <w:r w:rsidRPr="00B05102">
        <w:rPr>
          <w:rFonts w:ascii="Congenial" w:eastAsia="Times New Roman" w:hAnsi="Congenial" w:cs="Open Sans"/>
          <w:color w:val="333333"/>
          <w:kern w:val="0"/>
          <w:sz w:val="24"/>
          <w:szCs w:val="24"/>
          <w:lang w:eastAsia="es-MX"/>
          <w14:ligatures w14:val="none"/>
        </w:rPr>
        <w:t>consiguó</w:t>
      </w:r>
      <w:proofErr w:type="spellEnd"/>
      <w:r w:rsidRPr="00B05102">
        <w:rPr>
          <w:rFonts w:ascii="Congenial" w:eastAsia="Times New Roman" w:hAnsi="Congenial" w:cs="Open Sans"/>
          <w:color w:val="333333"/>
          <w:kern w:val="0"/>
          <w:sz w:val="24"/>
          <w:szCs w:val="24"/>
          <w:lang w:eastAsia="es-MX"/>
          <w14:ligatures w14:val="none"/>
        </w:rPr>
        <w:t xml:space="preserve"> –y consigue- cohesionar a los súbditos y evitar la indisciplina. La estela pétrea cilíndrica del Código, más de dos metros de altura y con escritura cuneiforme, fue descubierta en Irán hace poco más de un siglo y se encuentra en el Museo del Louvre.</w:t>
      </w:r>
    </w:p>
    <w:p w14:paraId="2DF0023F" w14:textId="7751A91C" w:rsidR="00B05102" w:rsidRPr="00B05102" w:rsidRDefault="00B05102" w:rsidP="00B05102">
      <w:pPr>
        <w:shd w:val="clear" w:color="auto" w:fill="FFFFFF"/>
        <w:spacing w:after="0" w:line="240" w:lineRule="auto"/>
        <w:jc w:val="both"/>
        <w:rPr>
          <w:rFonts w:ascii="Congenial" w:eastAsia="Times New Roman" w:hAnsi="Congenial" w:cs="Open Sans"/>
          <w:color w:val="000000"/>
          <w:kern w:val="0"/>
          <w:sz w:val="24"/>
          <w:szCs w:val="24"/>
          <w:lang w:eastAsia="es-MX"/>
          <w14:ligatures w14:val="none"/>
        </w:rPr>
      </w:pPr>
      <w:r w:rsidRPr="00B05102">
        <w:rPr>
          <w:rFonts w:ascii="Congenial" w:eastAsia="Times New Roman" w:hAnsi="Congenial" w:cs="Open Sans"/>
          <w:noProof/>
          <w:color w:val="000000"/>
          <w:kern w:val="0"/>
          <w:sz w:val="24"/>
          <w:szCs w:val="24"/>
          <w:lang w:eastAsia="es-MX"/>
          <w14:ligatures w14:val="none"/>
        </w:rPr>
        <w:drawing>
          <wp:inline distT="0" distB="0" distL="0" distR="0" wp14:anchorId="77F7949B" wp14:editId="432180A9">
            <wp:extent cx="5612130" cy="3155315"/>
            <wp:effectExtent l="0" t="0" r="7620" b="6985"/>
            <wp:docPr id="1269242466" name="Imagen 3" descr="El Código de Hammurabi, en el Lou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 Código de Hammurabi, en el Louv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155315"/>
                    </a:xfrm>
                    <a:prstGeom prst="rect">
                      <a:avLst/>
                    </a:prstGeom>
                    <a:noFill/>
                    <a:ln>
                      <a:noFill/>
                    </a:ln>
                  </pic:spPr>
                </pic:pic>
              </a:graphicData>
            </a:graphic>
          </wp:inline>
        </w:drawing>
      </w:r>
    </w:p>
    <w:p w14:paraId="6B92F716" w14:textId="77777777" w:rsidR="00B05102" w:rsidRPr="00B05102" w:rsidRDefault="00B05102" w:rsidP="00B05102">
      <w:pPr>
        <w:shd w:val="clear" w:color="auto" w:fill="FFFFFF"/>
        <w:spacing w:line="240" w:lineRule="auto"/>
        <w:jc w:val="center"/>
        <w:rPr>
          <w:rFonts w:ascii="Congenial" w:eastAsia="Times New Roman" w:hAnsi="Congenial" w:cs="Open Sans"/>
          <w:color w:val="000000"/>
          <w:kern w:val="0"/>
          <w:sz w:val="24"/>
          <w:szCs w:val="24"/>
          <w:lang w:eastAsia="es-MX"/>
          <w14:ligatures w14:val="none"/>
        </w:rPr>
      </w:pPr>
      <w:r w:rsidRPr="00B05102">
        <w:rPr>
          <w:rFonts w:ascii="Congenial" w:eastAsia="Times New Roman" w:hAnsi="Congenial" w:cs="Open Sans"/>
          <w:color w:val="000000"/>
          <w:kern w:val="0"/>
          <w:sz w:val="24"/>
          <w:szCs w:val="24"/>
          <w:lang w:eastAsia="es-MX"/>
          <w14:ligatures w14:val="none"/>
        </w:rPr>
        <w:t>El Código de Hammurabi, en el Louvre</w:t>
      </w:r>
    </w:p>
    <w:p w14:paraId="001DFCC9" w14:textId="77777777" w:rsidR="00B05102" w:rsidRPr="00B05102" w:rsidRDefault="00B05102" w:rsidP="00B05102">
      <w:pPr>
        <w:shd w:val="clear" w:color="auto" w:fill="FFFFFF"/>
        <w:spacing w:after="465" w:line="300" w:lineRule="atLeast"/>
        <w:jc w:val="both"/>
        <w:rPr>
          <w:rFonts w:ascii="Congenial" w:eastAsia="Times New Roman" w:hAnsi="Congenial" w:cs="Open Sans"/>
          <w:color w:val="333333"/>
          <w:kern w:val="0"/>
          <w:sz w:val="24"/>
          <w:szCs w:val="24"/>
          <w:lang w:eastAsia="es-MX"/>
          <w14:ligatures w14:val="none"/>
        </w:rPr>
      </w:pPr>
      <w:r w:rsidRPr="00B05102">
        <w:rPr>
          <w:rFonts w:ascii="Congenial" w:eastAsia="Times New Roman" w:hAnsi="Congenial" w:cs="Open Sans"/>
          <w:color w:val="333333"/>
          <w:kern w:val="0"/>
          <w:sz w:val="24"/>
          <w:szCs w:val="24"/>
          <w:lang w:eastAsia="es-MX"/>
          <w14:ligatures w14:val="none"/>
        </w:rPr>
        <w:t>La ética del </w:t>
      </w:r>
      <w:r w:rsidRPr="00B05102">
        <w:rPr>
          <w:rFonts w:ascii="Congenial" w:eastAsia="Times New Roman" w:hAnsi="Congenial" w:cs="Open Sans"/>
          <w:b/>
          <w:bCs/>
          <w:color w:val="474747"/>
          <w:kern w:val="0"/>
          <w:sz w:val="24"/>
          <w:szCs w:val="24"/>
          <w:lang w:eastAsia="es-MX"/>
          <w14:ligatures w14:val="none"/>
        </w:rPr>
        <w:t>Código de Hammurabi</w:t>
      </w:r>
      <w:r w:rsidRPr="00B05102">
        <w:rPr>
          <w:rFonts w:ascii="Congenial" w:eastAsia="Times New Roman" w:hAnsi="Congenial" w:cs="Open Sans"/>
          <w:color w:val="333333"/>
          <w:kern w:val="0"/>
          <w:sz w:val="24"/>
          <w:szCs w:val="24"/>
          <w:lang w:eastAsia="es-MX"/>
          <w14:ligatures w14:val="none"/>
        </w:rPr>
        <w:t> es la </w:t>
      </w:r>
      <w:r w:rsidRPr="00B05102">
        <w:rPr>
          <w:rFonts w:ascii="Congenial" w:eastAsia="Times New Roman" w:hAnsi="Congenial" w:cs="Open Sans"/>
          <w:b/>
          <w:bCs/>
          <w:color w:val="474747"/>
          <w:kern w:val="0"/>
          <w:sz w:val="24"/>
          <w:szCs w:val="24"/>
          <w:lang w:eastAsia="es-MX"/>
          <w14:ligatures w14:val="none"/>
        </w:rPr>
        <w:t>"ley del talión",</w:t>
      </w:r>
      <w:r w:rsidRPr="00B05102">
        <w:rPr>
          <w:rFonts w:ascii="Congenial" w:eastAsia="Times New Roman" w:hAnsi="Congenial" w:cs="Open Sans"/>
          <w:color w:val="333333"/>
          <w:kern w:val="0"/>
          <w:sz w:val="24"/>
          <w:szCs w:val="24"/>
          <w:lang w:eastAsia="es-MX"/>
          <w14:ligatures w14:val="none"/>
        </w:rPr>
        <w:t> pero adaptada a la mentalidad dominadora y popular de entonces. Se esperaría que la hoy detestada "</w:t>
      </w:r>
      <w:r w:rsidRPr="00B05102">
        <w:rPr>
          <w:rFonts w:ascii="Congenial" w:eastAsia="Times New Roman" w:hAnsi="Congenial" w:cs="Open Sans"/>
          <w:b/>
          <w:bCs/>
          <w:color w:val="474747"/>
          <w:kern w:val="0"/>
          <w:sz w:val="24"/>
          <w:szCs w:val="24"/>
          <w:lang w:eastAsia="es-MX"/>
          <w14:ligatures w14:val="none"/>
        </w:rPr>
        <w:t>ley del ojo por ojo"</w:t>
      </w:r>
      <w:r w:rsidRPr="00B05102">
        <w:rPr>
          <w:rFonts w:ascii="Congenial" w:eastAsia="Times New Roman" w:hAnsi="Congenial" w:cs="Open Sans"/>
          <w:color w:val="333333"/>
          <w:kern w:val="0"/>
          <w:sz w:val="24"/>
          <w:szCs w:val="24"/>
          <w:lang w:eastAsia="es-MX"/>
          <w14:ligatures w14:val="none"/>
        </w:rPr>
        <w:t xml:space="preserve"> fuera aplicada con rigor, sin miramiento de personas. Pero no. La considerada legislación mejor y más completa de la antigüedad es </w:t>
      </w:r>
      <w:r w:rsidRPr="00B05102">
        <w:rPr>
          <w:rFonts w:ascii="Congenial" w:eastAsia="Times New Roman" w:hAnsi="Congenial" w:cs="Open Sans"/>
          <w:color w:val="333333"/>
          <w:kern w:val="0"/>
          <w:sz w:val="24"/>
          <w:szCs w:val="24"/>
          <w:lang w:eastAsia="es-MX"/>
          <w14:ligatures w14:val="none"/>
        </w:rPr>
        <w:lastRenderedPageBreak/>
        <w:t>claramente clasista y desigual. Divide a las personas en tres categorías sociales: </w:t>
      </w:r>
      <w:r w:rsidRPr="00B05102">
        <w:rPr>
          <w:rFonts w:ascii="Congenial" w:eastAsia="Times New Roman" w:hAnsi="Congenial" w:cs="Open Sans"/>
          <w:b/>
          <w:bCs/>
          <w:color w:val="474747"/>
          <w:kern w:val="0"/>
          <w:sz w:val="24"/>
          <w:szCs w:val="24"/>
          <w:lang w:eastAsia="es-MX"/>
          <w14:ligatures w14:val="none"/>
        </w:rPr>
        <w:t>superior, plebeyo y esclavo</w:t>
      </w:r>
      <w:r w:rsidRPr="00B05102">
        <w:rPr>
          <w:rFonts w:ascii="Congenial" w:eastAsia="Times New Roman" w:hAnsi="Congenial" w:cs="Open Sans"/>
          <w:color w:val="333333"/>
          <w:kern w:val="0"/>
          <w:sz w:val="24"/>
          <w:szCs w:val="24"/>
          <w:lang w:eastAsia="es-MX"/>
          <w14:ligatures w14:val="none"/>
        </w:rPr>
        <w:t>. </w:t>
      </w:r>
    </w:p>
    <w:p w14:paraId="19774CD1" w14:textId="77777777" w:rsidR="00B05102" w:rsidRPr="00B05102" w:rsidRDefault="00B05102" w:rsidP="00B05102">
      <w:pPr>
        <w:shd w:val="clear" w:color="auto" w:fill="FFFFFF"/>
        <w:spacing w:after="465" w:line="300" w:lineRule="atLeast"/>
        <w:jc w:val="both"/>
        <w:rPr>
          <w:rFonts w:ascii="Congenial" w:eastAsia="Times New Roman" w:hAnsi="Congenial" w:cs="Open Sans"/>
          <w:color w:val="333333"/>
          <w:kern w:val="0"/>
          <w:sz w:val="24"/>
          <w:szCs w:val="24"/>
          <w:lang w:eastAsia="es-MX"/>
          <w14:ligatures w14:val="none"/>
        </w:rPr>
      </w:pPr>
      <w:r w:rsidRPr="00B05102">
        <w:rPr>
          <w:rFonts w:ascii="Congenial" w:eastAsia="Times New Roman" w:hAnsi="Congenial" w:cs="Open Sans"/>
          <w:color w:val="333333"/>
          <w:kern w:val="0"/>
          <w:sz w:val="24"/>
          <w:szCs w:val="24"/>
          <w:lang w:eastAsia="es-MX"/>
          <w14:ligatures w14:val="none"/>
        </w:rPr>
        <w:t>196. </w:t>
      </w:r>
      <w:r w:rsidRPr="00B05102">
        <w:rPr>
          <w:rFonts w:ascii="Congenial" w:eastAsia="Times New Roman" w:hAnsi="Congenial" w:cs="Open Sans"/>
          <w:i/>
          <w:iCs/>
          <w:color w:val="474747"/>
          <w:kern w:val="0"/>
          <w:sz w:val="24"/>
          <w:szCs w:val="24"/>
          <w:lang w:eastAsia="es-MX"/>
          <w14:ligatures w14:val="none"/>
        </w:rPr>
        <w:t>Si un hombre superior deja tuerto a otro hombre superior, lo dejará tuerto.</w:t>
      </w:r>
    </w:p>
    <w:p w14:paraId="10CA9E56" w14:textId="77777777" w:rsidR="00B05102" w:rsidRPr="00B05102" w:rsidRDefault="00B05102" w:rsidP="00B05102">
      <w:pPr>
        <w:shd w:val="clear" w:color="auto" w:fill="FFFFFF"/>
        <w:spacing w:after="465" w:line="300" w:lineRule="atLeast"/>
        <w:jc w:val="both"/>
        <w:rPr>
          <w:rFonts w:ascii="Congenial" w:eastAsia="Times New Roman" w:hAnsi="Congenial" w:cs="Open Sans"/>
          <w:color w:val="333333"/>
          <w:kern w:val="0"/>
          <w:sz w:val="24"/>
          <w:szCs w:val="24"/>
          <w:lang w:eastAsia="es-MX"/>
          <w14:ligatures w14:val="none"/>
        </w:rPr>
      </w:pPr>
      <w:r w:rsidRPr="00B05102">
        <w:rPr>
          <w:rFonts w:ascii="Congenial" w:eastAsia="Times New Roman" w:hAnsi="Congenial" w:cs="Open Sans"/>
          <w:i/>
          <w:iCs/>
          <w:color w:val="474747"/>
          <w:kern w:val="0"/>
          <w:sz w:val="24"/>
          <w:szCs w:val="24"/>
          <w:lang w:eastAsia="es-MX"/>
          <w14:ligatures w14:val="none"/>
        </w:rPr>
        <w:t>197. Si le rompe el hueso a otro hombre superior, que le rompan el hueso.</w:t>
      </w:r>
    </w:p>
    <w:p w14:paraId="4828F1C2" w14:textId="77777777" w:rsidR="00B05102" w:rsidRPr="00B05102" w:rsidRDefault="00B05102" w:rsidP="00B05102">
      <w:pPr>
        <w:shd w:val="clear" w:color="auto" w:fill="FFFFFF"/>
        <w:spacing w:after="465" w:line="300" w:lineRule="atLeast"/>
        <w:jc w:val="both"/>
        <w:rPr>
          <w:rFonts w:ascii="Congenial" w:eastAsia="Times New Roman" w:hAnsi="Congenial" w:cs="Open Sans"/>
          <w:color w:val="333333"/>
          <w:kern w:val="0"/>
          <w:sz w:val="24"/>
          <w:szCs w:val="24"/>
          <w:lang w:eastAsia="es-MX"/>
          <w14:ligatures w14:val="none"/>
        </w:rPr>
      </w:pPr>
      <w:r w:rsidRPr="00B05102">
        <w:rPr>
          <w:rFonts w:ascii="Congenial" w:eastAsia="Times New Roman" w:hAnsi="Congenial" w:cs="Open Sans"/>
          <w:i/>
          <w:iCs/>
          <w:color w:val="474747"/>
          <w:kern w:val="0"/>
          <w:sz w:val="24"/>
          <w:szCs w:val="24"/>
          <w:lang w:eastAsia="es-MX"/>
          <w14:ligatures w14:val="none"/>
        </w:rPr>
        <w:t>198. Si deja tuerto a un plebeyo o le rompe un hueso, pagará 60 siclos de plata.</w:t>
      </w:r>
    </w:p>
    <w:p w14:paraId="65CF8B6D" w14:textId="77777777" w:rsidR="00B05102" w:rsidRPr="00B05102" w:rsidRDefault="00B05102" w:rsidP="00B05102">
      <w:pPr>
        <w:shd w:val="clear" w:color="auto" w:fill="FFFFFF"/>
        <w:spacing w:after="465" w:line="300" w:lineRule="atLeast"/>
        <w:jc w:val="both"/>
        <w:rPr>
          <w:rFonts w:ascii="Congenial" w:eastAsia="Times New Roman" w:hAnsi="Congenial" w:cs="Open Sans"/>
          <w:color w:val="333333"/>
          <w:kern w:val="0"/>
          <w:sz w:val="24"/>
          <w:szCs w:val="24"/>
          <w:lang w:eastAsia="es-MX"/>
          <w14:ligatures w14:val="none"/>
        </w:rPr>
      </w:pPr>
      <w:r w:rsidRPr="00B05102">
        <w:rPr>
          <w:rFonts w:ascii="Congenial" w:eastAsia="Times New Roman" w:hAnsi="Congenial" w:cs="Open Sans"/>
          <w:i/>
          <w:iCs/>
          <w:color w:val="474747"/>
          <w:kern w:val="0"/>
          <w:sz w:val="24"/>
          <w:szCs w:val="24"/>
          <w:lang w:eastAsia="es-MX"/>
          <w14:ligatures w14:val="none"/>
        </w:rPr>
        <w:t>199. Si deja tuerto al esclavo de un hombre superior o le rompe un hueso, pagará la mitad del valor del esclavo.</w:t>
      </w:r>
    </w:p>
    <w:p w14:paraId="6624D2DA" w14:textId="77777777" w:rsidR="00B05102" w:rsidRPr="00B05102" w:rsidRDefault="00B05102" w:rsidP="00B05102">
      <w:pPr>
        <w:shd w:val="clear" w:color="auto" w:fill="FFFFFF"/>
        <w:spacing w:after="465" w:line="300" w:lineRule="atLeast"/>
        <w:jc w:val="both"/>
        <w:rPr>
          <w:rFonts w:ascii="Congenial" w:eastAsia="Times New Roman" w:hAnsi="Congenial" w:cs="Open Sans"/>
          <w:color w:val="333333"/>
          <w:kern w:val="0"/>
          <w:sz w:val="24"/>
          <w:szCs w:val="24"/>
          <w:lang w:eastAsia="es-MX"/>
          <w14:ligatures w14:val="none"/>
        </w:rPr>
      </w:pPr>
      <w:r w:rsidRPr="00B05102">
        <w:rPr>
          <w:rFonts w:ascii="Congenial" w:eastAsia="Times New Roman" w:hAnsi="Congenial" w:cs="Open Sans"/>
          <w:i/>
          <w:iCs/>
          <w:color w:val="474747"/>
          <w:kern w:val="0"/>
          <w:sz w:val="24"/>
          <w:szCs w:val="24"/>
          <w:lang w:eastAsia="es-MX"/>
          <w14:ligatures w14:val="none"/>
        </w:rPr>
        <w:t>209. Si un hombre superior golpea a una mujer de clase superior y le provoca el aborto, pagará 10 siclos de plata por el feto.</w:t>
      </w:r>
    </w:p>
    <w:p w14:paraId="2DB9D182" w14:textId="77777777" w:rsidR="00B05102" w:rsidRPr="00B05102" w:rsidRDefault="00B05102" w:rsidP="00B05102">
      <w:pPr>
        <w:shd w:val="clear" w:color="auto" w:fill="FFFFFF"/>
        <w:spacing w:after="465" w:line="300" w:lineRule="atLeast"/>
        <w:jc w:val="both"/>
        <w:rPr>
          <w:rFonts w:ascii="Congenial" w:eastAsia="Times New Roman" w:hAnsi="Congenial" w:cs="Open Sans"/>
          <w:color w:val="333333"/>
          <w:kern w:val="0"/>
          <w:sz w:val="24"/>
          <w:szCs w:val="24"/>
          <w:lang w:eastAsia="es-MX"/>
          <w14:ligatures w14:val="none"/>
        </w:rPr>
      </w:pPr>
      <w:r w:rsidRPr="00B05102">
        <w:rPr>
          <w:rFonts w:ascii="Congenial" w:eastAsia="Times New Roman" w:hAnsi="Congenial" w:cs="Open Sans"/>
          <w:i/>
          <w:iCs/>
          <w:color w:val="474747"/>
          <w:kern w:val="0"/>
          <w:sz w:val="24"/>
          <w:szCs w:val="24"/>
          <w:lang w:eastAsia="es-MX"/>
          <w14:ligatures w14:val="none"/>
        </w:rPr>
        <w:t>210. Si esa mujer muere, que maten a la hija del hombre.</w:t>
      </w:r>
    </w:p>
    <w:p w14:paraId="4CA739AC" w14:textId="77777777" w:rsidR="00B05102" w:rsidRPr="00B05102" w:rsidRDefault="00B05102" w:rsidP="00B05102">
      <w:pPr>
        <w:shd w:val="clear" w:color="auto" w:fill="FFFFFF"/>
        <w:spacing w:after="465" w:line="300" w:lineRule="atLeast"/>
        <w:jc w:val="both"/>
        <w:rPr>
          <w:rFonts w:ascii="Congenial" w:eastAsia="Times New Roman" w:hAnsi="Congenial" w:cs="Open Sans"/>
          <w:color w:val="333333"/>
          <w:kern w:val="0"/>
          <w:sz w:val="24"/>
          <w:szCs w:val="24"/>
          <w:lang w:eastAsia="es-MX"/>
          <w14:ligatures w14:val="none"/>
        </w:rPr>
      </w:pPr>
      <w:r w:rsidRPr="00B05102">
        <w:rPr>
          <w:rFonts w:ascii="Congenial" w:eastAsia="Times New Roman" w:hAnsi="Congenial" w:cs="Open Sans"/>
          <w:i/>
          <w:iCs/>
          <w:color w:val="474747"/>
          <w:kern w:val="0"/>
          <w:sz w:val="24"/>
          <w:szCs w:val="24"/>
          <w:lang w:eastAsia="es-MX"/>
          <w14:ligatures w14:val="none"/>
        </w:rPr>
        <w:t xml:space="preserve">211. Si es a la hija de un plebeyo a quien </w:t>
      </w:r>
      <w:proofErr w:type="gramStart"/>
      <w:r w:rsidRPr="00B05102">
        <w:rPr>
          <w:rFonts w:ascii="Congenial" w:eastAsia="Times New Roman" w:hAnsi="Congenial" w:cs="Open Sans"/>
          <w:i/>
          <w:iCs/>
          <w:color w:val="474747"/>
          <w:kern w:val="0"/>
          <w:sz w:val="24"/>
          <w:szCs w:val="24"/>
          <w:lang w:eastAsia="es-MX"/>
          <w14:ligatures w14:val="none"/>
        </w:rPr>
        <w:t>le</w:t>
      </w:r>
      <w:proofErr w:type="gramEnd"/>
      <w:r w:rsidRPr="00B05102">
        <w:rPr>
          <w:rFonts w:ascii="Congenial" w:eastAsia="Times New Roman" w:hAnsi="Congenial" w:cs="Open Sans"/>
          <w:i/>
          <w:iCs/>
          <w:color w:val="474747"/>
          <w:kern w:val="0"/>
          <w:sz w:val="24"/>
          <w:szCs w:val="24"/>
          <w:lang w:eastAsia="es-MX"/>
          <w14:ligatures w14:val="none"/>
        </w:rPr>
        <w:t xml:space="preserve"> causa el aborto a golpes, pagará 5 siclos de plata.</w:t>
      </w:r>
    </w:p>
    <w:p w14:paraId="465C6655" w14:textId="77777777" w:rsidR="00B05102" w:rsidRPr="00B05102" w:rsidRDefault="00B05102" w:rsidP="00B05102">
      <w:pPr>
        <w:shd w:val="clear" w:color="auto" w:fill="FFFFFF"/>
        <w:spacing w:after="465" w:line="300" w:lineRule="atLeast"/>
        <w:jc w:val="both"/>
        <w:rPr>
          <w:rFonts w:ascii="Congenial" w:eastAsia="Times New Roman" w:hAnsi="Congenial" w:cs="Open Sans"/>
          <w:color w:val="333333"/>
          <w:kern w:val="0"/>
          <w:sz w:val="24"/>
          <w:szCs w:val="24"/>
          <w:lang w:eastAsia="es-MX"/>
          <w14:ligatures w14:val="none"/>
        </w:rPr>
      </w:pPr>
      <w:r w:rsidRPr="00B05102">
        <w:rPr>
          <w:rFonts w:ascii="Congenial" w:eastAsia="Times New Roman" w:hAnsi="Congenial" w:cs="Open Sans"/>
          <w:i/>
          <w:iCs/>
          <w:color w:val="474747"/>
          <w:kern w:val="0"/>
          <w:sz w:val="24"/>
          <w:szCs w:val="24"/>
          <w:lang w:eastAsia="es-MX"/>
          <w14:ligatures w14:val="none"/>
        </w:rPr>
        <w:t>212. Si esa mujer muere, pagará 30 siclos de plata.</w:t>
      </w:r>
    </w:p>
    <w:p w14:paraId="61CEA577" w14:textId="77777777" w:rsidR="00B05102" w:rsidRPr="00B05102" w:rsidRDefault="00B05102" w:rsidP="00B05102">
      <w:pPr>
        <w:shd w:val="clear" w:color="auto" w:fill="FFFFFF"/>
        <w:spacing w:after="465" w:line="300" w:lineRule="atLeast"/>
        <w:jc w:val="both"/>
        <w:rPr>
          <w:rFonts w:ascii="Congenial" w:eastAsia="Times New Roman" w:hAnsi="Congenial" w:cs="Open Sans"/>
          <w:color w:val="333333"/>
          <w:kern w:val="0"/>
          <w:sz w:val="24"/>
          <w:szCs w:val="24"/>
          <w:lang w:eastAsia="es-MX"/>
          <w14:ligatures w14:val="none"/>
        </w:rPr>
      </w:pPr>
      <w:r w:rsidRPr="00B05102">
        <w:rPr>
          <w:rFonts w:ascii="Congenial" w:eastAsia="Times New Roman" w:hAnsi="Congenial" w:cs="Open Sans"/>
          <w:i/>
          <w:iCs/>
          <w:color w:val="474747"/>
          <w:kern w:val="0"/>
          <w:sz w:val="24"/>
          <w:szCs w:val="24"/>
          <w:lang w:eastAsia="es-MX"/>
          <w14:ligatures w14:val="none"/>
        </w:rPr>
        <w:t>213. Si golpea a la esclava de un hombre superior y le provoca así el aborto de su feto, pagará dos siclos de plata.</w:t>
      </w:r>
    </w:p>
    <w:p w14:paraId="4FAEB739" w14:textId="77777777" w:rsidR="00B05102" w:rsidRPr="00B05102" w:rsidRDefault="00B05102" w:rsidP="00B05102">
      <w:pPr>
        <w:shd w:val="clear" w:color="auto" w:fill="FFFFFF"/>
        <w:spacing w:after="465" w:line="300" w:lineRule="atLeast"/>
        <w:jc w:val="both"/>
        <w:rPr>
          <w:rFonts w:ascii="Congenial" w:eastAsia="Times New Roman" w:hAnsi="Congenial" w:cs="Open Sans"/>
          <w:color w:val="333333"/>
          <w:kern w:val="0"/>
          <w:sz w:val="24"/>
          <w:szCs w:val="24"/>
          <w:lang w:eastAsia="es-MX"/>
          <w14:ligatures w14:val="none"/>
        </w:rPr>
      </w:pPr>
      <w:r w:rsidRPr="00B05102">
        <w:rPr>
          <w:rFonts w:ascii="Congenial" w:eastAsia="Times New Roman" w:hAnsi="Congenial" w:cs="Open Sans"/>
          <w:i/>
          <w:iCs/>
          <w:color w:val="474747"/>
          <w:kern w:val="0"/>
          <w:sz w:val="24"/>
          <w:szCs w:val="24"/>
          <w:lang w:eastAsia="es-MX"/>
          <w14:ligatures w14:val="none"/>
        </w:rPr>
        <w:t xml:space="preserve">214. Si esa </w:t>
      </w:r>
      <w:proofErr w:type="spellStart"/>
      <w:r w:rsidRPr="00B05102">
        <w:rPr>
          <w:rFonts w:ascii="Congenial" w:eastAsia="Times New Roman" w:hAnsi="Congenial" w:cs="Open Sans"/>
          <w:i/>
          <w:iCs/>
          <w:color w:val="474747"/>
          <w:kern w:val="0"/>
          <w:sz w:val="24"/>
          <w:szCs w:val="24"/>
          <w:lang w:eastAsia="es-MX"/>
          <w14:ligatures w14:val="none"/>
        </w:rPr>
        <w:t>eclava</w:t>
      </w:r>
      <w:proofErr w:type="spellEnd"/>
      <w:r w:rsidRPr="00B05102">
        <w:rPr>
          <w:rFonts w:ascii="Congenial" w:eastAsia="Times New Roman" w:hAnsi="Congenial" w:cs="Open Sans"/>
          <w:i/>
          <w:iCs/>
          <w:color w:val="474747"/>
          <w:kern w:val="0"/>
          <w:sz w:val="24"/>
          <w:szCs w:val="24"/>
          <w:lang w:eastAsia="es-MX"/>
          <w14:ligatures w14:val="none"/>
        </w:rPr>
        <w:t xml:space="preserve"> muere, pagará 20 siclos de plata.</w:t>
      </w:r>
    </w:p>
    <w:p w14:paraId="7CB7DC3F" w14:textId="77777777" w:rsidR="00B05102" w:rsidRPr="00B05102" w:rsidRDefault="00B05102" w:rsidP="00B05102">
      <w:pPr>
        <w:shd w:val="clear" w:color="auto" w:fill="FFFFFF"/>
        <w:spacing w:after="465" w:line="300" w:lineRule="atLeast"/>
        <w:jc w:val="both"/>
        <w:rPr>
          <w:rFonts w:ascii="Congenial" w:eastAsia="Times New Roman" w:hAnsi="Congenial" w:cs="Open Sans"/>
          <w:color w:val="333333"/>
          <w:kern w:val="0"/>
          <w:sz w:val="24"/>
          <w:szCs w:val="24"/>
          <w:lang w:eastAsia="es-MX"/>
          <w14:ligatures w14:val="none"/>
        </w:rPr>
      </w:pPr>
      <w:r w:rsidRPr="00B05102">
        <w:rPr>
          <w:rFonts w:ascii="Congenial" w:eastAsia="Times New Roman" w:hAnsi="Congenial" w:cs="Open Sans"/>
          <w:color w:val="333333"/>
          <w:kern w:val="0"/>
          <w:sz w:val="24"/>
          <w:szCs w:val="24"/>
          <w:lang w:eastAsia="es-MX"/>
          <w14:ligatures w14:val="none"/>
        </w:rPr>
        <w:t>A primera vista, estas diez sentencias -de casi 300- nos suenan injustas, vejatorias y discriminatorias.</w:t>
      </w:r>
    </w:p>
    <w:p w14:paraId="34895539" w14:textId="77777777" w:rsidR="00B05102" w:rsidRPr="00B05102" w:rsidRDefault="00B05102" w:rsidP="00B05102">
      <w:pPr>
        <w:shd w:val="clear" w:color="auto" w:fill="FFFFFF"/>
        <w:spacing w:after="465" w:line="300" w:lineRule="atLeast"/>
        <w:jc w:val="both"/>
        <w:rPr>
          <w:rFonts w:ascii="Congenial" w:eastAsia="Times New Roman" w:hAnsi="Congenial" w:cs="Open Sans"/>
          <w:color w:val="333333"/>
          <w:kern w:val="0"/>
          <w:sz w:val="24"/>
          <w:szCs w:val="24"/>
          <w:lang w:eastAsia="es-MX"/>
          <w14:ligatures w14:val="none"/>
        </w:rPr>
      </w:pPr>
      <w:r w:rsidRPr="00B05102">
        <w:rPr>
          <w:rFonts w:ascii="Congenial" w:eastAsia="Times New Roman" w:hAnsi="Congenial" w:cs="Open Sans"/>
          <w:color w:val="333333"/>
          <w:kern w:val="0"/>
          <w:sz w:val="24"/>
          <w:szCs w:val="24"/>
          <w:lang w:eastAsia="es-MX"/>
          <w14:ligatures w14:val="none"/>
        </w:rPr>
        <w:t>¿Estamos seguros de que </w:t>
      </w:r>
      <w:r w:rsidRPr="00B05102">
        <w:rPr>
          <w:rFonts w:ascii="Congenial" w:eastAsia="Times New Roman" w:hAnsi="Congenial" w:cs="Open Sans"/>
          <w:b/>
          <w:bCs/>
          <w:color w:val="474747"/>
          <w:kern w:val="0"/>
          <w:sz w:val="24"/>
          <w:szCs w:val="24"/>
          <w:lang w:eastAsia="es-MX"/>
          <w14:ligatures w14:val="none"/>
        </w:rPr>
        <w:t>no adoptamos esos estándares en nuestra era</w:t>
      </w:r>
      <w:r w:rsidRPr="00B05102">
        <w:rPr>
          <w:rFonts w:ascii="Congenial" w:eastAsia="Times New Roman" w:hAnsi="Congenial" w:cs="Open Sans"/>
          <w:color w:val="333333"/>
          <w:kern w:val="0"/>
          <w:sz w:val="24"/>
          <w:szCs w:val="24"/>
          <w:lang w:eastAsia="es-MX"/>
          <w14:ligatures w14:val="none"/>
        </w:rPr>
        <w:t>, la intelectual, la cristiana, informática, espacial?</w:t>
      </w:r>
    </w:p>
    <w:p w14:paraId="13973AC2" w14:textId="77777777" w:rsidR="00B05102" w:rsidRPr="00B05102" w:rsidRDefault="00B05102" w:rsidP="00B05102">
      <w:pPr>
        <w:shd w:val="clear" w:color="auto" w:fill="FFFFFF"/>
        <w:spacing w:after="150" w:line="345" w:lineRule="atLeast"/>
        <w:jc w:val="both"/>
        <w:outlineLvl w:val="1"/>
        <w:rPr>
          <w:rFonts w:ascii="Congenial" w:eastAsia="Times New Roman" w:hAnsi="Congenial" w:cs="Open Sans"/>
          <w:b/>
          <w:bCs/>
          <w:color w:val="474747"/>
          <w:kern w:val="0"/>
          <w:sz w:val="24"/>
          <w:szCs w:val="24"/>
          <w:lang w:eastAsia="es-MX"/>
          <w14:ligatures w14:val="none"/>
        </w:rPr>
      </w:pPr>
      <w:r w:rsidRPr="00B05102">
        <w:rPr>
          <w:rFonts w:ascii="Congenial" w:eastAsia="Times New Roman" w:hAnsi="Congenial" w:cs="Open Sans"/>
          <w:b/>
          <w:bCs/>
          <w:color w:val="474747"/>
          <w:kern w:val="0"/>
          <w:sz w:val="24"/>
          <w:szCs w:val="24"/>
          <w:lang w:eastAsia="es-MX"/>
          <w14:ligatures w14:val="none"/>
        </w:rPr>
        <w:t>La discriminación actual</w:t>
      </w:r>
    </w:p>
    <w:p w14:paraId="2BB5F028" w14:textId="77777777" w:rsidR="00B05102" w:rsidRPr="00B05102" w:rsidRDefault="00B05102" w:rsidP="00B05102">
      <w:pPr>
        <w:shd w:val="clear" w:color="auto" w:fill="FFFFFF"/>
        <w:spacing w:after="465" w:line="300" w:lineRule="atLeast"/>
        <w:jc w:val="both"/>
        <w:rPr>
          <w:rFonts w:ascii="Congenial" w:eastAsia="Times New Roman" w:hAnsi="Congenial" w:cs="Open Sans"/>
          <w:color w:val="333333"/>
          <w:kern w:val="0"/>
          <w:sz w:val="24"/>
          <w:szCs w:val="24"/>
          <w:lang w:eastAsia="es-MX"/>
          <w14:ligatures w14:val="none"/>
        </w:rPr>
      </w:pPr>
      <w:r w:rsidRPr="00B05102">
        <w:rPr>
          <w:rFonts w:ascii="Congenial" w:eastAsia="Times New Roman" w:hAnsi="Congenial" w:cs="Open Sans"/>
          <w:color w:val="333333"/>
          <w:kern w:val="0"/>
          <w:sz w:val="24"/>
          <w:szCs w:val="24"/>
          <w:lang w:eastAsia="es-MX"/>
          <w14:ligatures w14:val="none"/>
        </w:rPr>
        <w:lastRenderedPageBreak/>
        <w:t>La raza, el sexo, el género, la religión, la opinión, la minusvalía, la posición económica, el poder. Son base de la discriminación actual. </w:t>
      </w:r>
      <w:r w:rsidRPr="00B05102">
        <w:rPr>
          <w:rFonts w:ascii="Congenial" w:eastAsia="Times New Roman" w:hAnsi="Congenial" w:cs="Open Sans"/>
          <w:b/>
          <w:bCs/>
          <w:color w:val="474747"/>
          <w:kern w:val="0"/>
          <w:sz w:val="24"/>
          <w:szCs w:val="24"/>
          <w:lang w:eastAsia="es-MX"/>
          <w14:ligatures w14:val="none"/>
        </w:rPr>
        <w:t>Basta echar una mirada a nuestro alrededor</w:t>
      </w:r>
      <w:r w:rsidRPr="00B05102">
        <w:rPr>
          <w:rFonts w:ascii="Congenial" w:eastAsia="Times New Roman" w:hAnsi="Congenial" w:cs="Open Sans"/>
          <w:color w:val="333333"/>
          <w:kern w:val="0"/>
          <w:sz w:val="24"/>
          <w:szCs w:val="24"/>
          <w:lang w:eastAsia="es-MX"/>
          <w14:ligatures w14:val="none"/>
        </w:rPr>
        <w:t xml:space="preserve">. Inmigrantes de países lejanos son relegados, con frecuencia abandonados en nuestras calles y parques. Casi impasibles, escuchamos las noticias de naufragios de pateras con multitud de seres de nuestra especie que sólo buscaban sobrevivir en un ambiente amable. Mujeres que son vetadas o marginadas en instituciones como la Iglesia Católica, vejadas, agredidas o asesinadas por varones o preteridas ante el sexo opuesto. Persecución de creencias religiosas o políticas en varios pueblos y estados modernos. Eliminación, a veces cruenta, de profesionales informadores. Impunidad judicial cuando una parte pobre confronta con una rica a causa de la distinta posibilidad económica. En efecto, mientras una parte dispone de los mejores letrados, la otra parte debe contentarse con abogados de oficio menos duchos o decide prescindir definitivamente de toda defensa por imposibilidad económica. Y ello sin incidir en la venalidad de jueces desaprensivos. La marginación de incapacitados, con frecuencia válidos en determinados campos. La corrupción de políticos ávidos de poder, avariciosos o incompetentes, que se aprovechan del </w:t>
      </w:r>
      <w:proofErr w:type="gramStart"/>
      <w:r w:rsidRPr="00B05102">
        <w:rPr>
          <w:rFonts w:ascii="Congenial" w:eastAsia="Times New Roman" w:hAnsi="Congenial" w:cs="Open Sans"/>
          <w:color w:val="333333"/>
          <w:kern w:val="0"/>
          <w:sz w:val="24"/>
          <w:szCs w:val="24"/>
          <w:lang w:eastAsia="es-MX"/>
          <w14:ligatures w14:val="none"/>
        </w:rPr>
        <w:t>erario público</w:t>
      </w:r>
      <w:proofErr w:type="gramEnd"/>
      <w:r w:rsidRPr="00B05102">
        <w:rPr>
          <w:rFonts w:ascii="Congenial" w:eastAsia="Times New Roman" w:hAnsi="Congenial" w:cs="Open Sans"/>
          <w:color w:val="333333"/>
          <w:kern w:val="0"/>
          <w:sz w:val="24"/>
          <w:szCs w:val="24"/>
          <w:lang w:eastAsia="es-MX"/>
          <w14:ligatures w14:val="none"/>
        </w:rPr>
        <w:t xml:space="preserve"> o gobiernan para unos con evidente detrimento de los administrados. </w:t>
      </w:r>
    </w:p>
    <w:p w14:paraId="7DCAF389" w14:textId="77777777" w:rsidR="00B05102" w:rsidRPr="00B05102" w:rsidRDefault="00B05102" w:rsidP="00B05102">
      <w:pPr>
        <w:shd w:val="clear" w:color="auto" w:fill="FFFFFF"/>
        <w:spacing w:after="150" w:line="345" w:lineRule="atLeast"/>
        <w:jc w:val="both"/>
        <w:outlineLvl w:val="1"/>
        <w:rPr>
          <w:rFonts w:ascii="Congenial" w:eastAsia="Times New Roman" w:hAnsi="Congenial" w:cs="Open Sans"/>
          <w:b/>
          <w:bCs/>
          <w:color w:val="474747"/>
          <w:kern w:val="0"/>
          <w:sz w:val="24"/>
          <w:szCs w:val="24"/>
          <w:lang w:eastAsia="es-MX"/>
          <w14:ligatures w14:val="none"/>
        </w:rPr>
      </w:pPr>
      <w:r w:rsidRPr="00B05102">
        <w:rPr>
          <w:rFonts w:ascii="Congenial" w:eastAsia="Times New Roman" w:hAnsi="Congenial" w:cs="Open Sans"/>
          <w:b/>
          <w:bCs/>
          <w:color w:val="474747"/>
          <w:kern w:val="0"/>
          <w:sz w:val="24"/>
          <w:szCs w:val="24"/>
          <w:lang w:eastAsia="es-MX"/>
          <w14:ligatures w14:val="none"/>
        </w:rPr>
        <w:t>Una experiencia personal</w:t>
      </w:r>
    </w:p>
    <w:p w14:paraId="6DEDDA22" w14:textId="77777777" w:rsidR="00B05102" w:rsidRPr="00B05102" w:rsidRDefault="00B05102" w:rsidP="00B05102">
      <w:pPr>
        <w:shd w:val="clear" w:color="auto" w:fill="FFFFFF"/>
        <w:spacing w:after="465" w:line="300" w:lineRule="atLeast"/>
        <w:jc w:val="both"/>
        <w:rPr>
          <w:rFonts w:ascii="Congenial" w:eastAsia="Times New Roman" w:hAnsi="Congenial" w:cs="Open Sans"/>
          <w:color w:val="333333"/>
          <w:kern w:val="0"/>
          <w:sz w:val="24"/>
          <w:szCs w:val="24"/>
          <w:lang w:eastAsia="es-MX"/>
          <w14:ligatures w14:val="none"/>
        </w:rPr>
      </w:pPr>
      <w:r w:rsidRPr="00B05102">
        <w:rPr>
          <w:rFonts w:ascii="Congenial" w:eastAsia="Times New Roman" w:hAnsi="Congenial" w:cs="Open Sans"/>
          <w:color w:val="333333"/>
          <w:kern w:val="0"/>
          <w:sz w:val="24"/>
          <w:szCs w:val="24"/>
          <w:lang w:eastAsia="es-MX"/>
          <w14:ligatures w14:val="none"/>
        </w:rPr>
        <w:t>Viene al caso una personal experiencia. Real, verídica, constatable. Nombres simulados. Esperanza era la joven amante de Silicio, párroco en una zona rural. Cuando la joven le comunicó su embarazo, Silicio la ahorcó sin piedad para salvaguardar su reputación y su oficio. </w:t>
      </w:r>
      <w:r w:rsidRPr="00B05102">
        <w:rPr>
          <w:rFonts w:ascii="Congenial" w:eastAsia="Times New Roman" w:hAnsi="Congenial" w:cs="Open Sans"/>
          <w:b/>
          <w:bCs/>
          <w:color w:val="474747"/>
          <w:kern w:val="0"/>
          <w:sz w:val="24"/>
          <w:szCs w:val="24"/>
          <w:lang w:eastAsia="es-MX"/>
          <w14:ligatures w14:val="none"/>
        </w:rPr>
        <w:t xml:space="preserve">La feligresía y población del entorno saben lo ocurrido. Se </w:t>
      </w:r>
      <w:proofErr w:type="spellStart"/>
      <w:r w:rsidRPr="00B05102">
        <w:rPr>
          <w:rFonts w:ascii="Congenial" w:eastAsia="Times New Roman" w:hAnsi="Congenial" w:cs="Open Sans"/>
          <w:b/>
          <w:bCs/>
          <w:color w:val="474747"/>
          <w:kern w:val="0"/>
          <w:sz w:val="24"/>
          <w:szCs w:val="24"/>
          <w:lang w:eastAsia="es-MX"/>
          <w14:ligatures w14:val="none"/>
        </w:rPr>
        <w:t>precinde</w:t>
      </w:r>
      <w:proofErr w:type="spellEnd"/>
      <w:r w:rsidRPr="00B05102">
        <w:rPr>
          <w:rFonts w:ascii="Congenial" w:eastAsia="Times New Roman" w:hAnsi="Congenial" w:cs="Open Sans"/>
          <w:b/>
          <w:bCs/>
          <w:color w:val="474747"/>
          <w:kern w:val="0"/>
          <w:sz w:val="24"/>
          <w:szCs w:val="24"/>
          <w:lang w:eastAsia="es-MX"/>
          <w14:ligatures w14:val="none"/>
        </w:rPr>
        <w:t xml:space="preserve"> de la autopsia, ya que </w:t>
      </w:r>
      <w:r w:rsidRPr="00B05102">
        <w:rPr>
          <w:rFonts w:ascii="Congenial" w:eastAsia="Times New Roman" w:hAnsi="Congenial" w:cs="Open Sans"/>
          <w:i/>
          <w:iCs/>
          <w:color w:val="474747"/>
          <w:kern w:val="0"/>
          <w:sz w:val="24"/>
          <w:szCs w:val="24"/>
          <w:lang w:eastAsia="es-MX"/>
          <w14:ligatures w14:val="none"/>
        </w:rPr>
        <w:t>murió de infarto.</w:t>
      </w:r>
      <w:r w:rsidRPr="00B05102">
        <w:rPr>
          <w:rFonts w:ascii="Congenial" w:eastAsia="Times New Roman" w:hAnsi="Congenial" w:cs="Open Sans"/>
          <w:b/>
          <w:bCs/>
          <w:color w:val="474747"/>
          <w:kern w:val="0"/>
          <w:sz w:val="24"/>
          <w:szCs w:val="24"/>
          <w:lang w:eastAsia="es-MX"/>
          <w14:ligatures w14:val="none"/>
        </w:rPr>
        <w:t> Nadie denuncia el caso</w:t>
      </w:r>
      <w:r w:rsidRPr="00B05102">
        <w:rPr>
          <w:rFonts w:ascii="Congenial" w:eastAsia="Times New Roman" w:hAnsi="Congenial" w:cs="Open Sans"/>
          <w:color w:val="333333"/>
          <w:kern w:val="0"/>
          <w:sz w:val="24"/>
          <w:szCs w:val="24"/>
          <w:lang w:eastAsia="es-MX"/>
          <w14:ligatures w14:val="none"/>
        </w:rPr>
        <w:t>. La familia de Esperanza no tiene medios para contratar un abogado y, sobre todo, supone que "c</w:t>
      </w:r>
      <w:r w:rsidRPr="00B05102">
        <w:rPr>
          <w:rFonts w:ascii="Congenial" w:eastAsia="Times New Roman" w:hAnsi="Congenial" w:cs="Open Sans"/>
          <w:i/>
          <w:iCs/>
          <w:color w:val="474747"/>
          <w:kern w:val="0"/>
          <w:sz w:val="24"/>
          <w:szCs w:val="24"/>
          <w:lang w:eastAsia="es-MX"/>
          <w14:ligatures w14:val="none"/>
        </w:rPr>
        <w:t>on la Iglesia hemos topado</w:t>
      </w:r>
      <w:r w:rsidRPr="00B05102">
        <w:rPr>
          <w:rFonts w:ascii="Congenial" w:eastAsia="Times New Roman" w:hAnsi="Congenial" w:cs="Open Sans"/>
          <w:color w:val="333333"/>
          <w:kern w:val="0"/>
          <w:sz w:val="24"/>
          <w:szCs w:val="24"/>
          <w:lang w:eastAsia="es-MX"/>
          <w14:ligatures w14:val="none"/>
        </w:rPr>
        <w:t>". El arzobispo conoce lo ocurrido, pero no se mueve, salvo para desplazar al párroco asesino. Es un ejemplo de suprema desigualdad y, por ende, de discriminación.</w:t>
      </w:r>
    </w:p>
    <w:p w14:paraId="6D6D829C" w14:textId="77777777" w:rsidR="00292BE3" w:rsidRPr="00B05102" w:rsidRDefault="00292BE3" w:rsidP="00B05102">
      <w:pPr>
        <w:jc w:val="both"/>
        <w:rPr>
          <w:rFonts w:ascii="Congenial" w:hAnsi="Congenial"/>
          <w:sz w:val="24"/>
          <w:szCs w:val="24"/>
        </w:rPr>
      </w:pPr>
    </w:p>
    <w:sectPr w:rsidR="00292BE3" w:rsidRPr="00B051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genial">
    <w:charset w:val="00"/>
    <w:family w:val="auto"/>
    <w:pitch w:val="variable"/>
    <w:sig w:usb0="8000002F" w:usb1="1000205B"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07285"/>
    <w:multiLevelType w:val="multilevel"/>
    <w:tmpl w:val="4BE6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0366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102"/>
    <w:rsid w:val="00292BE3"/>
    <w:rsid w:val="004822B8"/>
    <w:rsid w:val="00B05102"/>
    <w:rsid w:val="00C007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51E4"/>
  <w15:chartTrackingRefBased/>
  <w15:docId w15:val="{A15A7D1F-C9DC-40D7-8996-F50259D3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B051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14:ligatures w14:val="none"/>
    </w:rPr>
  </w:style>
  <w:style w:type="paragraph" w:styleId="Ttulo2">
    <w:name w:val="heading 2"/>
    <w:basedOn w:val="Normal"/>
    <w:link w:val="Ttulo2Car"/>
    <w:uiPriority w:val="9"/>
    <w:qFormat/>
    <w:rsid w:val="00B0510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5102"/>
    <w:rPr>
      <w:rFonts w:ascii="Times New Roman" w:eastAsia="Times New Roman" w:hAnsi="Times New Roman" w:cs="Times New Roman"/>
      <w:b/>
      <w:bCs/>
      <w:kern w:val="36"/>
      <w:sz w:val="48"/>
      <w:szCs w:val="48"/>
      <w:lang w:eastAsia="es-MX"/>
      <w14:ligatures w14:val="none"/>
    </w:rPr>
  </w:style>
  <w:style w:type="character" w:customStyle="1" w:styleId="Ttulo2Car">
    <w:name w:val="Título 2 Car"/>
    <w:basedOn w:val="Fuentedeprrafopredeter"/>
    <w:link w:val="Ttulo2"/>
    <w:uiPriority w:val="9"/>
    <w:rsid w:val="00B05102"/>
    <w:rPr>
      <w:rFonts w:ascii="Times New Roman" w:eastAsia="Times New Roman" w:hAnsi="Times New Roman" w:cs="Times New Roman"/>
      <w:b/>
      <w:bCs/>
      <w:kern w:val="0"/>
      <w:sz w:val="36"/>
      <w:szCs w:val="36"/>
      <w:lang w:eastAsia="es-MX"/>
      <w14:ligatures w14:val="none"/>
    </w:rPr>
  </w:style>
  <w:style w:type="character" w:customStyle="1" w:styleId="kicker">
    <w:name w:val="kicker"/>
    <w:basedOn w:val="Fuentedeprrafopredeter"/>
    <w:rsid w:val="00B05102"/>
  </w:style>
  <w:style w:type="character" w:styleId="Hipervnculo">
    <w:name w:val="Hyperlink"/>
    <w:basedOn w:val="Fuentedeprrafopredeter"/>
    <w:uiPriority w:val="99"/>
    <w:semiHidden/>
    <w:unhideWhenUsed/>
    <w:rsid w:val="00B05102"/>
    <w:rPr>
      <w:color w:val="0000FF"/>
      <w:u w:val="single"/>
    </w:rPr>
  </w:style>
  <w:style w:type="paragraph" w:customStyle="1" w:styleId="pg-bkn-dateline">
    <w:name w:val="pg-bkn-dateline"/>
    <w:basedOn w:val="Normal"/>
    <w:rsid w:val="00B05102"/>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standard">
    <w:name w:val="standard"/>
    <w:basedOn w:val="Normal"/>
    <w:rsid w:val="00B05102"/>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styleId="Textoennegrita">
    <w:name w:val="Strong"/>
    <w:basedOn w:val="Fuentedeprrafopredeter"/>
    <w:uiPriority w:val="22"/>
    <w:qFormat/>
    <w:rsid w:val="00B05102"/>
    <w:rPr>
      <w:b/>
      <w:bCs/>
    </w:rPr>
  </w:style>
  <w:style w:type="character" w:styleId="nfasis">
    <w:name w:val="Emphasis"/>
    <w:basedOn w:val="Fuentedeprrafopredeter"/>
    <w:uiPriority w:val="20"/>
    <w:qFormat/>
    <w:rsid w:val="00B051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07032">
      <w:bodyDiv w:val="1"/>
      <w:marLeft w:val="0"/>
      <w:marRight w:val="0"/>
      <w:marTop w:val="0"/>
      <w:marBottom w:val="0"/>
      <w:divBdr>
        <w:top w:val="none" w:sz="0" w:space="0" w:color="auto"/>
        <w:left w:val="none" w:sz="0" w:space="0" w:color="auto"/>
        <w:bottom w:val="none" w:sz="0" w:space="0" w:color="auto"/>
        <w:right w:val="none" w:sz="0" w:space="0" w:color="auto"/>
      </w:divBdr>
      <w:divsChild>
        <w:div w:id="446239484">
          <w:marLeft w:val="0"/>
          <w:marRight w:val="0"/>
          <w:marTop w:val="0"/>
          <w:marBottom w:val="0"/>
          <w:divBdr>
            <w:top w:val="none" w:sz="0" w:space="0" w:color="auto"/>
            <w:left w:val="none" w:sz="0" w:space="0" w:color="auto"/>
            <w:bottom w:val="none" w:sz="0" w:space="0" w:color="auto"/>
            <w:right w:val="none" w:sz="0" w:space="0" w:color="auto"/>
          </w:divBdr>
          <w:divsChild>
            <w:div w:id="889149580">
              <w:marLeft w:val="0"/>
              <w:marRight w:val="0"/>
              <w:marTop w:val="0"/>
              <w:marBottom w:val="600"/>
              <w:divBdr>
                <w:top w:val="none" w:sz="0" w:space="0" w:color="auto"/>
                <w:left w:val="none" w:sz="0" w:space="0" w:color="auto"/>
                <w:bottom w:val="none" w:sz="0" w:space="0" w:color="auto"/>
                <w:right w:val="none" w:sz="0" w:space="0" w:color="auto"/>
              </w:divBdr>
              <w:divsChild>
                <w:div w:id="17486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6897">
          <w:marLeft w:val="0"/>
          <w:marRight w:val="0"/>
          <w:marTop w:val="0"/>
          <w:marBottom w:val="0"/>
          <w:divBdr>
            <w:top w:val="none" w:sz="0" w:space="0" w:color="auto"/>
            <w:left w:val="none" w:sz="0" w:space="0" w:color="auto"/>
            <w:bottom w:val="none" w:sz="0" w:space="0" w:color="auto"/>
            <w:right w:val="none" w:sz="0" w:space="0" w:color="auto"/>
          </w:divBdr>
          <w:divsChild>
            <w:div w:id="1215777123">
              <w:marLeft w:val="0"/>
              <w:marRight w:val="0"/>
              <w:marTop w:val="0"/>
              <w:marBottom w:val="0"/>
              <w:divBdr>
                <w:top w:val="none" w:sz="0" w:space="0" w:color="auto"/>
                <w:left w:val="none" w:sz="0" w:space="0" w:color="auto"/>
                <w:bottom w:val="none" w:sz="0" w:space="0" w:color="auto"/>
                <w:right w:val="none" w:sz="0" w:space="0" w:color="auto"/>
              </w:divBdr>
              <w:divsChild>
                <w:div w:id="1341469035">
                  <w:marLeft w:val="-1275"/>
                  <w:marRight w:val="0"/>
                  <w:marTop w:val="0"/>
                  <w:marBottom w:val="0"/>
                  <w:divBdr>
                    <w:top w:val="none" w:sz="0" w:space="0" w:color="auto"/>
                    <w:left w:val="none" w:sz="0" w:space="0" w:color="auto"/>
                    <w:bottom w:val="none" w:sz="0" w:space="0" w:color="auto"/>
                    <w:right w:val="none" w:sz="0" w:space="0" w:color="auto"/>
                  </w:divBdr>
                </w:div>
                <w:div w:id="1930232774">
                  <w:marLeft w:val="0"/>
                  <w:marRight w:val="0"/>
                  <w:marTop w:val="0"/>
                  <w:marBottom w:val="0"/>
                  <w:divBdr>
                    <w:top w:val="none" w:sz="0" w:space="0" w:color="auto"/>
                    <w:left w:val="none" w:sz="0" w:space="0" w:color="auto"/>
                    <w:bottom w:val="none" w:sz="0" w:space="0" w:color="auto"/>
                    <w:right w:val="none" w:sz="0" w:space="0" w:color="auto"/>
                  </w:divBdr>
                  <w:divsChild>
                    <w:div w:id="1783063123">
                      <w:marLeft w:val="0"/>
                      <w:marRight w:val="0"/>
                      <w:marTop w:val="0"/>
                      <w:marBottom w:val="0"/>
                      <w:divBdr>
                        <w:top w:val="none" w:sz="0" w:space="0" w:color="auto"/>
                        <w:left w:val="none" w:sz="0" w:space="0" w:color="auto"/>
                        <w:bottom w:val="none" w:sz="0" w:space="0" w:color="auto"/>
                        <w:right w:val="none" w:sz="0" w:space="0" w:color="auto"/>
                      </w:divBdr>
                    </w:div>
                    <w:div w:id="1679774195">
                      <w:marLeft w:val="0"/>
                      <w:marRight w:val="0"/>
                      <w:marTop w:val="0"/>
                      <w:marBottom w:val="0"/>
                      <w:divBdr>
                        <w:top w:val="none" w:sz="0" w:space="0" w:color="auto"/>
                        <w:left w:val="none" w:sz="0" w:space="0" w:color="auto"/>
                        <w:bottom w:val="none" w:sz="0" w:space="0" w:color="auto"/>
                        <w:right w:val="none" w:sz="0" w:space="0" w:color="auto"/>
                      </w:divBdr>
                      <w:divsChild>
                        <w:div w:id="800878039">
                          <w:marLeft w:val="0"/>
                          <w:marRight w:val="0"/>
                          <w:marTop w:val="0"/>
                          <w:marBottom w:val="0"/>
                          <w:divBdr>
                            <w:top w:val="single" w:sz="36" w:space="8" w:color="DACFCF"/>
                            <w:left w:val="single" w:sz="36" w:space="0" w:color="DACFCF"/>
                            <w:bottom w:val="single" w:sz="36" w:space="8" w:color="DACFCF"/>
                            <w:right w:val="single" w:sz="36" w:space="0" w:color="DACFCF"/>
                          </w:divBdr>
                        </w:div>
                        <w:div w:id="661203426">
                          <w:marLeft w:val="0"/>
                          <w:marRight w:val="0"/>
                          <w:marTop w:val="0"/>
                          <w:marBottom w:val="450"/>
                          <w:divBdr>
                            <w:top w:val="none" w:sz="0" w:space="0" w:color="auto"/>
                            <w:left w:val="none" w:sz="0" w:space="0" w:color="auto"/>
                            <w:bottom w:val="none" w:sz="0" w:space="0" w:color="auto"/>
                            <w:right w:val="none" w:sz="0" w:space="0" w:color="auto"/>
                          </w:divBdr>
                          <w:divsChild>
                            <w:div w:id="21056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24013">
      <w:bodyDiv w:val="1"/>
      <w:marLeft w:val="0"/>
      <w:marRight w:val="0"/>
      <w:marTop w:val="0"/>
      <w:marBottom w:val="0"/>
      <w:divBdr>
        <w:top w:val="none" w:sz="0" w:space="0" w:color="auto"/>
        <w:left w:val="none" w:sz="0" w:space="0" w:color="auto"/>
        <w:bottom w:val="none" w:sz="0" w:space="0" w:color="auto"/>
        <w:right w:val="none" w:sz="0" w:space="0" w:color="auto"/>
      </w:divBdr>
      <w:divsChild>
        <w:div w:id="2097633355">
          <w:marLeft w:val="0"/>
          <w:marRight w:val="0"/>
          <w:marTop w:val="0"/>
          <w:marBottom w:val="600"/>
          <w:divBdr>
            <w:top w:val="none" w:sz="0" w:space="0" w:color="auto"/>
            <w:left w:val="none" w:sz="0" w:space="0" w:color="auto"/>
            <w:bottom w:val="none" w:sz="0" w:space="0" w:color="auto"/>
            <w:right w:val="none" w:sz="0" w:space="0" w:color="auto"/>
          </w:divBdr>
          <w:divsChild>
            <w:div w:id="308365884">
              <w:marLeft w:val="0"/>
              <w:marRight w:val="0"/>
              <w:marTop w:val="0"/>
              <w:marBottom w:val="0"/>
              <w:divBdr>
                <w:top w:val="none" w:sz="0" w:space="0" w:color="auto"/>
                <w:left w:val="none" w:sz="0" w:space="0" w:color="auto"/>
                <w:bottom w:val="none" w:sz="0" w:space="0" w:color="auto"/>
                <w:right w:val="none" w:sz="0" w:space="0" w:color="auto"/>
              </w:divBdr>
            </w:div>
          </w:divsChild>
        </w:div>
        <w:div w:id="1458716812">
          <w:marLeft w:val="0"/>
          <w:marRight w:val="0"/>
          <w:marTop w:val="0"/>
          <w:marBottom w:val="0"/>
          <w:divBdr>
            <w:top w:val="none" w:sz="0" w:space="0" w:color="auto"/>
            <w:left w:val="none" w:sz="0" w:space="0" w:color="auto"/>
            <w:bottom w:val="none" w:sz="0" w:space="0" w:color="auto"/>
            <w:right w:val="none" w:sz="0" w:space="0" w:color="auto"/>
          </w:divBdr>
          <w:divsChild>
            <w:div w:id="142354367">
              <w:marLeft w:val="0"/>
              <w:marRight w:val="0"/>
              <w:marTop w:val="0"/>
              <w:marBottom w:val="0"/>
              <w:divBdr>
                <w:top w:val="none" w:sz="0" w:space="0" w:color="auto"/>
                <w:left w:val="none" w:sz="0" w:space="0" w:color="auto"/>
                <w:bottom w:val="none" w:sz="0" w:space="0" w:color="auto"/>
                <w:right w:val="none" w:sz="0" w:space="0" w:color="auto"/>
              </w:divBdr>
              <w:divsChild>
                <w:div w:id="1918705575">
                  <w:marLeft w:val="-1275"/>
                  <w:marRight w:val="0"/>
                  <w:marTop w:val="0"/>
                  <w:marBottom w:val="0"/>
                  <w:divBdr>
                    <w:top w:val="none" w:sz="0" w:space="0" w:color="auto"/>
                    <w:left w:val="none" w:sz="0" w:space="0" w:color="auto"/>
                    <w:bottom w:val="none" w:sz="0" w:space="0" w:color="auto"/>
                    <w:right w:val="none" w:sz="0" w:space="0" w:color="auto"/>
                  </w:divBdr>
                </w:div>
                <w:div w:id="1375890913">
                  <w:marLeft w:val="0"/>
                  <w:marRight w:val="0"/>
                  <w:marTop w:val="0"/>
                  <w:marBottom w:val="0"/>
                  <w:divBdr>
                    <w:top w:val="none" w:sz="0" w:space="0" w:color="auto"/>
                    <w:left w:val="none" w:sz="0" w:space="0" w:color="auto"/>
                    <w:bottom w:val="none" w:sz="0" w:space="0" w:color="auto"/>
                    <w:right w:val="none" w:sz="0" w:space="0" w:color="auto"/>
                  </w:divBdr>
                  <w:divsChild>
                    <w:div w:id="1731734826">
                      <w:marLeft w:val="0"/>
                      <w:marRight w:val="0"/>
                      <w:marTop w:val="0"/>
                      <w:marBottom w:val="0"/>
                      <w:divBdr>
                        <w:top w:val="none" w:sz="0" w:space="0" w:color="auto"/>
                        <w:left w:val="none" w:sz="0" w:space="0" w:color="auto"/>
                        <w:bottom w:val="none" w:sz="0" w:space="0" w:color="auto"/>
                        <w:right w:val="none" w:sz="0" w:space="0" w:color="auto"/>
                      </w:divBdr>
                    </w:div>
                    <w:div w:id="562567749">
                      <w:marLeft w:val="0"/>
                      <w:marRight w:val="0"/>
                      <w:marTop w:val="0"/>
                      <w:marBottom w:val="0"/>
                      <w:divBdr>
                        <w:top w:val="none" w:sz="0" w:space="0" w:color="auto"/>
                        <w:left w:val="none" w:sz="0" w:space="0" w:color="auto"/>
                        <w:bottom w:val="none" w:sz="0" w:space="0" w:color="auto"/>
                        <w:right w:val="none" w:sz="0" w:space="0" w:color="auto"/>
                      </w:divBdr>
                      <w:divsChild>
                        <w:div w:id="1044017836">
                          <w:marLeft w:val="0"/>
                          <w:marRight w:val="0"/>
                          <w:marTop w:val="0"/>
                          <w:marBottom w:val="0"/>
                          <w:divBdr>
                            <w:top w:val="single" w:sz="36" w:space="8" w:color="DACFCF"/>
                            <w:left w:val="single" w:sz="36" w:space="0" w:color="DACFCF"/>
                            <w:bottom w:val="single" w:sz="36" w:space="8" w:color="DACFCF"/>
                            <w:right w:val="single" w:sz="36" w:space="0" w:color="DACFCF"/>
                          </w:divBdr>
                        </w:div>
                        <w:div w:id="806361461">
                          <w:marLeft w:val="0"/>
                          <w:marRight w:val="0"/>
                          <w:marTop w:val="0"/>
                          <w:marBottom w:val="450"/>
                          <w:divBdr>
                            <w:top w:val="none" w:sz="0" w:space="0" w:color="auto"/>
                            <w:left w:val="none" w:sz="0" w:space="0" w:color="auto"/>
                            <w:bottom w:val="none" w:sz="0" w:space="0" w:color="auto"/>
                            <w:right w:val="none" w:sz="0" w:space="0" w:color="auto"/>
                          </w:divBdr>
                          <w:divsChild>
                            <w:div w:id="12666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religiondigital.org/boletin/?utm_source=web&amp;utm_medium=noticia&amp;utm_campaign=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celso_alcain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5231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jnma gquintanar</dc:creator>
  <cp:keywords/>
  <dc:description/>
  <cp:lastModifiedBy>Rosario Hermano</cp:lastModifiedBy>
  <cp:revision>2</cp:revision>
  <dcterms:created xsi:type="dcterms:W3CDTF">2023-09-12T11:45:00Z</dcterms:created>
  <dcterms:modified xsi:type="dcterms:W3CDTF">2023-09-12T11:45:00Z</dcterms:modified>
</cp:coreProperties>
</file>