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4B6A" w14:textId="77777777" w:rsidR="007463FC" w:rsidRPr="00A316A0" w:rsidRDefault="007463FC" w:rsidP="00A316A0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lang w:eastAsia="es-UY"/>
          <w14:ligatures w14:val="none"/>
        </w:rPr>
      </w:pPr>
      <w:r w:rsidRPr="00A316A0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lang w:eastAsia="es-UY"/>
          <w14:ligatures w14:val="none"/>
        </w:rPr>
        <w:t xml:space="preserve">A Mãe Terra possui surpresas desagradáveis. </w:t>
      </w:r>
    </w:p>
    <w:p w14:paraId="4F7E8C6E" w14:textId="1DBFD2FF" w:rsidR="007463FC" w:rsidRPr="00A316A0" w:rsidRDefault="007463FC" w:rsidP="00A316A0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lang w:eastAsia="es-UY"/>
          <w14:ligatures w14:val="none"/>
        </w:rPr>
      </w:pPr>
      <w:r w:rsidRPr="00A316A0">
        <w:rPr>
          <w:rFonts w:ascii="Lato" w:eastAsia="Times New Roman" w:hAnsi="Lato" w:cs="Times New Roman"/>
          <w:b/>
          <w:bCs/>
          <w:color w:val="000000" w:themeColor="text1"/>
          <w:kern w:val="36"/>
          <w:sz w:val="28"/>
          <w:szCs w:val="28"/>
          <w:lang w:eastAsia="es-UY"/>
          <w14:ligatures w14:val="none"/>
        </w:rPr>
        <w:t>Artigo de Leonardo Boff</w:t>
      </w:r>
    </w:p>
    <w:p w14:paraId="7052A0F3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kern w:val="0"/>
          <w:sz w:val="28"/>
          <w:szCs w:val="28"/>
          <w:lang w:eastAsia="es-UY"/>
          <w14:ligatures w14:val="none"/>
        </w:rPr>
      </w:pPr>
    </w:p>
    <w:p w14:paraId="083F5CAF" w14:textId="66D1AFAF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"Chegamos a um ponto de que se não trocarmos o modo devastador de uso dos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ecossistemas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podemos ir ao encontro de nosso extermínio como espécie humana. Os </w:t>
      </w:r>
      <w:hyperlink r:id="rId4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últimos fatos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são prenúncios", escreve </w:t>
      </w:r>
      <w:hyperlink r:id="rId5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Leonardo Boff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 teólogo, filósofo e escritor. Autor de, entre outros livros, </w:t>
      </w:r>
      <w:r w:rsidRPr="00A316A0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8"/>
          <w:szCs w:val="28"/>
          <w:lang w:eastAsia="es-UY"/>
          <w14:ligatures w14:val="none"/>
        </w:rPr>
        <w:t>O doloroso parto da Terra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(Vozes, 2021) e </w:t>
      </w:r>
      <w:r w:rsidRPr="00A316A0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8"/>
          <w:szCs w:val="28"/>
          <w:lang w:eastAsia="es-UY"/>
          <w14:ligatures w14:val="none"/>
        </w:rPr>
        <w:t>Habitar a Terra</w:t>
      </w:r>
      <w:r w:rsidRPr="00A316A0">
        <w:rPr>
          <w:rFonts w:ascii="Georgia" w:eastAsia="Times New Roman" w:hAnsi="Georgia" w:cs="Times New Roman"/>
          <w:i/>
          <w:iCs/>
          <w:color w:val="333333"/>
          <w:kern w:val="0"/>
          <w:sz w:val="28"/>
          <w:szCs w:val="28"/>
          <w:lang w:eastAsia="es-UY"/>
          <w14:ligatures w14:val="none"/>
        </w:rPr>
        <w:t> 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(Vozes, 2021).</w:t>
      </w:r>
    </w:p>
    <w:p w14:paraId="64665C09" w14:textId="77777777" w:rsidR="007463FC" w:rsidRPr="00A316A0" w:rsidRDefault="007463FC" w:rsidP="00A316A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</w:pPr>
    </w:p>
    <w:p w14:paraId="01D34DF7" w14:textId="7E2B764D" w:rsidR="007463FC" w:rsidRPr="00A316A0" w:rsidRDefault="007463FC" w:rsidP="00A316A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Lato" w:eastAsia="Times New Roman" w:hAnsi="Lato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Eis o artigo.</w:t>
      </w:r>
    </w:p>
    <w:p w14:paraId="172C6ECB" w14:textId="77777777" w:rsidR="007463FC" w:rsidRPr="00A316A0" w:rsidRDefault="007463FC" w:rsidP="00A316A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</w:pPr>
    </w:p>
    <w:p w14:paraId="2262AC89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Desde a mais alta antiguidade a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Terra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sempre foi tida como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Mãe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que, junto com outras energias cósmicas, nos fornece tudo o que a vida sobre o planeta precisa. Os gregos chamaram-na de </w:t>
      </w:r>
      <w:hyperlink r:id="rId6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Gaia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ou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Demeter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os romanos </w:t>
      </w:r>
      <w:r w:rsidRPr="00A316A0">
        <w:rPr>
          <w:rFonts w:ascii="Georgia" w:eastAsia="Times New Roman" w:hAnsi="Georgia" w:cs="Times New Roman"/>
          <w:i/>
          <w:iCs/>
          <w:color w:val="333333"/>
          <w:kern w:val="0"/>
          <w:sz w:val="28"/>
          <w:szCs w:val="28"/>
          <w:lang w:eastAsia="es-UY"/>
          <w14:ligatures w14:val="none"/>
        </w:rPr>
        <w:t>Magna Mater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os orientais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Nana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os andinos de </w:t>
      </w:r>
      <w:hyperlink r:id="rId7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Pachamama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. Todas as culturas a consideravam-na com um </w:t>
      </w:r>
      <w:r w:rsidRPr="00A316A0">
        <w:rPr>
          <w:rFonts w:ascii="Georgia" w:eastAsia="Times New Roman" w:hAnsi="Georgia" w:cs="Times New Roman"/>
          <w:i/>
          <w:iCs/>
          <w:color w:val="333333"/>
          <w:kern w:val="0"/>
          <w:sz w:val="28"/>
          <w:szCs w:val="28"/>
          <w:lang w:eastAsia="es-UY"/>
          <w14:ligatures w14:val="none"/>
        </w:rPr>
        <w:t>super ente 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vivo que, por ser vivo, produz e reproduz vida.</w:t>
      </w:r>
    </w:p>
    <w:p w14:paraId="3EC0083B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</w:p>
    <w:p w14:paraId="3E81D944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Somente na modernidade europeia a partir do século XVII a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Terra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foi considerada com uma “mera coisa extensa”, sem propósito. A natureza que a cobre, não possui valor em si, somente quando for útil ao ser humano. Este não se considera parte da natureza, mas seu “seu senhor e dono”. Fizeram de tudo com ela, sem qualquer respeito, umas boas e outras letais. Essa modernidade arrojada criou o princípio de sua própria autodestruição com armas de podem destruir totalmente a si mesmo e a vida.</w:t>
      </w:r>
    </w:p>
    <w:p w14:paraId="2EBE8F27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</w:p>
    <w:p w14:paraId="1678D9DA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Deixemos de lado este modo fúnebre de habitar a Terra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ecocida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e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geocida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por mais ameaçador que possa ser em qualquer momento. Deixemo-nos desafiar (sem a pretensão de explicar) os últimos eventos extremos ocorridos: grandes enchentes no </w:t>
      </w:r>
      <w:hyperlink r:id="rId8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sul do país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e na </w:t>
      </w:r>
      <w:hyperlink r:id="rId9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Líbia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terremoto arrasador no </w:t>
      </w:r>
      <w:hyperlink r:id="rId10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Marrocos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fogos indomáveis no </w:t>
      </w:r>
      <w:hyperlink r:id="rId11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Canadá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nas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Filipinas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e alhures.</w:t>
      </w:r>
    </w:p>
    <w:p w14:paraId="4913AAD1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</w:p>
    <w:p w14:paraId="354A32FF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Em grande parte se está criando um consenso entre a comunidade científica (menos na política e nos grandes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oligopólios econômicos dominantes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) de que a causa principal, não única, se deve à mudança do regime climático da Terra e os limites de insustentabilidade do planeta. É a famosa </w:t>
      </w:r>
      <w:hyperlink r:id="rId12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Sobrecarga da Terra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(</w:t>
      </w:r>
      <w:r w:rsidRPr="00A316A0">
        <w:rPr>
          <w:rFonts w:ascii="Georgia" w:eastAsia="Times New Roman" w:hAnsi="Georgia" w:cs="Times New Roman"/>
          <w:i/>
          <w:iCs/>
          <w:color w:val="333333"/>
          <w:kern w:val="0"/>
          <w:sz w:val="28"/>
          <w:szCs w:val="28"/>
          <w:lang w:eastAsia="es-UY"/>
          <w14:ligatures w14:val="none"/>
        </w:rPr>
        <w:t>Earth Overshoot Day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):consumimos mais do que ele nos pode oferecer. E ele já não aguenta mais.</w:t>
      </w:r>
    </w:p>
    <w:p w14:paraId="422B99A7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</w:p>
    <w:p w14:paraId="7A934051" w14:textId="74B1FAD3" w:rsidR="007463FC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lastRenderedPageBreak/>
        <w:t>Como é um </w:t>
      </w:r>
      <w:r w:rsidRPr="00A316A0">
        <w:rPr>
          <w:rFonts w:ascii="Georgia" w:eastAsia="Times New Roman" w:hAnsi="Georgia" w:cs="Times New Roman"/>
          <w:i/>
          <w:iCs/>
          <w:color w:val="333333"/>
          <w:kern w:val="0"/>
          <w:sz w:val="28"/>
          <w:szCs w:val="28"/>
          <w:lang w:eastAsia="es-UY"/>
          <w14:ligatures w14:val="none"/>
        </w:rPr>
        <w:t>super ente 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vivo, reage, enviando-nos aquecimento global, ondas</w:t>
      </w:r>
      <w:r w:rsid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 xml:space="preserve"> 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de </w:t>
      </w:r>
      <w:hyperlink r:id="rId13" w:tgtFrame="_blank" w:history="1"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eventos</w:t>
        </w:r>
        <w:r w:rsid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 xml:space="preserve"> </w:t>
        </w:r>
        <w:r w:rsidRPr="00A316A0">
          <w:rPr>
            <w:rFonts w:ascii="Georgia" w:eastAsia="Times New Roman" w:hAnsi="Georgia" w:cs="Times New Roman"/>
            <w:color w:val="FC6B01"/>
            <w:kern w:val="0"/>
            <w:sz w:val="28"/>
            <w:szCs w:val="28"/>
            <w:u w:val="single"/>
            <w:lang w:eastAsia="es-UY"/>
            <w14:ligatures w14:val="none"/>
          </w:rPr>
          <w:t>extremos</w:t>
        </w:r>
      </w:hyperlink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terremotos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furacões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vírus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letais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etc. Chegamos a um ponto de que se não trocarmos o modo devastador de uso dos ecossistemas, podemos ir ao encontro de nosso extermínio como espécie humana. Os últimos fatos são prenúncios.</w:t>
      </w:r>
    </w:p>
    <w:p w14:paraId="250B0480" w14:textId="77777777" w:rsidR="00A316A0" w:rsidRPr="00A316A0" w:rsidRDefault="00A316A0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</w:p>
    <w:p w14:paraId="7E1761E7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De tudo deve-se tirar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lições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. Hoje conhecemos, o que era negado às gerações anteriores, como funcionam as placas tectônicas que compõem o solo da Terra. Conhecemos suas fendas perigosas, quais placas podem estar se movendo. A consequência é se construirmos nossas cidades e casas sobre estas fendas, poderá chegar um dia em que ocorre um deslocamento ou entrechoque de fendas, produzindo um terremoto com sacrifícios humanos e culturais incalculáveis. Lá se vão obras da genialidade humana. A consequência que hoje devemos tirar: não podemos construir nossas habitações e cidades sobre estes lugares. Ou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devemos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desenvolver tecnologias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, como os japoneses o fizeram, que edifícios tendo por base metais que equilibram todo o prédio a ponto de suportar os movimentos de terremotos.</w:t>
      </w:r>
    </w:p>
    <w:p w14:paraId="62DCC7B0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</w:p>
    <w:p w14:paraId="6213CC22" w14:textId="77777777" w:rsidR="007463FC" w:rsidRPr="00A316A0" w:rsidRDefault="007463FC" w:rsidP="00A316A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</w:pP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Algo semelhante vale para as grandes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enchentes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de magnitude avassaladora. Sabemos que todo o rio tem seu leito por onde correm as águas. Mas a natureza previu que deve haver espaços suficientemente grandes em suas bordas que suportem alagamentos. Estes espaços são parte de se leito alargado. Neles em vão se edificam prédios e inteiras cidades. Ao chegar a enchente, as águas reclamam o seu espaço por onde elas escorrem. Então ocorrem as grandes calamidades. Cientes destes dados, impõem-se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medidas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de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</w:t>
      </w:r>
      <w:r w:rsidRPr="00A316A0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es-UY"/>
          <w14:ligatures w14:val="none"/>
        </w:rPr>
        <w:t>contenção</w:t>
      </w:r>
      <w:r w:rsidRPr="00A316A0">
        <w:rPr>
          <w:rFonts w:ascii="Georgia" w:eastAsia="Times New Roman" w:hAnsi="Georgia" w:cs="Times New Roman"/>
          <w:color w:val="333333"/>
          <w:kern w:val="0"/>
          <w:sz w:val="28"/>
          <w:szCs w:val="28"/>
          <w:lang w:eastAsia="es-UY"/>
          <w14:ligatures w14:val="none"/>
        </w:rPr>
        <w:t> ou simplesmente não permitir que nesses lugares se construam casas, fábricas e bairros. Em termos mais radicais, estas partes da cidade devem encontrar um outro lugar seguro para não sofrerem sua danificação ou sua destruição.</w:t>
      </w:r>
    </w:p>
    <w:p w14:paraId="6C4BCA9B" w14:textId="77777777" w:rsidR="00926044" w:rsidRPr="00A316A0" w:rsidRDefault="00926044" w:rsidP="00A316A0">
      <w:pPr>
        <w:spacing w:after="0" w:line="240" w:lineRule="auto"/>
        <w:rPr>
          <w:sz w:val="28"/>
          <w:szCs w:val="28"/>
        </w:rPr>
      </w:pPr>
    </w:p>
    <w:p w14:paraId="66EC20DF" w14:textId="77777777" w:rsidR="007463FC" w:rsidRPr="00A316A0" w:rsidRDefault="007463FC" w:rsidP="00A316A0">
      <w:pPr>
        <w:spacing w:after="0" w:line="240" w:lineRule="auto"/>
        <w:rPr>
          <w:sz w:val="28"/>
          <w:szCs w:val="28"/>
        </w:rPr>
      </w:pPr>
    </w:p>
    <w:p w14:paraId="5D66C1DD" w14:textId="3CC6987A" w:rsidR="007463FC" w:rsidRPr="00A316A0" w:rsidRDefault="00A316A0" w:rsidP="00A31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Publicado em: </w:t>
      </w:r>
      <w:hyperlink r:id="rId14" w:history="1">
        <w:r w:rsidRPr="009C60FD">
          <w:rPr>
            <w:rStyle w:val="Hipervnculo"/>
            <w:sz w:val="28"/>
            <w:szCs w:val="28"/>
          </w:rPr>
          <w:t>https://www.ihu.unisinos.br/632407-a-mae-terra-possui-surpresas-desagradaveis-artigo-de-leonardo-boff</w:t>
        </w:r>
      </w:hyperlink>
    </w:p>
    <w:p w14:paraId="385BF125" w14:textId="77777777" w:rsidR="007463FC" w:rsidRPr="00A316A0" w:rsidRDefault="007463FC" w:rsidP="00A316A0">
      <w:pPr>
        <w:spacing w:after="0" w:line="240" w:lineRule="auto"/>
        <w:rPr>
          <w:sz w:val="28"/>
          <w:szCs w:val="28"/>
        </w:rPr>
      </w:pPr>
    </w:p>
    <w:sectPr w:rsidR="007463FC" w:rsidRPr="00A31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FC"/>
    <w:rsid w:val="007463FC"/>
    <w:rsid w:val="00926044"/>
    <w:rsid w:val="00A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C72C"/>
  <w15:chartTrackingRefBased/>
  <w15:docId w15:val="{4F64E7A7-27D6-4A22-9D29-333A6DD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63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32301-pesquisadores-da-ufrgs-afirmam-que-potencial-de-desastre-no-vale-do-taquari-poderia-ter-sido-previsto-com-varias-horas-de-antecedencia" TargetMode="External"/><Relationship Id="rId13" Type="http://schemas.openxmlformats.org/officeDocument/2006/relationships/hyperlink" Target="https://www.ihu.unisinos.br/622757-eventos-climaticos-extremos-e-%20impactos-socioeconomic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categorias/186-noticias-2017/569609-o-encontro-feliz-da-pachamama-com-gaia" TargetMode="External"/><Relationship Id="rId12" Type="http://schemas.openxmlformats.org/officeDocument/2006/relationships/hyperlink" Target="https://www.ihu.unisinos.br/categorias/631049-dia-da-sobrecarga-da-terra-consumimos-quase-dois-planeta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159-entrevistas/611609-gaia-antropoceno-e-natureza-tres-conceitos-para-compreender-a-transicao-em-curso-entrevista-especial-com-rodrigo-petronio" TargetMode="External"/><Relationship Id="rId11" Type="http://schemas.openxmlformats.org/officeDocument/2006/relationships/hyperlink" Target="https://www.ihu.unisinos.br/631792-mudancas-climaticas-pioraram-%20incendios-no-canada-diz-estudo" TargetMode="External"/><Relationship Id="rId5" Type="http://schemas.openxmlformats.org/officeDocument/2006/relationships/hyperlink" Target="https://www.ihu.unisinos.br/632302-c-g-jung-a-espiritualidade-como-%20dimensao-essencial-da-alma-ii-artigo-de-leonardo-bof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hu.unisinos.br/632221" TargetMode="External"/><Relationship Id="rId4" Type="http://schemas.openxmlformats.org/officeDocument/2006/relationships/hyperlink" Target="https://www.ihu.unisinos.br/categorias/632339-tragedia-climatica-global-leva-a-humanidade-ao-limite-pela-sobrevivencia" TargetMode="External"/><Relationship Id="rId9" Type="http://schemas.openxmlformats.org/officeDocument/2006/relationships/hyperlink" Target="https://www.ihu.unisinos.br/categorias/632265-inundacoes-na-libia-mais-de-dois-mil-mortos-e-cinco-mil-desaparecidos" TargetMode="External"/><Relationship Id="rId14" Type="http://schemas.openxmlformats.org/officeDocument/2006/relationships/hyperlink" Target="https://www.ihu.unisinos.br/632407-a-mae-terra-possui-surpresas-desagradaveis-artigo-de-leonardo-bof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2023-09-15T13:18:00Z</dcterms:created>
  <dcterms:modified xsi:type="dcterms:W3CDTF">2023-09-17T17:55:00Z</dcterms:modified>
</cp:coreProperties>
</file>