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39DF" w:rsidRPr="00D739DF" w:rsidRDefault="00D739DF" w:rsidP="00D739DF">
      <w:pPr>
        <w:spacing w:after="96"/>
        <w:textAlignment w:val="baseline"/>
        <w:outlineLvl w:val="0"/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63"/>
          <w:szCs w:val="63"/>
          <w:lang w:eastAsia="es-MX"/>
          <w14:ligatures w14:val="none"/>
        </w:rPr>
      </w:pPr>
      <w:r w:rsidRPr="00D739DF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63"/>
          <w:szCs w:val="63"/>
          <w:lang w:eastAsia="es-MX"/>
          <w14:ligatures w14:val="none"/>
        </w:rPr>
        <w:t xml:space="preserve">A </w:t>
      </w:r>
      <w:proofErr w:type="spellStart"/>
      <w:r w:rsidRPr="00D739DF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63"/>
          <w:szCs w:val="63"/>
          <w:lang w:eastAsia="es-MX"/>
          <w14:ligatures w14:val="none"/>
        </w:rPr>
        <w:t>Homilia</w:t>
      </w:r>
      <w:proofErr w:type="spellEnd"/>
      <w:r w:rsidRPr="00D739DF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63"/>
          <w:szCs w:val="63"/>
          <w:lang w:eastAsia="es-MX"/>
          <w14:ligatures w14:val="none"/>
        </w:rPr>
        <w:t xml:space="preserve"> </w:t>
      </w:r>
      <w:proofErr w:type="spellStart"/>
      <w:r w:rsidRPr="00D739DF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63"/>
          <w:szCs w:val="63"/>
          <w:lang w:eastAsia="es-MX"/>
          <w14:ligatures w14:val="none"/>
        </w:rPr>
        <w:t>com</w:t>
      </w:r>
      <w:proofErr w:type="spellEnd"/>
      <w:r w:rsidRPr="00D739DF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63"/>
          <w:szCs w:val="63"/>
          <w:lang w:eastAsia="es-MX"/>
          <w14:ligatures w14:val="none"/>
        </w:rPr>
        <w:t xml:space="preserve"> Padre </w:t>
      </w:r>
      <w:proofErr w:type="spellStart"/>
      <w:r w:rsidRPr="00D739DF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63"/>
          <w:szCs w:val="63"/>
          <w:lang w:eastAsia="es-MX"/>
          <w14:ligatures w14:val="none"/>
        </w:rPr>
        <w:t>Beozzo</w:t>
      </w:r>
      <w:proofErr w:type="spellEnd"/>
      <w:r w:rsidRPr="00D739DF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63"/>
          <w:szCs w:val="63"/>
          <w:lang w:eastAsia="es-MX"/>
          <w14:ligatures w14:val="none"/>
        </w:rPr>
        <w:t xml:space="preserve">: À </w:t>
      </w:r>
      <w:proofErr w:type="spellStart"/>
      <w:r w:rsidRPr="00D739DF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63"/>
          <w:szCs w:val="63"/>
          <w:lang w:eastAsia="es-MX"/>
          <w14:ligatures w14:val="none"/>
        </w:rPr>
        <w:t>pergunta</w:t>
      </w:r>
      <w:proofErr w:type="spellEnd"/>
      <w:r w:rsidRPr="00D739DF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63"/>
          <w:szCs w:val="63"/>
          <w:lang w:eastAsia="es-MX"/>
          <w14:ligatures w14:val="none"/>
        </w:rPr>
        <w:t xml:space="preserve"> de </w:t>
      </w:r>
      <w:proofErr w:type="spellStart"/>
      <w:r w:rsidRPr="00D739DF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63"/>
          <w:szCs w:val="63"/>
          <w:lang w:eastAsia="es-MX"/>
          <w14:ligatures w14:val="none"/>
        </w:rPr>
        <w:t>Jesus</w:t>
      </w:r>
      <w:proofErr w:type="spellEnd"/>
      <w:r w:rsidRPr="00D739DF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63"/>
          <w:szCs w:val="63"/>
          <w:lang w:eastAsia="es-MX"/>
          <w14:ligatures w14:val="none"/>
        </w:rPr>
        <w:t xml:space="preserve">, </w:t>
      </w:r>
      <w:proofErr w:type="spellStart"/>
      <w:r w:rsidRPr="00D739DF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63"/>
          <w:szCs w:val="63"/>
          <w:lang w:eastAsia="es-MX"/>
          <w14:ligatures w14:val="none"/>
        </w:rPr>
        <w:t>Simão</w:t>
      </w:r>
      <w:proofErr w:type="spellEnd"/>
      <w:r w:rsidRPr="00D739DF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63"/>
          <w:szCs w:val="63"/>
          <w:lang w:eastAsia="es-MX"/>
          <w14:ligatures w14:val="none"/>
        </w:rPr>
        <w:t xml:space="preserve"> Pedro </w:t>
      </w:r>
      <w:proofErr w:type="spellStart"/>
      <w:r w:rsidRPr="00D739DF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63"/>
          <w:szCs w:val="63"/>
          <w:lang w:eastAsia="es-MX"/>
          <w14:ligatures w14:val="none"/>
        </w:rPr>
        <w:t>respondeu</w:t>
      </w:r>
      <w:proofErr w:type="spellEnd"/>
      <w:r w:rsidRPr="00D739DF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63"/>
          <w:szCs w:val="63"/>
          <w:lang w:eastAsia="es-MX"/>
          <w14:ligatures w14:val="none"/>
        </w:rPr>
        <w:t xml:space="preserve">: “Tu es o </w:t>
      </w:r>
      <w:proofErr w:type="spellStart"/>
      <w:r w:rsidRPr="00D739DF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63"/>
          <w:szCs w:val="63"/>
          <w:lang w:eastAsia="es-MX"/>
          <w14:ligatures w14:val="none"/>
        </w:rPr>
        <w:t>Messias</w:t>
      </w:r>
      <w:proofErr w:type="spellEnd"/>
      <w:r w:rsidRPr="00D739DF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63"/>
          <w:szCs w:val="63"/>
          <w:lang w:eastAsia="es-MX"/>
          <w14:ligatures w14:val="none"/>
        </w:rPr>
        <w:t xml:space="preserve">, o </w:t>
      </w:r>
      <w:proofErr w:type="spellStart"/>
      <w:r w:rsidRPr="00D739DF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63"/>
          <w:szCs w:val="63"/>
          <w:lang w:eastAsia="es-MX"/>
          <w14:ligatures w14:val="none"/>
        </w:rPr>
        <w:t>Filho</w:t>
      </w:r>
      <w:proofErr w:type="spellEnd"/>
      <w:r w:rsidRPr="00D739DF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63"/>
          <w:szCs w:val="63"/>
          <w:lang w:eastAsia="es-MX"/>
          <w14:ligatures w14:val="none"/>
        </w:rPr>
        <w:t xml:space="preserve"> do Deus vivo”.</w:t>
      </w:r>
    </w:p>
    <w:p w:rsidR="00D739DF" w:rsidRPr="00D739DF" w:rsidRDefault="00D739DF" w:rsidP="00D739DF">
      <w:pPr>
        <w:spacing w:before="199" w:after="300" w:line="336" w:lineRule="atLeast"/>
        <w:textAlignment w:val="baseline"/>
        <w:outlineLvl w:val="1"/>
        <w:rPr>
          <w:rFonts w:ascii="inherit" w:eastAsia="Times New Roman" w:hAnsi="inherit" w:cs="Times New Roman"/>
          <w:b/>
          <w:bCs/>
          <w:color w:val="A0A0A0"/>
          <w:kern w:val="0"/>
          <w:sz w:val="30"/>
          <w:szCs w:val="30"/>
          <w:lang w:eastAsia="es-MX"/>
          <w14:ligatures w14:val="none"/>
        </w:rPr>
      </w:pPr>
      <w:r w:rsidRPr="00D739DF">
        <w:rPr>
          <w:rFonts w:ascii="inherit" w:eastAsia="Times New Roman" w:hAnsi="inherit" w:cs="Times New Roman"/>
          <w:b/>
          <w:bCs/>
          <w:color w:val="A0A0A0"/>
          <w:kern w:val="0"/>
          <w:sz w:val="30"/>
          <w:szCs w:val="30"/>
          <w:lang w:eastAsia="es-MX"/>
          <w14:ligatures w14:val="none"/>
        </w:rPr>
        <w:t xml:space="preserve">21º Domingo </w:t>
      </w:r>
      <w:proofErr w:type="spellStart"/>
      <w:r w:rsidRPr="00D739DF">
        <w:rPr>
          <w:rFonts w:ascii="inherit" w:eastAsia="Times New Roman" w:hAnsi="inherit" w:cs="Times New Roman"/>
          <w:b/>
          <w:bCs/>
          <w:color w:val="A0A0A0"/>
          <w:kern w:val="0"/>
          <w:sz w:val="30"/>
          <w:szCs w:val="30"/>
          <w:lang w:eastAsia="es-MX"/>
          <w14:ligatures w14:val="none"/>
        </w:rPr>
        <w:t>doi</w:t>
      </w:r>
      <w:proofErr w:type="spellEnd"/>
      <w:r w:rsidRPr="00D739DF">
        <w:rPr>
          <w:rFonts w:ascii="inherit" w:eastAsia="Times New Roman" w:hAnsi="inherit" w:cs="Times New Roman"/>
          <w:b/>
          <w:bCs/>
          <w:color w:val="A0A0A0"/>
          <w:kern w:val="0"/>
          <w:sz w:val="30"/>
          <w:szCs w:val="30"/>
          <w:lang w:eastAsia="es-MX"/>
          <w14:ligatures w14:val="none"/>
        </w:rPr>
        <w:t xml:space="preserve"> Tempo </w:t>
      </w:r>
      <w:proofErr w:type="spellStart"/>
      <w:r w:rsidRPr="00D739DF">
        <w:rPr>
          <w:rFonts w:ascii="inherit" w:eastAsia="Times New Roman" w:hAnsi="inherit" w:cs="Times New Roman"/>
          <w:b/>
          <w:bCs/>
          <w:color w:val="A0A0A0"/>
          <w:kern w:val="0"/>
          <w:sz w:val="30"/>
          <w:szCs w:val="30"/>
          <w:lang w:eastAsia="es-MX"/>
          <w14:ligatures w14:val="none"/>
        </w:rPr>
        <w:t>Comum</w:t>
      </w:r>
      <w:proofErr w:type="spellEnd"/>
    </w:p>
    <w:p w:rsidR="00D739DF" w:rsidRPr="00D739DF" w:rsidRDefault="00D739DF" w:rsidP="00D739DF">
      <w:pPr>
        <w:textAlignment w:val="baseline"/>
        <w:rPr>
          <w:rFonts w:ascii="inherit" w:eastAsia="Times New Roman" w:hAnsi="inherit" w:cs="Times New Roman"/>
          <w:color w:val="A0A0A0"/>
          <w:kern w:val="0"/>
          <w:sz w:val="20"/>
          <w:szCs w:val="20"/>
          <w:lang w:eastAsia="es-MX"/>
          <w14:ligatures w14:val="none"/>
        </w:rPr>
      </w:pPr>
      <w:r w:rsidRPr="00D739DF">
        <w:rPr>
          <w:rFonts w:ascii="inherit" w:eastAsia="Times New Roman" w:hAnsi="inherit" w:cs="Times New Roman"/>
          <w:color w:val="A0A0A0"/>
          <w:kern w:val="0"/>
          <w:sz w:val="20"/>
          <w:szCs w:val="20"/>
          <w:bdr w:val="none" w:sz="0" w:space="0" w:color="auto" w:frame="1"/>
          <w:lang w:eastAsia="es-MX"/>
          <w14:ligatures w14:val="none"/>
        </w:rPr>
        <w:t>Por</w:t>
      </w:r>
      <w:r w:rsidRPr="00D739DF">
        <w:rPr>
          <w:rFonts w:ascii="inherit" w:eastAsia="Times New Roman" w:hAnsi="inherit" w:cs="Times New Roman"/>
          <w:color w:val="A0A0A0"/>
          <w:kern w:val="0"/>
          <w:sz w:val="20"/>
          <w:szCs w:val="20"/>
          <w:lang w:eastAsia="es-MX"/>
          <w14:ligatures w14:val="none"/>
        </w:rPr>
        <w:t> </w:t>
      </w:r>
      <w:hyperlink r:id="rId4" w:history="1">
        <w:r w:rsidRPr="00D739DF">
          <w:rPr>
            <w:rFonts w:ascii="inherit" w:eastAsia="Times New Roman" w:hAnsi="inherit" w:cs="Times New Roman"/>
            <w:b/>
            <w:bCs/>
            <w:color w:val="C91212"/>
            <w:kern w:val="0"/>
            <w:sz w:val="20"/>
            <w:szCs w:val="20"/>
            <w:u w:val="single"/>
            <w:bdr w:val="none" w:sz="0" w:space="0" w:color="auto" w:frame="1"/>
            <w:lang w:eastAsia="es-MX"/>
            <w14:ligatures w14:val="none"/>
          </w:rPr>
          <w:t xml:space="preserve">O Fato </w:t>
        </w:r>
        <w:proofErr w:type="spellStart"/>
        <w:r w:rsidRPr="00D739DF">
          <w:rPr>
            <w:rFonts w:ascii="inherit" w:eastAsia="Times New Roman" w:hAnsi="inherit" w:cs="Times New Roman"/>
            <w:b/>
            <w:bCs/>
            <w:color w:val="C91212"/>
            <w:kern w:val="0"/>
            <w:sz w:val="20"/>
            <w:szCs w:val="20"/>
            <w:u w:val="single"/>
            <w:bdr w:val="none" w:sz="0" w:space="0" w:color="auto" w:frame="1"/>
            <w:lang w:eastAsia="es-MX"/>
            <w14:ligatures w14:val="none"/>
          </w:rPr>
          <w:t>Redação</w:t>
        </w:r>
        <w:proofErr w:type="spellEnd"/>
      </w:hyperlink>
    </w:p>
    <w:p w:rsidR="00D739DF" w:rsidRPr="00D739DF" w:rsidRDefault="00D739DF" w:rsidP="00D739DF">
      <w:pPr>
        <w:textAlignment w:val="baseline"/>
        <w:rPr>
          <w:rFonts w:ascii="inherit" w:eastAsia="Times New Roman" w:hAnsi="inherit" w:cs="Times New Roman"/>
          <w:color w:val="A0A0A0"/>
          <w:kern w:val="0"/>
          <w:sz w:val="20"/>
          <w:szCs w:val="20"/>
          <w:lang w:eastAsia="es-MX"/>
          <w14:ligatures w14:val="none"/>
        </w:rPr>
      </w:pPr>
      <w:r w:rsidRPr="00D739DF">
        <w:rPr>
          <w:rFonts w:ascii="inherit" w:eastAsia="Times New Roman" w:hAnsi="inherit" w:cs="Times New Roman"/>
          <w:color w:val="A0A0A0"/>
          <w:kern w:val="0"/>
          <w:sz w:val="20"/>
          <w:szCs w:val="20"/>
          <w:lang w:eastAsia="es-MX"/>
          <w14:ligatures w14:val="none"/>
        </w:rPr>
        <w:t> </w:t>
      </w:r>
    </w:p>
    <w:p w:rsidR="00D739DF" w:rsidRPr="00D739DF" w:rsidRDefault="00D739DF" w:rsidP="00D739DF">
      <w:pPr>
        <w:textAlignment w:val="baseline"/>
        <w:rPr>
          <w:rFonts w:ascii="inherit" w:eastAsia="Times New Roman" w:hAnsi="inherit" w:cs="Times New Roman"/>
          <w:color w:val="A0A0A0"/>
          <w:kern w:val="0"/>
          <w:sz w:val="20"/>
          <w:szCs w:val="20"/>
          <w:lang w:eastAsia="es-MX"/>
          <w14:ligatures w14:val="none"/>
        </w:rPr>
      </w:pPr>
      <w:r w:rsidRPr="00D739DF">
        <w:rPr>
          <w:rFonts w:ascii="inherit" w:eastAsia="Times New Roman" w:hAnsi="inherit" w:cs="Times New Roman"/>
          <w:color w:val="A0A0A0"/>
          <w:kern w:val="0"/>
          <w:sz w:val="20"/>
          <w:szCs w:val="20"/>
          <w:lang w:eastAsia="es-MX"/>
          <w14:ligatures w14:val="none"/>
        </w:rPr>
        <w:t> </w:t>
      </w:r>
      <w:hyperlink r:id="rId5" w:history="1">
        <w:r w:rsidRPr="00D739DF">
          <w:rPr>
            <w:rFonts w:ascii="inherit" w:eastAsia="Times New Roman" w:hAnsi="inherit" w:cs="Times New Roman"/>
            <w:color w:val="0000FF"/>
            <w:kern w:val="0"/>
            <w:sz w:val="20"/>
            <w:szCs w:val="20"/>
            <w:u w:val="single"/>
            <w:bdr w:val="none" w:sz="0" w:space="0" w:color="auto" w:frame="1"/>
            <w:lang w:eastAsia="es-MX"/>
            <w14:ligatures w14:val="none"/>
          </w:rPr>
          <w:t>26/08/2023</w:t>
        </w:r>
      </w:hyperlink>
    </w:p>
    <w:p w:rsidR="00D739DF" w:rsidRPr="00D739DF" w:rsidRDefault="00D739DF" w:rsidP="00D739DF">
      <w:pPr>
        <w:textAlignment w:val="baseline"/>
        <w:rPr>
          <w:rFonts w:ascii="inherit" w:eastAsia="Times New Roman" w:hAnsi="inherit" w:cs="Times New Roman"/>
          <w:color w:val="A0A0A0"/>
          <w:kern w:val="0"/>
          <w:sz w:val="20"/>
          <w:szCs w:val="20"/>
          <w:lang w:eastAsia="es-MX"/>
          <w14:ligatures w14:val="none"/>
        </w:rPr>
      </w:pPr>
      <w:r w:rsidRPr="00D739DF">
        <w:rPr>
          <w:rFonts w:ascii="inherit" w:eastAsia="Times New Roman" w:hAnsi="inherit" w:cs="Times New Roman"/>
          <w:color w:val="A0A0A0"/>
          <w:kern w:val="0"/>
          <w:sz w:val="20"/>
          <w:szCs w:val="20"/>
          <w:lang w:eastAsia="es-MX"/>
          <w14:ligatures w14:val="none"/>
        </w:rPr>
        <w:t> </w:t>
      </w:r>
    </w:p>
    <w:p w:rsidR="00D739DF" w:rsidRPr="00D739DF" w:rsidRDefault="00D739DF" w:rsidP="00D739DF">
      <w:pPr>
        <w:textAlignment w:val="baseline"/>
        <w:rPr>
          <w:rFonts w:ascii="inherit" w:eastAsia="Times New Roman" w:hAnsi="inherit" w:cs="Times New Roman"/>
          <w:color w:val="A0A0A0"/>
          <w:kern w:val="0"/>
          <w:sz w:val="20"/>
          <w:szCs w:val="20"/>
          <w:lang w:eastAsia="es-MX"/>
          <w14:ligatures w14:val="none"/>
        </w:rPr>
      </w:pPr>
      <w:r w:rsidRPr="00D739DF">
        <w:rPr>
          <w:rFonts w:ascii="inherit" w:eastAsia="Times New Roman" w:hAnsi="inherit" w:cs="Times New Roman"/>
          <w:color w:val="A0A0A0"/>
          <w:kern w:val="0"/>
          <w:sz w:val="20"/>
          <w:szCs w:val="20"/>
          <w:bdr w:val="none" w:sz="0" w:space="0" w:color="auto" w:frame="1"/>
          <w:lang w:eastAsia="es-MX"/>
          <w14:ligatures w14:val="none"/>
        </w:rPr>
        <w:t>em </w:t>
      </w:r>
      <w:proofErr w:type="spellStart"/>
      <w:r w:rsidRPr="00D739DF">
        <w:rPr>
          <w:rFonts w:ascii="inherit" w:eastAsia="Times New Roman" w:hAnsi="inherit" w:cs="Times New Roman"/>
          <w:color w:val="A0A0A0"/>
          <w:kern w:val="0"/>
          <w:sz w:val="20"/>
          <w:szCs w:val="20"/>
          <w:bdr w:val="none" w:sz="0" w:space="0" w:color="auto" w:frame="1"/>
          <w:lang w:eastAsia="es-MX"/>
          <w14:ligatures w14:val="none"/>
        </w:rPr>
        <w:fldChar w:fldCharType="begin"/>
      </w:r>
      <w:r w:rsidRPr="00D739DF">
        <w:rPr>
          <w:rFonts w:ascii="inherit" w:eastAsia="Times New Roman" w:hAnsi="inherit" w:cs="Times New Roman"/>
          <w:color w:val="A0A0A0"/>
          <w:kern w:val="0"/>
          <w:sz w:val="20"/>
          <w:szCs w:val="20"/>
          <w:bdr w:val="none" w:sz="0" w:space="0" w:color="auto" w:frame="1"/>
          <w:lang w:eastAsia="es-MX"/>
          <w14:ligatures w14:val="none"/>
        </w:rPr>
        <w:instrText>HYPERLINK "https://ofatomaringa.com/categoria/maringa/"</w:instrText>
      </w:r>
      <w:r w:rsidRPr="00D739DF">
        <w:rPr>
          <w:rFonts w:ascii="inherit" w:eastAsia="Times New Roman" w:hAnsi="inherit" w:cs="Times New Roman"/>
          <w:color w:val="A0A0A0"/>
          <w:kern w:val="0"/>
          <w:sz w:val="20"/>
          <w:szCs w:val="20"/>
          <w:bdr w:val="none" w:sz="0" w:space="0" w:color="auto" w:frame="1"/>
          <w:lang w:eastAsia="es-MX"/>
          <w14:ligatures w14:val="none"/>
        </w:rPr>
      </w:r>
      <w:r w:rsidRPr="00D739DF">
        <w:rPr>
          <w:rFonts w:ascii="inherit" w:eastAsia="Times New Roman" w:hAnsi="inherit" w:cs="Times New Roman"/>
          <w:color w:val="A0A0A0"/>
          <w:kern w:val="0"/>
          <w:sz w:val="20"/>
          <w:szCs w:val="20"/>
          <w:bdr w:val="none" w:sz="0" w:space="0" w:color="auto" w:frame="1"/>
          <w:lang w:eastAsia="es-MX"/>
          <w14:ligatures w14:val="none"/>
        </w:rPr>
        <w:fldChar w:fldCharType="separate"/>
      </w:r>
      <w:r w:rsidRPr="00D739DF">
        <w:rPr>
          <w:rFonts w:ascii="inherit" w:eastAsia="Times New Roman" w:hAnsi="inherit" w:cs="Times New Roman"/>
          <w:b/>
          <w:bCs/>
          <w:color w:val="0000FF"/>
          <w:kern w:val="0"/>
          <w:sz w:val="20"/>
          <w:szCs w:val="20"/>
          <w:u w:val="single"/>
          <w:bdr w:val="none" w:sz="0" w:space="0" w:color="auto" w:frame="1"/>
          <w:lang w:eastAsia="es-MX"/>
          <w14:ligatures w14:val="none"/>
        </w:rPr>
        <w:t>Maringá</w:t>
      </w:r>
      <w:proofErr w:type="spellEnd"/>
      <w:r w:rsidRPr="00D739DF">
        <w:rPr>
          <w:rFonts w:ascii="inherit" w:eastAsia="Times New Roman" w:hAnsi="inherit" w:cs="Times New Roman"/>
          <w:color w:val="A0A0A0"/>
          <w:kern w:val="0"/>
          <w:sz w:val="20"/>
          <w:szCs w:val="20"/>
          <w:bdr w:val="none" w:sz="0" w:space="0" w:color="auto" w:frame="1"/>
          <w:lang w:eastAsia="es-MX"/>
          <w14:ligatures w14:val="none"/>
        </w:rPr>
        <w:fldChar w:fldCharType="end"/>
      </w:r>
      <w:r w:rsidRPr="00D739DF">
        <w:rPr>
          <w:rFonts w:ascii="inherit" w:eastAsia="Times New Roman" w:hAnsi="inherit" w:cs="Times New Roman"/>
          <w:color w:val="A0A0A0"/>
          <w:kern w:val="0"/>
          <w:sz w:val="20"/>
          <w:szCs w:val="20"/>
          <w:bdr w:val="none" w:sz="0" w:space="0" w:color="auto" w:frame="1"/>
          <w:lang w:eastAsia="es-MX"/>
          <w14:ligatures w14:val="none"/>
        </w:rPr>
        <w:t>, </w:t>
      </w:r>
      <w:hyperlink r:id="rId6" w:history="1">
        <w:r w:rsidRPr="00D739DF">
          <w:rPr>
            <w:rFonts w:ascii="inherit" w:eastAsia="Times New Roman" w:hAnsi="inherit" w:cs="Times New Roman"/>
            <w:b/>
            <w:bCs/>
            <w:color w:val="0000FF"/>
            <w:kern w:val="0"/>
            <w:sz w:val="20"/>
            <w:szCs w:val="20"/>
            <w:u w:val="single"/>
            <w:bdr w:val="none" w:sz="0" w:space="0" w:color="auto" w:frame="1"/>
            <w:lang w:eastAsia="es-MX"/>
            <w14:ligatures w14:val="none"/>
          </w:rPr>
          <w:t xml:space="preserve">Padre José Oscar </w:t>
        </w:r>
        <w:proofErr w:type="spellStart"/>
        <w:r w:rsidRPr="00D739DF">
          <w:rPr>
            <w:rFonts w:ascii="inherit" w:eastAsia="Times New Roman" w:hAnsi="inherit" w:cs="Times New Roman"/>
            <w:b/>
            <w:bCs/>
            <w:color w:val="0000FF"/>
            <w:kern w:val="0"/>
            <w:sz w:val="20"/>
            <w:szCs w:val="20"/>
            <w:u w:val="single"/>
            <w:bdr w:val="none" w:sz="0" w:space="0" w:color="auto" w:frame="1"/>
            <w:lang w:eastAsia="es-MX"/>
            <w14:ligatures w14:val="none"/>
          </w:rPr>
          <w:t>Beozzo</w:t>
        </w:r>
        <w:proofErr w:type="spellEnd"/>
      </w:hyperlink>
    </w:p>
    <w:p w:rsidR="00D739DF" w:rsidRPr="00D739DF" w:rsidRDefault="00D739DF" w:rsidP="00D739DF">
      <w:pPr>
        <w:textAlignment w:val="baseline"/>
        <w:rPr>
          <w:rFonts w:ascii="Times New Roman" w:eastAsia="Times New Roman" w:hAnsi="Times New Roman" w:cs="Times New Roman"/>
          <w:color w:val="C91212"/>
          <w:kern w:val="0"/>
          <w:sz w:val="21"/>
          <w:szCs w:val="21"/>
          <w:bdr w:val="none" w:sz="0" w:space="0" w:color="auto" w:frame="1"/>
          <w:lang w:eastAsia="es-MX"/>
          <w14:ligatures w14:val="none"/>
        </w:rPr>
      </w:pPr>
      <w:r w:rsidRPr="00D739DF">
        <w:rPr>
          <w:rFonts w:ascii="Roboto" w:eastAsia="Times New Roman" w:hAnsi="Roboto" w:cs="Times New Roman"/>
          <w:color w:val="323232"/>
          <w:kern w:val="0"/>
          <w:sz w:val="21"/>
          <w:szCs w:val="21"/>
          <w:lang w:eastAsia="es-MX"/>
          <w14:ligatures w14:val="none"/>
        </w:rPr>
        <w:fldChar w:fldCharType="begin"/>
      </w:r>
      <w:r w:rsidRPr="00D739DF">
        <w:rPr>
          <w:rFonts w:ascii="Roboto" w:eastAsia="Times New Roman" w:hAnsi="Roboto" w:cs="Times New Roman"/>
          <w:color w:val="323232"/>
          <w:kern w:val="0"/>
          <w:sz w:val="21"/>
          <w:szCs w:val="21"/>
          <w:lang w:eastAsia="es-MX"/>
          <w14:ligatures w14:val="none"/>
        </w:rPr>
        <w:instrText>HYPERLINK "https://ofatomaringa.com/wp-content/uploads/2023/08/JEUSE-E-PEDRO.jpg"</w:instrText>
      </w:r>
      <w:r w:rsidRPr="00D739DF">
        <w:rPr>
          <w:rFonts w:ascii="Roboto" w:eastAsia="Times New Roman" w:hAnsi="Roboto" w:cs="Times New Roman"/>
          <w:color w:val="323232"/>
          <w:kern w:val="0"/>
          <w:sz w:val="21"/>
          <w:szCs w:val="21"/>
          <w:lang w:eastAsia="es-MX"/>
          <w14:ligatures w14:val="none"/>
        </w:rPr>
      </w:r>
      <w:r w:rsidRPr="00D739DF">
        <w:rPr>
          <w:rFonts w:ascii="Roboto" w:eastAsia="Times New Roman" w:hAnsi="Roboto" w:cs="Times New Roman"/>
          <w:color w:val="323232"/>
          <w:kern w:val="0"/>
          <w:sz w:val="21"/>
          <w:szCs w:val="21"/>
          <w:lang w:eastAsia="es-MX"/>
          <w14:ligatures w14:val="none"/>
        </w:rPr>
        <w:fldChar w:fldCharType="separate"/>
      </w:r>
    </w:p>
    <w:p w:rsidR="00D739DF" w:rsidRPr="00D739DF" w:rsidRDefault="00D739DF" w:rsidP="00D739DF">
      <w:pPr>
        <w:shd w:val="clear" w:color="auto" w:fill="F7F7F7"/>
        <w:textAlignment w:val="baseline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D739DF">
        <w:rPr>
          <w:rFonts w:ascii="inherit" w:eastAsia="Times New Roman" w:hAnsi="inherit" w:cs="Times New Roman"/>
          <w:color w:val="C91212"/>
          <w:kern w:val="0"/>
          <w:sz w:val="21"/>
          <w:szCs w:val="21"/>
          <w:bdr w:val="none" w:sz="0" w:space="0" w:color="auto" w:frame="1"/>
          <w:lang w:eastAsia="es-MX"/>
          <w14:ligatures w14:val="none"/>
        </w:rPr>
        <w:fldChar w:fldCharType="begin"/>
      </w:r>
      <w:r w:rsidRPr="00D739DF">
        <w:rPr>
          <w:rFonts w:ascii="inherit" w:eastAsia="Times New Roman" w:hAnsi="inherit" w:cs="Times New Roman"/>
          <w:color w:val="C91212"/>
          <w:kern w:val="0"/>
          <w:sz w:val="21"/>
          <w:szCs w:val="21"/>
          <w:bdr w:val="none" w:sz="0" w:space="0" w:color="auto" w:frame="1"/>
          <w:lang w:eastAsia="es-MX"/>
          <w14:ligatures w14:val="none"/>
        </w:rPr>
        <w:instrText xml:space="preserve"> INCLUDEPICTURE "/Users/oscaraelizalde/Library/Group Containers/UBF8T346G9.ms/WebArchiveCopyPasteTempFiles/com.microsoft.Word/JEUSE-E-PEDRO.jpg" \* MERGEFORMATINET </w:instrText>
      </w:r>
      <w:r w:rsidRPr="00D739DF">
        <w:rPr>
          <w:rFonts w:ascii="inherit" w:eastAsia="Times New Roman" w:hAnsi="inherit" w:cs="Times New Roman"/>
          <w:color w:val="C91212"/>
          <w:kern w:val="0"/>
          <w:sz w:val="21"/>
          <w:szCs w:val="21"/>
          <w:bdr w:val="none" w:sz="0" w:space="0" w:color="auto" w:frame="1"/>
          <w:lang w:eastAsia="es-MX"/>
          <w14:ligatures w14:val="none"/>
        </w:rPr>
        <w:fldChar w:fldCharType="separate"/>
      </w:r>
      <w:r w:rsidRPr="00D739DF">
        <w:rPr>
          <w:rFonts w:ascii="inherit" w:eastAsia="Times New Roman" w:hAnsi="inherit" w:cs="Times New Roman"/>
          <w:noProof/>
          <w:color w:val="C91212"/>
          <w:kern w:val="0"/>
          <w:sz w:val="21"/>
          <w:szCs w:val="21"/>
          <w:bdr w:val="none" w:sz="0" w:space="0" w:color="auto" w:frame="1"/>
          <w:lang w:eastAsia="es-MX"/>
          <w14:ligatures w14:val="none"/>
        </w:rPr>
        <w:drawing>
          <wp:inline distT="0" distB="0" distL="0" distR="0">
            <wp:extent cx="5612130" cy="2757805"/>
            <wp:effectExtent l="0" t="0" r="1270" b="0"/>
            <wp:docPr id="667531349" name="Imagen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75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39DF">
        <w:rPr>
          <w:rFonts w:ascii="inherit" w:eastAsia="Times New Roman" w:hAnsi="inherit" w:cs="Times New Roman"/>
          <w:color w:val="C91212"/>
          <w:kern w:val="0"/>
          <w:sz w:val="21"/>
          <w:szCs w:val="21"/>
          <w:bdr w:val="none" w:sz="0" w:space="0" w:color="auto" w:frame="1"/>
          <w:lang w:eastAsia="es-MX"/>
          <w14:ligatures w14:val="none"/>
        </w:rPr>
        <w:fldChar w:fldCharType="end"/>
      </w:r>
    </w:p>
    <w:p w:rsidR="00D739DF" w:rsidRPr="00D739DF" w:rsidRDefault="00D739DF" w:rsidP="00D739DF">
      <w:pPr>
        <w:textAlignment w:val="baseline"/>
        <w:rPr>
          <w:rFonts w:ascii="Roboto" w:eastAsia="Times New Roman" w:hAnsi="Roboto" w:cs="Times New Roman"/>
          <w:color w:val="323232"/>
          <w:kern w:val="0"/>
          <w:sz w:val="21"/>
          <w:szCs w:val="21"/>
          <w:lang w:eastAsia="es-MX"/>
          <w14:ligatures w14:val="none"/>
        </w:rPr>
      </w:pPr>
      <w:r w:rsidRPr="00D739DF">
        <w:rPr>
          <w:rFonts w:ascii="Roboto" w:eastAsia="Times New Roman" w:hAnsi="Roboto" w:cs="Times New Roman"/>
          <w:color w:val="323232"/>
          <w:kern w:val="0"/>
          <w:sz w:val="21"/>
          <w:szCs w:val="21"/>
          <w:lang w:eastAsia="es-MX"/>
          <w14:ligatures w14:val="none"/>
        </w:rPr>
        <w:fldChar w:fldCharType="end"/>
      </w:r>
    </w:p>
    <w:p w:rsidR="00D739DF" w:rsidRPr="00D739DF" w:rsidRDefault="00D739DF" w:rsidP="00D739DF">
      <w:pPr>
        <w:spacing w:after="300" w:line="390" w:lineRule="atLeast"/>
        <w:textAlignment w:val="baseline"/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</w:pPr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O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evangelho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deste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domingo (Mt 16,13-20),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situa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-se no contexto em que Herodes que manda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degolar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João Batista.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Jesus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e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seus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discípulos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sentem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o vento da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perseguição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e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passam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para o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território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vizinho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de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Cesareia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de Filipe,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fora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dos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domínios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de Herodes.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Encerra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-se o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ministério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de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quase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três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anos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na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Galileia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e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Jesus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vai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tomar o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caminho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para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Jerusalém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, última etapa de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sua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vida. Pelo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caminho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, como precisa o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evangelho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de Marcos, ele interroga os discípulos: “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Quem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dizem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os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homens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que é o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filho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do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homem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?” As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opiniões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são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muitas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e divergentes. Volta-se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então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para os discípulos e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pergunta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diretamente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: “E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vós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,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quem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dizeis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que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lastRenderedPageBreak/>
        <w:t>eu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sou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?”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Simão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Pedro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adianta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-se para responder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com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ousadia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: “Tu es o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Messias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, o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filho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do Deus vivo”. De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Jesus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ouve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: “Feliz es tu,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Simão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,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filho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de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Jonas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, porque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não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foi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um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ser humano que te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revelou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isso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, mas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meu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Pai que está no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céu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.</w:t>
      </w:r>
    </w:p>
    <w:p w:rsidR="00D739DF" w:rsidRDefault="00D739DF" w:rsidP="00D739DF">
      <w:pPr>
        <w:spacing w:line="390" w:lineRule="atLeast"/>
        <w:textAlignment w:val="baseline"/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</w:pPr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Por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isso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,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eu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te digo, que tu es Pedro e sobre esta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pedra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construirei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a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minha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Igreja”. Entrega-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lhe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as chaves do Reino dos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céus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, para que “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tudo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o que ligares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na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terra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,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seja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ligado no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céu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, e para que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tudo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o que desligares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na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terra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,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seja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desligado nos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céus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”. A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pergunta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aos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discípulos,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Jesus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a dirige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também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a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nós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, nos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dias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de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hoje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.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Não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é para saber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nossa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opinião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,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mas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concretamente, para saber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qual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a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nossa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atitude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diante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dele, do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seu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caminho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e da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proposta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do Reino que ele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não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cessa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de anunciar, reino de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justiça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, de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compaixão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, de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partilha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e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misericórdia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em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relação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aos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pequenos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e os últimos.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Hoje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há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os que,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com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muito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alarde, se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proclamam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cristãos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,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mas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logo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acrescentam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discursos de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exclusão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e de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ódio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,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ao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oposto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do que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Jesus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pregou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e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praticou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.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Jesus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continua vivo e permanece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perigoso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,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escreve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o biblista Pagola: “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Percebemos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nele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uma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entrega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aos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seres humanos que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desmascara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nosso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egoísmo.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Uma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paixão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pela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justiça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que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sacode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nossas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seguranças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,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privilégios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, egoísmos.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Uma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ternura que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deixa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a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descoberto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nossa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mesquinhez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.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Uma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liberdade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que rompe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nossas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mil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escravidões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e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sujeições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. E,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sobretudo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,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intuímos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nele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um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mistério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de abertura e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proximidade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a Deus que nos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atrai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e convida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também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a abrir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nossa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existência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ao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Pai”. Resta-nos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professar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com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humildade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, “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Creio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,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Senhor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, mas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vem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em socorro à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minha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falta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fé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” e pedir que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possamos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confessar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Jesus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,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seguindo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seus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passos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e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construindo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a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comunidade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na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qual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os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destituídos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e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excluídos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, enfermos e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famintos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sintam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-se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acolhidos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, socorridos, curados,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perdoados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e em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sua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própria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casa, a casa do Pai,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sem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discriminações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, a casa de todas as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filhas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e </w:t>
      </w:r>
      <w:proofErr w:type="spellStart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>filhos</w:t>
      </w:r>
      <w:proofErr w:type="spellEnd"/>
      <w:r w:rsidRPr="00D739DF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de Deus.</w:t>
      </w:r>
    </w:p>
    <w:p w:rsidR="00D739DF" w:rsidRDefault="00D739DF" w:rsidP="00D739DF">
      <w:pPr>
        <w:spacing w:line="390" w:lineRule="atLeast"/>
        <w:textAlignment w:val="baseline"/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</w:pPr>
    </w:p>
    <w:p w:rsidR="00D739DF" w:rsidRPr="00D739DF" w:rsidRDefault="00D739DF" w:rsidP="00D739DF">
      <w:pPr>
        <w:spacing w:line="390" w:lineRule="atLeast"/>
        <w:textAlignment w:val="baseline"/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</w:pPr>
      <w:r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Vídeo: </w:t>
      </w:r>
      <w:hyperlink r:id="rId9" w:history="1">
        <w:r w:rsidRPr="00CD7F7D">
          <w:rPr>
            <w:rStyle w:val="Hipervnculo"/>
            <w:rFonts w:ascii="Helvetica" w:eastAsia="Times New Roman" w:hAnsi="Helvetica" w:cs="Times New Roman"/>
            <w:kern w:val="0"/>
            <w:lang w:eastAsia="es-MX"/>
            <w14:ligatures w14:val="none"/>
          </w:rPr>
          <w:t>https://www.youtube.com/watch?v=QkqlIWDXC-k&amp;t=3s</w:t>
        </w:r>
      </w:hyperlink>
      <w:r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t xml:space="preserve"> </w:t>
      </w:r>
    </w:p>
    <w:p w:rsidR="0074717C" w:rsidRDefault="0074717C"/>
    <w:sectPr w:rsidR="007471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inherit">
    <w:altName w:val="Cambria"/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9DF"/>
    <w:rsid w:val="00522242"/>
    <w:rsid w:val="0074717C"/>
    <w:rsid w:val="00D7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004EBE"/>
  <w15:chartTrackingRefBased/>
  <w15:docId w15:val="{01920304-3509-DF44-9FAC-C135E09C2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D739D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paragraph" w:styleId="Ttulo2">
    <w:name w:val="heading 2"/>
    <w:basedOn w:val="Normal"/>
    <w:link w:val="Ttulo2Car"/>
    <w:uiPriority w:val="9"/>
    <w:qFormat/>
    <w:rsid w:val="00D739D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739DF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D739DF"/>
    <w:rPr>
      <w:rFonts w:ascii="Times New Roman" w:eastAsia="Times New Roman" w:hAnsi="Times New Roman" w:cs="Times New Roman"/>
      <w:b/>
      <w:bCs/>
      <w:kern w:val="0"/>
      <w:sz w:val="36"/>
      <w:szCs w:val="36"/>
      <w:lang w:eastAsia="es-MX"/>
      <w14:ligatures w14:val="none"/>
    </w:rPr>
  </w:style>
  <w:style w:type="character" w:customStyle="1" w:styleId="metatext">
    <w:name w:val="meta_text"/>
    <w:basedOn w:val="Fuentedeprrafopredeter"/>
    <w:rsid w:val="00D739DF"/>
  </w:style>
  <w:style w:type="character" w:customStyle="1" w:styleId="apple-converted-space">
    <w:name w:val="apple-converted-space"/>
    <w:basedOn w:val="Fuentedeprrafopredeter"/>
    <w:rsid w:val="00D739DF"/>
  </w:style>
  <w:style w:type="character" w:styleId="Hipervnculo">
    <w:name w:val="Hyperlink"/>
    <w:basedOn w:val="Fuentedeprrafopredeter"/>
    <w:uiPriority w:val="99"/>
    <w:unhideWhenUsed/>
    <w:rsid w:val="00D739DF"/>
    <w:rPr>
      <w:color w:val="0000FF"/>
      <w:u w:val="single"/>
    </w:rPr>
  </w:style>
  <w:style w:type="character" w:customStyle="1" w:styleId="category-separator">
    <w:name w:val="category-separator"/>
    <w:basedOn w:val="Fuentedeprrafopredeter"/>
    <w:rsid w:val="00D739DF"/>
  </w:style>
  <w:style w:type="paragraph" w:styleId="NormalWeb">
    <w:name w:val="Normal (Web)"/>
    <w:basedOn w:val="Normal"/>
    <w:uiPriority w:val="99"/>
    <w:semiHidden/>
    <w:unhideWhenUsed/>
    <w:rsid w:val="00D739D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D739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9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1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252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46671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71517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9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4749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6218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3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ofatomaringa.com/wp-content/uploads/2023/08/JEUSE-E-PEDRO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fatomaringa.com/categoria/colunistas/padre-jose-oscar-beozzo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fatomaringa.com/a-homilia-com-padre-beozzo-a-pergunta-de-jesus-simao-pedro-respondeu-tu-es-o-messias-o-filho-do-deus-vivo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ofatomaringa.com/autor/ofato/" TargetMode="External"/><Relationship Id="rId9" Type="http://schemas.openxmlformats.org/officeDocument/2006/relationships/hyperlink" Target="https://www.youtube.com/watch?v=QkqlIWDXC-k&amp;t=3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2813</Characters>
  <Application>Microsoft Office Word</Application>
  <DocSecurity>0</DocSecurity>
  <Lines>74</Lines>
  <Paragraphs>20</Paragraphs>
  <ScaleCrop>false</ScaleCrop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Elizalde</dc:creator>
  <cp:keywords/>
  <dc:description/>
  <cp:lastModifiedBy>Oscar Elizalde</cp:lastModifiedBy>
  <cp:revision>1</cp:revision>
  <dcterms:created xsi:type="dcterms:W3CDTF">2023-08-27T15:02:00Z</dcterms:created>
  <dcterms:modified xsi:type="dcterms:W3CDTF">2023-08-27T15:03:00Z</dcterms:modified>
</cp:coreProperties>
</file>