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24D95" w14:textId="01E53CC0" w:rsidR="004E0E3E" w:rsidRPr="004E0E3E" w:rsidRDefault="004E0E3E" w:rsidP="0046051C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CO" w:eastAsia="es-UY"/>
          <w14:ligatures w14:val="none"/>
        </w:rPr>
      </w:pPr>
      <w:proofErr w:type="spellStart"/>
      <w:r w:rsidRPr="004E0E3E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CO" w:eastAsia="es-UY"/>
          <w14:ligatures w14:val="none"/>
        </w:rPr>
        <w:t>Trabalho</w:t>
      </w:r>
      <w:proofErr w:type="spellEnd"/>
      <w:r w:rsidRPr="004E0E3E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CO" w:eastAsia="es-UY"/>
          <w14:ligatures w14:val="none"/>
        </w:rPr>
        <w:t xml:space="preserve"> </w:t>
      </w:r>
      <w:proofErr w:type="spellStart"/>
      <w:r w:rsidRPr="004E0E3E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CO" w:eastAsia="es-UY"/>
          <w14:ligatures w14:val="none"/>
        </w:rPr>
        <w:t>escravo</w:t>
      </w:r>
      <w:proofErr w:type="spellEnd"/>
      <w:r w:rsidRPr="004E0E3E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CO" w:eastAsia="es-UY"/>
          <w14:ligatures w14:val="none"/>
        </w:rPr>
        <w:t xml:space="preserve">: 2.575 </w:t>
      </w:r>
      <w:proofErr w:type="spellStart"/>
      <w:r w:rsidRPr="004E0E3E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CO" w:eastAsia="es-UY"/>
          <w14:ligatures w14:val="none"/>
        </w:rPr>
        <w:t>pessoas</w:t>
      </w:r>
      <w:proofErr w:type="spellEnd"/>
      <w:r w:rsidRPr="004E0E3E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CO" w:eastAsia="es-UY"/>
          <w14:ligatures w14:val="none"/>
        </w:rPr>
        <w:t xml:space="preserve"> </w:t>
      </w:r>
      <w:proofErr w:type="spellStart"/>
      <w:r w:rsidRPr="004E0E3E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CO" w:eastAsia="es-UY"/>
          <w14:ligatures w14:val="none"/>
        </w:rPr>
        <w:t>foram</w:t>
      </w:r>
      <w:proofErr w:type="spellEnd"/>
      <w:r w:rsidRPr="004E0E3E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CO" w:eastAsia="es-UY"/>
          <w14:ligatures w14:val="none"/>
        </w:rPr>
        <w:t xml:space="preserve"> </w:t>
      </w:r>
      <w:proofErr w:type="spellStart"/>
      <w:r w:rsidRPr="004E0E3E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CO" w:eastAsia="es-UY"/>
          <w14:ligatures w14:val="none"/>
        </w:rPr>
        <w:t>resgatadas</w:t>
      </w:r>
      <w:proofErr w:type="spellEnd"/>
      <w:r w:rsidRPr="004E0E3E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CO" w:eastAsia="es-UY"/>
          <w14:ligatures w14:val="none"/>
        </w:rPr>
        <w:t xml:space="preserve"> em 2022</w:t>
      </w:r>
    </w:p>
    <w:p w14:paraId="168C009A" w14:textId="77777777" w:rsidR="004E0E3E" w:rsidRDefault="004E0E3E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</w:p>
    <w:p w14:paraId="13D14683" w14:textId="07670734" w:rsid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</w:pP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No ano passado, 2.575 trabalhadores foram resgatados de </w:t>
      </w:r>
      <w:hyperlink r:id="rId4" w:tgtFrame="_blank" w:history="1">
        <w:r w:rsidRPr="0046051C">
          <w:rPr>
            <w:rFonts w:ascii="Georgia" w:eastAsia="Times New Roman" w:hAnsi="Georgia" w:cs="Times New Roman"/>
            <w:b/>
            <w:bCs/>
            <w:color w:val="FC6B01"/>
            <w:kern w:val="0"/>
            <w:sz w:val="26"/>
            <w:szCs w:val="26"/>
            <w:u w:val="single"/>
            <w:lang w:val="es-UY" w:eastAsia="es-UY"/>
            <w14:ligatures w14:val="none"/>
          </w:rPr>
          <w:t>condições análogas às de escravo</w:t>
        </w:r>
      </w:hyperlink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, um terço a mais que em 2021. Do total de resgates em 2022, 35 eram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crianças e adolescentes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. Os dados são da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Secretaria de Inspeção do Trabalho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do Ministério do Trabalho e Emprego.</w:t>
      </w:r>
      <w:r w:rsidRPr="0046051C">
        <w:rPr>
          <w:rFonts w:ascii="Georgia" w:eastAsia="Times New Roman" w:hAnsi="Georgia" w:cs="Times New Roman"/>
          <w:b/>
          <w:bCs/>
          <w:noProof/>
          <w:color w:val="333333"/>
          <w:kern w:val="0"/>
          <w:sz w:val="26"/>
          <w:szCs w:val="26"/>
          <w:lang w:val="es-UY" w:eastAsia="es-UY"/>
          <w14:ligatures w14:val="none"/>
        </w:rPr>
        <mc:AlternateContent>
          <mc:Choice Requires="wps">
            <w:drawing>
              <wp:inline distT="0" distB="0" distL="0" distR="0" wp14:anchorId="223A5E6C" wp14:editId="3D043A01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51BB1" w14:textId="77777777" w:rsidR="0046051C" w:rsidRDefault="0046051C" w:rsidP="004605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3A5E6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" filled="f" stroked="f">
                <o:lock v:ext="edit" aspectratio="t"/>
                <v:textbox>
                  <w:txbxContent>
                    <w:p w14:paraId="76051BB1" w14:textId="77777777" w:rsidR="0046051C" w:rsidRDefault="0046051C" w:rsidP="0046051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46051C">
        <w:rPr>
          <w:rFonts w:ascii="Georgia" w:eastAsia="Times New Roman" w:hAnsi="Georgia" w:cs="Times New Roman"/>
          <w:b/>
          <w:bCs/>
          <w:noProof/>
          <w:color w:val="333333"/>
          <w:kern w:val="0"/>
          <w:sz w:val="26"/>
          <w:szCs w:val="26"/>
          <w:lang w:val="es-UY" w:eastAsia="es-UY"/>
          <w14:ligatures w14:val="none"/>
        </w:rPr>
        <mc:AlternateContent>
          <mc:Choice Requires="wps">
            <w:drawing>
              <wp:inline distT="0" distB="0" distL="0" distR="0" wp14:anchorId="5838169B" wp14:editId="7AC82002">
                <wp:extent cx="304800" cy="30480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CB501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AA91E4A" w14:textId="77777777" w:rsidR="0046051C" w:rsidRP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</w:p>
    <w:p w14:paraId="5E8AC95C" w14:textId="77777777" w:rsidR="0046051C" w:rsidRP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A reportagem é de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Gabriel Corrêa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, publicada por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Portal Amazônia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, 26-01-2023.</w:t>
      </w:r>
    </w:p>
    <w:p w14:paraId="0D5BA9FD" w14:textId="34FBB4B5" w:rsid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Ao todo, foram realizadas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462 fiscalizações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 que resultaram em mais de R$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8 milhões em verbas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 salariais e rescisórias. Como algumas ações ainda estão em andamento, esse valor pode ser corrigido.</w:t>
      </w:r>
    </w:p>
    <w:p w14:paraId="37504398" w14:textId="77777777" w:rsidR="0046051C" w:rsidRP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</w:p>
    <w:p w14:paraId="1095010A" w14:textId="1D3DEEC5" w:rsidR="0046051C" w:rsidRDefault="0046051C" w:rsidP="0046051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UY" w:eastAsia="es-UY"/>
          <w14:ligatures w14:val="none"/>
        </w:rPr>
      </w:pPr>
      <w:r w:rsidRPr="0046051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s-UY" w:eastAsia="es-UY"/>
          <w14:ligatures w14:val="none"/>
        </w:rPr>
        <w:drawing>
          <wp:inline distT="0" distB="0" distL="0" distR="0" wp14:anchorId="6A80D58D" wp14:editId="4007D4EA">
            <wp:extent cx="5402580" cy="3232403"/>
            <wp:effectExtent l="0" t="0" r="7620" b="6350"/>
            <wp:docPr id="3" name="Imagen 3" descr="Imagen que contiene exterior, persona, hombre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exterior, persona, hombre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77" cy="323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51C">
        <w:rPr>
          <w:rFonts w:ascii="Times New Roman" w:eastAsia="Times New Roman" w:hAnsi="Times New Roman" w:cs="Times New Roman"/>
          <w:kern w:val="0"/>
          <w:sz w:val="24"/>
          <w:szCs w:val="24"/>
          <w:lang w:val="es-UY" w:eastAsia="es-UY"/>
          <w14:ligatures w14:val="none"/>
        </w:rPr>
        <w:t>Foto: Acervo/ MPT do Mato Grosso do Sul</w:t>
      </w:r>
    </w:p>
    <w:p w14:paraId="6BFDB928" w14:textId="77777777" w:rsidR="0046051C" w:rsidRPr="0046051C" w:rsidRDefault="0046051C" w:rsidP="0046051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UY" w:eastAsia="es-UY"/>
          <w14:ligatures w14:val="none"/>
        </w:rPr>
      </w:pPr>
    </w:p>
    <w:p w14:paraId="3F55A3F7" w14:textId="7FB51935" w:rsid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O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Grupo Especial de Fiscalização Móvel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 realizou um terço das ações e encontrou </w:t>
      </w:r>
      <w:hyperlink r:id="rId6" w:tgtFrame="_blank" w:history="1">
        <w:r w:rsidRPr="0046051C">
          <w:rPr>
            <w:rFonts w:ascii="Georgia" w:eastAsia="Times New Roman" w:hAnsi="Georgia" w:cs="Times New Roman"/>
            <w:b/>
            <w:bCs/>
            <w:color w:val="FC6B01"/>
            <w:kern w:val="0"/>
            <w:sz w:val="26"/>
            <w:szCs w:val="26"/>
            <w:u w:val="single"/>
            <w:lang w:val="es-UY" w:eastAsia="es-UY"/>
            <w14:ligatures w14:val="none"/>
          </w:rPr>
          <w:t>práticas de trabalho análogo ao de escravo</w:t>
        </w:r>
      </w:hyperlink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 em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17 estados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. Entre os 20 estados fiscalizados, apenas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Alagoas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,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Amazonas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 e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 Amapá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 não registraram casos de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escravidão contemporânea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.</w:t>
      </w:r>
    </w:p>
    <w:p w14:paraId="6194F2D3" w14:textId="77777777" w:rsidR="0046051C" w:rsidRP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</w:p>
    <w:p w14:paraId="53801192" w14:textId="2A346A23" w:rsid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Minas Gerais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 foi o estado com mais ações, tendo mais de mil trabalhadores resgatados. A maior delas ocorreu no município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Varjão de Minas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, onde 273 trabalhadores foram encontrados em condições degradantes na atividade de corte de cana-de-açúcar.</w:t>
      </w:r>
    </w:p>
    <w:p w14:paraId="37D88041" w14:textId="77777777" w:rsidR="0046051C" w:rsidRP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</w:p>
    <w:p w14:paraId="732EFBE2" w14:textId="77777777" w:rsidR="0046051C" w:rsidRP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Dados do seguro-desemprego mostram que nove em cada dez vítimas eram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homens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, quase um terço tinha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entre 30 e 39 anos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 xml:space="preserve">, e mais da 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lastRenderedPageBreak/>
        <w:t>metade eram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nordestinos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. Cerca de 80% do total de resgatados eram 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negros 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ou</w:t>
      </w:r>
      <w:r w:rsidRPr="0046051C">
        <w:rPr>
          <w:rFonts w:ascii="Georgia" w:eastAsia="Times New Roman" w:hAnsi="Georgia" w:cs="Times New Roman"/>
          <w:b/>
          <w:bCs/>
          <w:color w:val="333333"/>
          <w:kern w:val="0"/>
          <w:sz w:val="26"/>
          <w:szCs w:val="26"/>
          <w:lang w:val="es-UY" w:eastAsia="es-UY"/>
          <w14:ligatures w14:val="none"/>
        </w:rPr>
        <w:t> pardos</w:t>
      </w: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.</w:t>
      </w:r>
    </w:p>
    <w:p w14:paraId="6C81F1E1" w14:textId="07BD18A8" w:rsid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Segundo o Ministério do Trabalho e Emprego, 148 vítimas eram migrantes de outros países, sendo dois terços do Paraguai. Ao todo, o número de estrangeiros resgatados dobrou em relação a 2021.</w:t>
      </w:r>
    </w:p>
    <w:p w14:paraId="7C678CBD" w14:textId="77777777" w:rsidR="0046051C" w:rsidRP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</w:p>
    <w:p w14:paraId="50292A6A" w14:textId="2B8F3934" w:rsid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Entre as principais atividades econômicas fiscalizadas usando mão de obra </w:t>
      </w:r>
      <w:hyperlink r:id="rId7" w:tgtFrame="_blank" w:history="1">
        <w:r w:rsidRPr="0046051C">
          <w:rPr>
            <w:rFonts w:ascii="Georgia" w:eastAsia="Times New Roman" w:hAnsi="Georgia" w:cs="Times New Roman"/>
            <w:b/>
            <w:bCs/>
            <w:color w:val="FC6B01"/>
            <w:kern w:val="0"/>
            <w:sz w:val="26"/>
            <w:szCs w:val="26"/>
            <w:u w:val="single"/>
            <w:lang w:val="es-UY" w:eastAsia="es-UY"/>
            <w14:ligatures w14:val="none"/>
          </w:rPr>
          <w:t>análoga à de escravo</w:t>
        </w:r>
      </w:hyperlink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, estão: cultivo de cana-de-açúcar; produção de carvão vegetal; cultivo de alho, café, maçã e soja; extração de pedras e madeira; criação de bovinos; construção civil; em restaurantes e confecção de roupas.</w:t>
      </w:r>
    </w:p>
    <w:p w14:paraId="30925430" w14:textId="77777777" w:rsidR="0046051C" w:rsidRP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</w:p>
    <w:p w14:paraId="564D1114" w14:textId="78B4762C" w:rsidR="0046051C" w:rsidRDefault="0046051C" w:rsidP="0046051C">
      <w:pPr>
        <w:spacing w:after="0" w:line="240" w:lineRule="auto"/>
        <w:jc w:val="both"/>
        <w:outlineLvl w:val="1"/>
        <w:rPr>
          <w:rFonts w:ascii="Lato" w:eastAsia="Times New Roman" w:hAnsi="Lato" w:cs="Times New Roman"/>
          <w:b/>
          <w:bCs/>
          <w:color w:val="333333"/>
          <w:kern w:val="0"/>
          <w:sz w:val="36"/>
          <w:szCs w:val="36"/>
          <w:lang w:val="es-UY" w:eastAsia="es-UY"/>
          <w14:ligatures w14:val="none"/>
        </w:rPr>
      </w:pPr>
      <w:r w:rsidRPr="0046051C">
        <w:rPr>
          <w:rFonts w:ascii="Lato" w:eastAsia="Times New Roman" w:hAnsi="Lato" w:cs="Times New Roman"/>
          <w:b/>
          <w:bCs/>
          <w:color w:val="333333"/>
          <w:kern w:val="0"/>
          <w:sz w:val="36"/>
          <w:szCs w:val="36"/>
          <w:lang w:val="es-UY" w:eastAsia="es-UY"/>
          <w14:ligatures w14:val="none"/>
        </w:rPr>
        <w:t>Como denunciar</w:t>
      </w:r>
    </w:p>
    <w:p w14:paraId="3E2673CA" w14:textId="77777777" w:rsidR="0046051C" w:rsidRPr="0046051C" w:rsidRDefault="0046051C" w:rsidP="0046051C">
      <w:pPr>
        <w:spacing w:after="0" w:line="240" w:lineRule="auto"/>
        <w:jc w:val="both"/>
        <w:outlineLvl w:val="1"/>
        <w:rPr>
          <w:rFonts w:ascii="Lato" w:eastAsia="Times New Roman" w:hAnsi="Lato" w:cs="Times New Roman"/>
          <w:b/>
          <w:bCs/>
          <w:color w:val="333333"/>
          <w:kern w:val="0"/>
          <w:sz w:val="36"/>
          <w:szCs w:val="36"/>
          <w:lang w:val="es-UY" w:eastAsia="es-UY"/>
          <w14:ligatures w14:val="none"/>
        </w:rPr>
      </w:pPr>
    </w:p>
    <w:p w14:paraId="65950DAC" w14:textId="77777777" w:rsidR="0046051C" w:rsidRPr="0046051C" w:rsidRDefault="0046051C" w:rsidP="0046051C">
      <w:pPr>
        <w:spacing w:after="0" w:line="240" w:lineRule="auto"/>
        <w:jc w:val="both"/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</w:pPr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As denúncias de trabalho escravo podem ser feitas de forma sigilosa no </w:t>
      </w:r>
      <w:hyperlink r:id="rId8" w:tgtFrame="_blank" w:history="1">
        <w:r w:rsidRPr="0046051C">
          <w:rPr>
            <w:rFonts w:ascii="Georgia" w:eastAsia="Times New Roman" w:hAnsi="Georgia" w:cs="Times New Roman"/>
            <w:color w:val="FC6B01"/>
            <w:kern w:val="0"/>
            <w:sz w:val="26"/>
            <w:szCs w:val="26"/>
            <w:u w:val="single"/>
            <w:lang w:val="es-UY" w:eastAsia="es-UY"/>
            <w14:ligatures w14:val="none"/>
          </w:rPr>
          <w:t>Sistema Ipê</w:t>
        </w:r>
      </w:hyperlink>
      <w:r w:rsidRPr="0046051C">
        <w:rPr>
          <w:rFonts w:ascii="Georgia" w:eastAsia="Times New Roman" w:hAnsi="Georgia" w:cs="Times New Roman"/>
          <w:color w:val="333333"/>
          <w:kern w:val="0"/>
          <w:sz w:val="26"/>
          <w:szCs w:val="26"/>
          <w:lang w:val="es-UY" w:eastAsia="es-UY"/>
          <w14:ligatures w14:val="none"/>
        </w:rPr>
        <w:t>, sistema lançado em 2020 pela Secretaria de Inspeção do Trabalho do Ministério do Trabalho e Emprego em parceria com a Organização Internacional do Trabalho (OIT). </w:t>
      </w:r>
    </w:p>
    <w:p w14:paraId="5CA9624F" w14:textId="6434E552" w:rsidR="002E2F5B" w:rsidRDefault="002E2F5B"/>
    <w:p w14:paraId="5C4E6BEE" w14:textId="39F44BDC" w:rsidR="0046051C" w:rsidRDefault="00000000">
      <w:hyperlink r:id="rId9" w:history="1">
        <w:r w:rsidR="0046051C" w:rsidRPr="00E841CE">
          <w:rPr>
            <w:rStyle w:val="Hipervnculo"/>
          </w:rPr>
          <w:t>https://www.ihu.unisinos.br/625840-trabalho-escravo-2-575-pessoas-foram-resgatadas-em-2022</w:t>
        </w:r>
      </w:hyperlink>
    </w:p>
    <w:p w14:paraId="0911F4C9" w14:textId="77777777" w:rsidR="0046051C" w:rsidRDefault="0046051C"/>
    <w:sectPr w:rsidR="004605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ato"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51C"/>
    <w:rsid w:val="002E2F5B"/>
    <w:rsid w:val="0046051C"/>
    <w:rsid w:val="004E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06D4D"/>
  <w15:chartTrackingRefBased/>
  <w15:docId w15:val="{59B52F4F-EDC2-40EF-869F-6F9E52FF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6051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6051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E0E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3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pe.sit.trabalho.gov.b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hu.unisinos.br/categorias/600773-em-meio-a-pandemia-indigenas-sao-resgatados-de-trabalho-escravo-no-m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hu.unisinos.br/espiritualidade/78-noticias/624602-desmatamento-trabalho-escravo-e-incentivo-da-ditadura-o-que-esta-por-tras-dos-megapecuaristas-do-brasi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ihu.unisinos.br/categorias/620828-forca-tarefa-resgata-mais-de-300-pessoas-do-trabalho-escravo-26-no-rio-grande-do-sul" TargetMode="External"/><Relationship Id="rId9" Type="http://schemas.openxmlformats.org/officeDocument/2006/relationships/hyperlink" Target="https://www.ihu.unisinos.br/625840-trabalho-escravo-2-575-pessoas-foram-resgatadas-em-2022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442</Words>
  <Characters>2432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Oscar Elizalde</cp:lastModifiedBy>
  <cp:revision>3</cp:revision>
  <dcterms:created xsi:type="dcterms:W3CDTF">2023-01-31T12:48:00Z</dcterms:created>
  <dcterms:modified xsi:type="dcterms:W3CDTF">2023-02-23T11:21:00Z</dcterms:modified>
</cp:coreProperties>
</file>