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F1BA" w14:textId="77777777" w:rsidR="00A9096F" w:rsidRPr="00A9096F" w:rsidRDefault="00A9096F" w:rsidP="00A9096F">
      <w:pPr>
        <w:shd w:val="clear" w:color="auto" w:fill="FFFFFF"/>
        <w:spacing w:after="0" w:line="240" w:lineRule="auto"/>
        <w:jc w:val="center"/>
        <w:rPr>
          <w:rFonts w:ascii="Arial" w:eastAsia="Times New Roman" w:hAnsi="Arial" w:cs="Arial"/>
          <w:color w:val="222222"/>
          <w:sz w:val="24"/>
          <w:szCs w:val="24"/>
          <w:lang w:val="es-UY" w:eastAsia="es-UY"/>
        </w:rPr>
      </w:pPr>
      <w:r w:rsidRPr="00A9096F">
        <w:rPr>
          <w:rFonts w:ascii="Arial" w:eastAsia="Times New Roman" w:hAnsi="Arial" w:cs="Arial"/>
          <w:b/>
          <w:bCs/>
          <w:color w:val="000000"/>
          <w:sz w:val="36"/>
          <w:szCs w:val="36"/>
          <w:lang w:val="es-UY" w:eastAsia="es-UY"/>
        </w:rPr>
        <w:t>Hospedar a Jesús en casa provoca un cambio de corazón</w:t>
      </w:r>
    </w:p>
    <w:p w14:paraId="21186090" w14:textId="77777777" w:rsidR="00A9096F" w:rsidRPr="00A9096F" w:rsidRDefault="00A9096F" w:rsidP="00A9096F">
      <w:pPr>
        <w:shd w:val="clear" w:color="auto" w:fill="FFFFFF"/>
        <w:spacing w:after="0" w:line="240" w:lineRule="auto"/>
        <w:jc w:val="center"/>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DOMINGO TRIGESIMOPRIMERO - "C"</w:t>
      </w:r>
    </w:p>
    <w:p w14:paraId="3F3D2EAF" w14:textId="77777777" w:rsidR="00A9096F" w:rsidRPr="00A9096F" w:rsidRDefault="00A9096F" w:rsidP="00A9096F">
      <w:pPr>
        <w:shd w:val="clear" w:color="auto" w:fill="FFFFFF"/>
        <w:spacing w:after="0" w:line="240" w:lineRule="auto"/>
        <w:jc w:val="center"/>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2934B629" w14:textId="77777777" w:rsidR="00A9096F" w:rsidRPr="00A9096F" w:rsidRDefault="00A9096F" w:rsidP="00A9096F">
      <w:pPr>
        <w:shd w:val="clear" w:color="auto" w:fill="FFFFFF"/>
        <w:spacing w:after="0" w:line="240" w:lineRule="auto"/>
        <w:jc w:val="center"/>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663CFA6A" w14:textId="77777777" w:rsidR="00A9096F" w:rsidRPr="00A9096F" w:rsidRDefault="00A9096F" w:rsidP="00A9096F">
      <w:pPr>
        <w:shd w:val="clear" w:color="auto" w:fill="FFFFFF"/>
        <w:spacing w:after="0" w:line="240" w:lineRule="auto"/>
        <w:jc w:val="right"/>
        <w:rPr>
          <w:rFonts w:ascii="Arial" w:eastAsia="Times New Roman" w:hAnsi="Arial" w:cs="Arial"/>
          <w:color w:val="222222"/>
          <w:sz w:val="24"/>
          <w:szCs w:val="24"/>
          <w:lang w:val="es-UY" w:eastAsia="es-UY"/>
        </w:rPr>
      </w:pPr>
      <w:r w:rsidRPr="00A9096F">
        <w:rPr>
          <w:rFonts w:ascii="Arial" w:eastAsia="Times New Roman" w:hAnsi="Arial" w:cs="Arial"/>
          <w:i/>
          <w:iCs/>
          <w:color w:val="000000"/>
          <w:sz w:val="27"/>
          <w:szCs w:val="27"/>
          <w:lang w:val="es-UY" w:eastAsia="es-UY"/>
        </w:rPr>
        <w:t>Eduardo de la Serna</w:t>
      </w:r>
    </w:p>
    <w:p w14:paraId="4C5FA533"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0C517690" w14:textId="5CA5F882" w:rsidR="00A9096F" w:rsidRPr="00A9096F" w:rsidRDefault="00A9096F" w:rsidP="00A9096F">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6827BC41" wp14:editId="376C9BE9">
            <wp:extent cx="30480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2C3E2E68" w14:textId="77777777" w:rsidR="00A9096F" w:rsidRPr="00A9096F" w:rsidRDefault="00A9096F" w:rsidP="00A9096F">
      <w:pPr>
        <w:shd w:val="clear" w:color="auto" w:fill="FFFFFF"/>
        <w:spacing w:after="0" w:line="240" w:lineRule="auto"/>
        <w:rPr>
          <w:rFonts w:ascii="Arial" w:eastAsia="Times New Roman" w:hAnsi="Arial" w:cs="Arial"/>
          <w:color w:val="222222"/>
          <w:sz w:val="24"/>
          <w:szCs w:val="24"/>
          <w:lang w:val="es-UY" w:eastAsia="es-UY"/>
        </w:rPr>
      </w:pPr>
      <w:r w:rsidRPr="00A9096F">
        <w:rPr>
          <w:rFonts w:ascii="Arial" w:eastAsia="Times New Roman" w:hAnsi="Arial" w:cs="Arial"/>
          <w:color w:val="222222"/>
          <w:sz w:val="24"/>
          <w:szCs w:val="24"/>
          <w:lang w:val="es-UY" w:eastAsia="es-UY"/>
        </w:rPr>
        <w:t> </w:t>
      </w:r>
    </w:p>
    <w:p w14:paraId="6887192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21DDEBE7"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b/>
          <w:bCs/>
          <w:color w:val="000000"/>
          <w:sz w:val="27"/>
          <w:szCs w:val="27"/>
          <w:lang w:val="es-UY" w:eastAsia="es-UY"/>
        </w:rPr>
        <w:t>Lectura del libro de la Sabiduría</w:t>
      </w:r>
      <w:r w:rsidRPr="00A9096F">
        <w:rPr>
          <w:rFonts w:ascii="Arial" w:eastAsia="Times New Roman" w:hAnsi="Arial" w:cs="Arial"/>
          <w:color w:val="000000"/>
          <w:sz w:val="27"/>
          <w:szCs w:val="27"/>
          <w:lang w:val="es-UY" w:eastAsia="es-UY"/>
        </w:rPr>
        <w:t>     11, 22-12,2</w:t>
      </w:r>
    </w:p>
    <w:p w14:paraId="59AFCFDD"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48C62E0C" w14:textId="77777777" w:rsidR="00A9096F" w:rsidRPr="00A9096F" w:rsidRDefault="00A9096F" w:rsidP="00A9096F">
      <w:pPr>
        <w:shd w:val="clear" w:color="auto" w:fill="FFFFFF"/>
        <w:spacing w:after="240" w:line="240" w:lineRule="auto"/>
        <w:rPr>
          <w:rFonts w:ascii="Arial" w:eastAsia="Times New Roman" w:hAnsi="Arial" w:cs="Arial"/>
          <w:color w:val="222222"/>
          <w:sz w:val="24"/>
          <w:szCs w:val="24"/>
          <w:lang w:val="es-UY" w:eastAsia="es-UY"/>
        </w:rPr>
      </w:pPr>
      <w:r w:rsidRPr="00A9096F">
        <w:rPr>
          <w:rFonts w:ascii="Arial" w:eastAsia="Times New Roman" w:hAnsi="Arial" w:cs="Arial"/>
          <w:i/>
          <w:iCs/>
          <w:color w:val="000000"/>
          <w:sz w:val="27"/>
          <w:szCs w:val="27"/>
          <w:lang w:val="es-UY" w:eastAsia="es-UY"/>
        </w:rPr>
        <w:t>Resumen: Dios se manifiesta como “poderoso”, pero su poder se manifiesta en la “misericordia”. Precisamente por eso, ama a “todos” y de todos espera arrepentimiento cuando se han apartado de sus caminos.</w:t>
      </w:r>
    </w:p>
    <w:p w14:paraId="75E15740"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El libro de la Sabiduría es sumamente crítico de Egipto ya que está escrito allí, y confronta la sabiduría judía con la greco-egipcia de Alejandría. En el final de la obra presenta una serie de </w:t>
      </w:r>
      <w:r w:rsidRPr="00A9096F">
        <w:rPr>
          <w:rFonts w:ascii="Arial" w:eastAsia="Times New Roman" w:hAnsi="Arial" w:cs="Arial"/>
          <w:i/>
          <w:iCs/>
          <w:color w:val="000000"/>
          <w:sz w:val="27"/>
          <w:szCs w:val="27"/>
          <w:lang w:val="es-UY" w:eastAsia="es-UY"/>
        </w:rPr>
        <w:t>antítesis</w:t>
      </w:r>
      <w:r w:rsidRPr="00A9096F">
        <w:rPr>
          <w:rFonts w:ascii="Arial" w:eastAsia="Times New Roman" w:hAnsi="Arial" w:cs="Arial"/>
          <w:color w:val="000000"/>
          <w:sz w:val="27"/>
          <w:szCs w:val="27"/>
          <w:lang w:val="es-UY" w:eastAsia="es-UY"/>
        </w:rPr>
        <w:t> entre la obra de Dios y el pasado egipcio (“</w:t>
      </w:r>
      <w:r w:rsidRPr="00A9096F">
        <w:rPr>
          <w:rFonts w:ascii="Arial" w:eastAsia="Times New Roman" w:hAnsi="Arial" w:cs="Arial"/>
          <w:i/>
          <w:iCs/>
          <w:color w:val="000000"/>
          <w:sz w:val="27"/>
          <w:szCs w:val="27"/>
          <w:lang w:val="es-UY" w:eastAsia="es-UY"/>
        </w:rPr>
        <w:t>jugando</w:t>
      </w:r>
      <w:r w:rsidRPr="00A9096F">
        <w:rPr>
          <w:rFonts w:ascii="Arial" w:eastAsia="Times New Roman" w:hAnsi="Arial" w:cs="Arial"/>
          <w:color w:val="000000"/>
          <w:sz w:val="27"/>
          <w:szCs w:val="27"/>
          <w:lang w:val="es-UY" w:eastAsia="es-UY"/>
        </w:rPr>
        <w:t>” entre el pasado de tiempos del éxodo y el presente de tiempos del autor). En ese contexto muestra el “</w:t>
      </w:r>
      <w:r w:rsidRPr="00A9096F">
        <w:rPr>
          <w:rFonts w:ascii="Arial" w:eastAsia="Times New Roman" w:hAnsi="Arial" w:cs="Arial"/>
          <w:i/>
          <w:iCs/>
          <w:color w:val="000000"/>
          <w:sz w:val="27"/>
          <w:szCs w:val="27"/>
          <w:lang w:val="es-UY" w:eastAsia="es-UY"/>
        </w:rPr>
        <w:t>poder</w:t>
      </w:r>
      <w:r w:rsidRPr="00A9096F">
        <w:rPr>
          <w:rFonts w:ascii="Arial" w:eastAsia="Times New Roman" w:hAnsi="Arial" w:cs="Arial"/>
          <w:color w:val="000000"/>
          <w:sz w:val="27"/>
          <w:szCs w:val="27"/>
          <w:lang w:val="es-UY" w:eastAsia="es-UY"/>
        </w:rPr>
        <w:t>” de Dios (11,17.21) manifestado en el “</w:t>
      </w:r>
      <w:r w:rsidRPr="00A9096F">
        <w:rPr>
          <w:rFonts w:ascii="Arial" w:eastAsia="Times New Roman" w:hAnsi="Arial" w:cs="Arial"/>
          <w:i/>
          <w:iCs/>
          <w:color w:val="000000"/>
          <w:sz w:val="27"/>
          <w:szCs w:val="27"/>
          <w:lang w:val="es-UY" w:eastAsia="es-UY"/>
        </w:rPr>
        <w:t>mundo</w:t>
      </w:r>
      <w:r w:rsidRPr="00A9096F">
        <w:rPr>
          <w:rFonts w:ascii="Arial" w:eastAsia="Times New Roman" w:hAnsi="Arial" w:cs="Arial"/>
          <w:color w:val="000000"/>
          <w:sz w:val="27"/>
          <w:szCs w:val="27"/>
          <w:lang w:val="es-UY" w:eastAsia="es-UY"/>
        </w:rPr>
        <w:t>” (vv.17.22), pero invita a los “</w:t>
      </w:r>
      <w:r w:rsidRPr="00A9096F">
        <w:rPr>
          <w:rFonts w:ascii="Arial" w:eastAsia="Times New Roman" w:hAnsi="Arial" w:cs="Arial"/>
          <w:i/>
          <w:iCs/>
          <w:color w:val="000000"/>
          <w:sz w:val="27"/>
          <w:szCs w:val="27"/>
          <w:lang w:val="es-UY" w:eastAsia="es-UY"/>
        </w:rPr>
        <w:t>hombres</w:t>
      </w:r>
      <w:r w:rsidRPr="00A9096F">
        <w:rPr>
          <w:rFonts w:ascii="Arial" w:eastAsia="Times New Roman" w:hAnsi="Arial" w:cs="Arial"/>
          <w:color w:val="000000"/>
          <w:sz w:val="27"/>
          <w:szCs w:val="27"/>
          <w:lang w:val="es-UY" w:eastAsia="es-UY"/>
        </w:rPr>
        <w:t>” (11,23; 12,8) que “</w:t>
      </w:r>
      <w:r w:rsidRPr="00A9096F">
        <w:rPr>
          <w:rFonts w:ascii="Arial" w:eastAsia="Times New Roman" w:hAnsi="Arial" w:cs="Arial"/>
          <w:i/>
          <w:iCs/>
          <w:color w:val="000000"/>
          <w:sz w:val="27"/>
          <w:szCs w:val="27"/>
          <w:lang w:val="es-UY" w:eastAsia="es-UY"/>
        </w:rPr>
        <w:t>pecan</w:t>
      </w:r>
      <w:r w:rsidRPr="00A9096F">
        <w:rPr>
          <w:rFonts w:ascii="Arial" w:eastAsia="Times New Roman" w:hAnsi="Arial" w:cs="Arial"/>
          <w:color w:val="000000"/>
          <w:sz w:val="27"/>
          <w:szCs w:val="27"/>
          <w:lang w:val="es-UY" w:eastAsia="es-UY"/>
        </w:rPr>
        <w:t>” (11,23; 12,2) a abandonar ese camino (11,23; 12,2) ya que tiene “</w:t>
      </w:r>
      <w:r w:rsidRPr="00A9096F">
        <w:rPr>
          <w:rFonts w:ascii="Arial" w:eastAsia="Times New Roman" w:hAnsi="Arial" w:cs="Arial"/>
          <w:i/>
          <w:iCs/>
          <w:color w:val="000000"/>
          <w:sz w:val="27"/>
          <w:szCs w:val="27"/>
          <w:lang w:val="es-UY" w:eastAsia="es-UY"/>
        </w:rPr>
        <w:t>compasión</w:t>
      </w:r>
      <w:r w:rsidRPr="00A9096F">
        <w:rPr>
          <w:rFonts w:ascii="Arial" w:eastAsia="Times New Roman" w:hAnsi="Arial" w:cs="Arial"/>
          <w:color w:val="000000"/>
          <w:sz w:val="27"/>
          <w:szCs w:val="27"/>
          <w:lang w:val="es-UY" w:eastAsia="es-UY"/>
        </w:rPr>
        <w:t>” (11,23; 12,8) [</w:t>
      </w:r>
      <w:r w:rsidRPr="00A9096F">
        <w:rPr>
          <w:rFonts w:ascii="Arial" w:eastAsia="Times New Roman" w:hAnsi="Arial" w:cs="Arial"/>
          <w:i/>
          <w:iCs/>
          <w:color w:val="000000"/>
          <w:sz w:val="27"/>
          <w:szCs w:val="27"/>
          <w:lang w:val="es-UY" w:eastAsia="es-UY"/>
        </w:rPr>
        <w:t>notar cómo se repiten las palabras clave conformando el marco del relato</w:t>
      </w:r>
      <w:r w:rsidRPr="00A9096F">
        <w:rPr>
          <w:rFonts w:ascii="Arial" w:eastAsia="Times New Roman" w:hAnsi="Arial" w:cs="Arial"/>
          <w:color w:val="000000"/>
          <w:sz w:val="27"/>
          <w:szCs w:val="27"/>
          <w:lang w:val="es-UY" w:eastAsia="es-UY"/>
        </w:rPr>
        <w:t>]. </w:t>
      </w:r>
    </w:p>
    <w:p w14:paraId="60DD2ABC"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1FBD4B23"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Dios no actuó contra los egipcios con violencia, antes bien, en su “</w:t>
      </w:r>
      <w:r w:rsidRPr="00A9096F">
        <w:rPr>
          <w:rFonts w:ascii="Arial" w:eastAsia="Times New Roman" w:hAnsi="Arial" w:cs="Arial"/>
          <w:i/>
          <w:iCs/>
          <w:color w:val="000000"/>
          <w:sz w:val="27"/>
          <w:szCs w:val="27"/>
          <w:lang w:val="es-UY" w:eastAsia="es-UY"/>
        </w:rPr>
        <w:t>poder</w:t>
      </w:r>
      <w:r w:rsidRPr="00A9096F">
        <w:rPr>
          <w:rFonts w:ascii="Arial" w:eastAsia="Times New Roman" w:hAnsi="Arial" w:cs="Arial"/>
          <w:color w:val="000000"/>
          <w:sz w:val="27"/>
          <w:szCs w:val="27"/>
          <w:lang w:val="es-UY" w:eastAsia="es-UY"/>
        </w:rPr>
        <w:t xml:space="preserve">” actuó con misericordia a fin de que cambien de actitud. La idolatría que los caracterizaba hubiera merecido un castigo mayor, pero Dios sólo envió animales insignificantes para hacerlo (ranas, tábanos, mosquitos). La creación goza de armonía, manifestación de su poder expresado en la misericordia. Y en el castigo a los egipcios (recordando </w:t>
      </w:r>
      <w:r w:rsidRPr="00A9096F">
        <w:rPr>
          <w:rFonts w:ascii="Arial" w:eastAsia="Times New Roman" w:hAnsi="Arial" w:cs="Arial"/>
          <w:color w:val="000000"/>
          <w:sz w:val="27"/>
          <w:szCs w:val="27"/>
          <w:lang w:val="es-UY" w:eastAsia="es-UY"/>
        </w:rPr>
        <w:lastRenderedPageBreak/>
        <w:t>las plagas del éxodo) Dios no quiso mostrar su poder, sino su compasión. El amor de Dios a “</w:t>
      </w:r>
      <w:r w:rsidRPr="00A9096F">
        <w:rPr>
          <w:rFonts w:ascii="Arial" w:eastAsia="Times New Roman" w:hAnsi="Arial" w:cs="Arial"/>
          <w:i/>
          <w:iCs/>
          <w:color w:val="000000"/>
          <w:sz w:val="27"/>
          <w:szCs w:val="27"/>
          <w:lang w:val="es-UY" w:eastAsia="es-UY"/>
        </w:rPr>
        <w:t>todos</w:t>
      </w:r>
      <w:r w:rsidRPr="00A9096F">
        <w:rPr>
          <w:rFonts w:ascii="Arial" w:eastAsia="Times New Roman" w:hAnsi="Arial" w:cs="Arial"/>
          <w:color w:val="000000"/>
          <w:sz w:val="27"/>
          <w:szCs w:val="27"/>
          <w:lang w:val="es-UY" w:eastAsia="es-UY"/>
        </w:rPr>
        <w:t>” es el motor de su obrar y de toda la creación.</w:t>
      </w:r>
    </w:p>
    <w:p w14:paraId="3BF83337"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3BD192FB"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Ante la grandeza de Dios, los seres humanos son comparados con algo insignificante como un grano de polvo en una balanza o una gota de rocío sobre la tierra. Sin embargo a “</w:t>
      </w:r>
      <w:r w:rsidRPr="00A9096F">
        <w:rPr>
          <w:rFonts w:ascii="Arial" w:eastAsia="Times New Roman" w:hAnsi="Arial" w:cs="Arial"/>
          <w:i/>
          <w:iCs/>
          <w:color w:val="000000"/>
          <w:sz w:val="27"/>
          <w:szCs w:val="27"/>
          <w:lang w:val="es-UY" w:eastAsia="es-UY"/>
        </w:rPr>
        <w:t>todos</w:t>
      </w:r>
      <w:r w:rsidRPr="00A9096F">
        <w:rPr>
          <w:rFonts w:ascii="Arial" w:eastAsia="Times New Roman" w:hAnsi="Arial" w:cs="Arial"/>
          <w:color w:val="000000"/>
          <w:sz w:val="27"/>
          <w:szCs w:val="27"/>
          <w:lang w:val="es-UY" w:eastAsia="es-UY"/>
        </w:rPr>
        <w:t>” los ama Dios (1,13-14; 2,23-24; 11,24) y se compadece de “</w:t>
      </w:r>
      <w:r w:rsidRPr="00A9096F">
        <w:rPr>
          <w:rFonts w:ascii="Arial" w:eastAsia="Times New Roman" w:hAnsi="Arial" w:cs="Arial"/>
          <w:i/>
          <w:iCs/>
          <w:color w:val="000000"/>
          <w:sz w:val="27"/>
          <w:szCs w:val="27"/>
          <w:lang w:val="es-UY" w:eastAsia="es-UY"/>
        </w:rPr>
        <w:t>todos</w:t>
      </w:r>
      <w:r w:rsidRPr="00A9096F">
        <w:rPr>
          <w:rFonts w:ascii="Arial" w:eastAsia="Times New Roman" w:hAnsi="Arial" w:cs="Arial"/>
          <w:color w:val="000000"/>
          <w:sz w:val="27"/>
          <w:szCs w:val="27"/>
          <w:lang w:val="es-UY" w:eastAsia="es-UY"/>
        </w:rPr>
        <w:t>”. De allí que a “</w:t>
      </w:r>
      <w:r w:rsidRPr="00A9096F">
        <w:rPr>
          <w:rFonts w:ascii="Arial" w:eastAsia="Times New Roman" w:hAnsi="Arial" w:cs="Arial"/>
          <w:i/>
          <w:iCs/>
          <w:color w:val="000000"/>
          <w:sz w:val="27"/>
          <w:szCs w:val="27"/>
          <w:lang w:val="es-UY" w:eastAsia="es-UY"/>
        </w:rPr>
        <w:t>todos</w:t>
      </w:r>
      <w:r w:rsidRPr="00A9096F">
        <w:rPr>
          <w:rFonts w:ascii="Arial" w:eastAsia="Times New Roman" w:hAnsi="Arial" w:cs="Arial"/>
          <w:color w:val="000000"/>
          <w:sz w:val="27"/>
          <w:szCs w:val="27"/>
          <w:lang w:val="es-UY" w:eastAsia="es-UY"/>
        </w:rPr>
        <w:t>” les dé la ocasión del arrepentimiento (v.23). Precisamente por ese amor, es que no aniquila a los pecadores dándoles la oportunidad de convertirse. Dios ama la vida (cf. 1,16-2,24). El poder de Dios se caracteriza por su misericordia y esa misericordia lo lleva a la justicia para no castigar a quien no lo merece. Cuando Dios queda “</w:t>
      </w:r>
      <w:r w:rsidRPr="00A9096F">
        <w:rPr>
          <w:rFonts w:ascii="Arial" w:eastAsia="Times New Roman" w:hAnsi="Arial" w:cs="Arial"/>
          <w:i/>
          <w:iCs/>
          <w:color w:val="000000"/>
          <w:sz w:val="27"/>
          <w:szCs w:val="27"/>
          <w:lang w:val="es-UY" w:eastAsia="es-UY"/>
        </w:rPr>
        <w:t>liberado</w:t>
      </w:r>
      <w:r w:rsidRPr="00A9096F">
        <w:rPr>
          <w:rFonts w:ascii="Arial" w:eastAsia="Times New Roman" w:hAnsi="Arial" w:cs="Arial"/>
          <w:color w:val="000000"/>
          <w:sz w:val="27"/>
          <w:szCs w:val="27"/>
          <w:lang w:val="es-UY" w:eastAsia="es-UY"/>
        </w:rPr>
        <w:t>” de la imagen del “</w:t>
      </w:r>
      <w:r w:rsidRPr="00A9096F">
        <w:rPr>
          <w:rFonts w:ascii="Arial" w:eastAsia="Times New Roman" w:hAnsi="Arial" w:cs="Arial"/>
          <w:i/>
          <w:iCs/>
          <w:color w:val="000000"/>
          <w:sz w:val="27"/>
          <w:szCs w:val="27"/>
          <w:lang w:val="es-UY" w:eastAsia="es-UY"/>
        </w:rPr>
        <w:t>castigador</w:t>
      </w:r>
      <w:r w:rsidRPr="00A9096F">
        <w:rPr>
          <w:rFonts w:ascii="Arial" w:eastAsia="Times New Roman" w:hAnsi="Arial" w:cs="Arial"/>
          <w:color w:val="000000"/>
          <w:sz w:val="27"/>
          <w:szCs w:val="27"/>
          <w:lang w:val="es-UY" w:eastAsia="es-UY"/>
        </w:rPr>
        <w:t>”, reemplazada por la imagen de la “</w:t>
      </w:r>
      <w:r w:rsidRPr="00A9096F">
        <w:rPr>
          <w:rFonts w:ascii="Arial" w:eastAsia="Times New Roman" w:hAnsi="Arial" w:cs="Arial"/>
          <w:i/>
          <w:iCs/>
          <w:color w:val="000000"/>
          <w:sz w:val="27"/>
          <w:szCs w:val="27"/>
          <w:lang w:val="es-UY" w:eastAsia="es-UY"/>
        </w:rPr>
        <w:t>misericordia</w:t>
      </w:r>
      <w:r w:rsidRPr="00A9096F">
        <w:rPr>
          <w:rFonts w:ascii="Arial" w:eastAsia="Times New Roman" w:hAnsi="Arial" w:cs="Arial"/>
          <w:color w:val="000000"/>
          <w:sz w:val="27"/>
          <w:szCs w:val="27"/>
          <w:lang w:val="es-UY" w:eastAsia="es-UY"/>
        </w:rPr>
        <w:t>”, el autor puede pasar a la siguiente unidad.</w:t>
      </w:r>
    </w:p>
    <w:p w14:paraId="72008464"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18E3EF09"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7B55E5BC"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b/>
          <w:bCs/>
          <w:color w:val="000000"/>
          <w:sz w:val="27"/>
          <w:szCs w:val="27"/>
          <w:lang w:val="es-UY" w:eastAsia="es-UY"/>
        </w:rPr>
        <w:t>Lectura de la segunda carta de san Pablo a los cristianos de Tesalónica</w:t>
      </w:r>
      <w:r w:rsidRPr="00A9096F">
        <w:rPr>
          <w:rFonts w:ascii="Arial" w:eastAsia="Times New Roman" w:hAnsi="Arial" w:cs="Arial"/>
          <w:color w:val="000000"/>
          <w:sz w:val="27"/>
          <w:szCs w:val="27"/>
          <w:lang w:val="es-UY" w:eastAsia="es-UY"/>
        </w:rPr>
        <w:t>     1, 11-2, 2</w:t>
      </w:r>
    </w:p>
    <w:p w14:paraId="295B69B7" w14:textId="77777777" w:rsidR="00A9096F" w:rsidRPr="00A9096F" w:rsidRDefault="00A9096F" w:rsidP="00A9096F">
      <w:pPr>
        <w:shd w:val="clear" w:color="auto" w:fill="FFFFFF"/>
        <w:spacing w:after="0" w:line="240" w:lineRule="auto"/>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br/>
      </w:r>
      <w:r w:rsidRPr="00A9096F">
        <w:rPr>
          <w:rFonts w:ascii="Arial" w:eastAsia="Times New Roman" w:hAnsi="Arial" w:cs="Arial"/>
          <w:i/>
          <w:iCs/>
          <w:color w:val="000000"/>
          <w:sz w:val="27"/>
          <w:szCs w:val="27"/>
          <w:lang w:val="es-UY" w:eastAsia="es-UY"/>
        </w:rPr>
        <w:t>Resumen: Un discípulo de Pablo quiere alertar a la comunidad, que está preocupada por quienes afirman que la Segunda Venida de Jesús es inminente, que eso no es así, y que quienes lo hacen los están engañando con aparentes manifestaciones del espíritu e incluso aludiendo a cartas del mismo Pablo.</w:t>
      </w:r>
    </w:p>
    <w:p w14:paraId="32F3543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i/>
          <w:iCs/>
          <w:color w:val="000000"/>
          <w:sz w:val="27"/>
          <w:szCs w:val="27"/>
          <w:lang w:val="es-UY" w:eastAsia="es-UY"/>
        </w:rPr>
        <w:br/>
      </w:r>
      <w:r w:rsidRPr="00A9096F">
        <w:rPr>
          <w:rFonts w:ascii="Arial" w:eastAsia="Times New Roman" w:hAnsi="Arial" w:cs="Arial"/>
          <w:color w:val="000000"/>
          <w:sz w:val="27"/>
          <w:szCs w:val="27"/>
          <w:lang w:val="es-UY" w:eastAsia="es-UY"/>
        </w:rPr>
        <w:t>Un discípulo de Pablo quiere profundizar y corregir malos entendidos causados por la primera carta a los Tesalonicenses que ha sido leída de modo distorsionado en la comunidad. La Venida de Jesús es –en ambas cartas- el tema central. Con una oración, ruega por los destinatarios para que su vida sea coherente con aquello que esperan. Pero no basta con el deseo humano, necesitan contar con la intervención de Dios, por eso “Pablo” la pide; no hay manera de que por la fuerza meramente humana “</w:t>
      </w:r>
      <w:r w:rsidRPr="00A9096F">
        <w:rPr>
          <w:rFonts w:ascii="Arial" w:eastAsia="Times New Roman" w:hAnsi="Arial" w:cs="Arial"/>
          <w:i/>
          <w:iCs/>
          <w:color w:val="000000"/>
          <w:sz w:val="27"/>
          <w:szCs w:val="27"/>
          <w:lang w:val="es-UY" w:eastAsia="es-UY"/>
        </w:rPr>
        <w:t>Jesús sea glorificado</w:t>
      </w:r>
      <w:r w:rsidRPr="00A9096F">
        <w:rPr>
          <w:rFonts w:ascii="Arial" w:eastAsia="Times New Roman" w:hAnsi="Arial" w:cs="Arial"/>
          <w:color w:val="000000"/>
          <w:sz w:val="27"/>
          <w:szCs w:val="27"/>
          <w:lang w:val="es-UY" w:eastAsia="es-UY"/>
        </w:rPr>
        <w:t>” (1,12). </w:t>
      </w:r>
    </w:p>
    <w:p w14:paraId="3BF3A24B"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0CA5F3F0"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La mala interpretación de que la venida de Jesús era inminente es lo que “Pablo” quiere desmontar. No es claro quienes, pero algunos en la comunidad han insistido en ello. Los que lo hacen remiten al espíritu, lo afirman e incluso aluden a una carta de Pablo (acá no es evidente si se trata de una mala interpretación de 1 Tesalonicenses, o a una carta falsa, aunque lo primero es bastante probable), pero lo cierto es que esa aparente inminencia de la venida causa temor e inquietud en la comunidad y el autor quiere calmar los ánimos.</w:t>
      </w:r>
    </w:p>
    <w:p w14:paraId="558BE5C0" w14:textId="77777777" w:rsidR="00A9096F" w:rsidRPr="00A9096F" w:rsidRDefault="00A9096F" w:rsidP="00A9096F">
      <w:pPr>
        <w:shd w:val="clear" w:color="auto" w:fill="FFFFFF"/>
        <w:spacing w:after="240" w:line="240" w:lineRule="auto"/>
        <w:rPr>
          <w:rFonts w:ascii="Arial" w:eastAsia="Times New Roman" w:hAnsi="Arial" w:cs="Arial"/>
          <w:color w:val="222222"/>
          <w:sz w:val="24"/>
          <w:szCs w:val="24"/>
          <w:lang w:val="es-UY" w:eastAsia="es-UY"/>
        </w:rPr>
      </w:pPr>
      <w:r w:rsidRPr="00A9096F">
        <w:rPr>
          <w:rFonts w:ascii="Arial" w:eastAsia="Times New Roman" w:hAnsi="Arial" w:cs="Arial"/>
          <w:color w:val="222222"/>
          <w:sz w:val="24"/>
          <w:szCs w:val="24"/>
          <w:lang w:val="es-UY" w:eastAsia="es-UY"/>
        </w:rPr>
        <w:t> </w:t>
      </w:r>
    </w:p>
    <w:p w14:paraId="72F9CCFD"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 </w:t>
      </w:r>
      <w:r w:rsidRPr="00A9096F">
        <w:rPr>
          <w:rFonts w:ascii="Arial" w:eastAsia="Times New Roman" w:hAnsi="Arial" w:cs="Arial"/>
          <w:b/>
          <w:bCs/>
          <w:color w:val="000000"/>
          <w:sz w:val="27"/>
          <w:szCs w:val="27"/>
          <w:lang w:val="es-UY" w:eastAsia="es-UY"/>
        </w:rPr>
        <w:t>Evangelio según san Lucas</w:t>
      </w:r>
      <w:r w:rsidRPr="00A9096F">
        <w:rPr>
          <w:rFonts w:ascii="Arial" w:eastAsia="Times New Roman" w:hAnsi="Arial" w:cs="Arial"/>
          <w:color w:val="000000"/>
          <w:sz w:val="27"/>
          <w:szCs w:val="27"/>
          <w:lang w:val="es-UY" w:eastAsia="es-UY"/>
        </w:rPr>
        <w:t>     19, 1-10</w:t>
      </w:r>
    </w:p>
    <w:p w14:paraId="743A08BB" w14:textId="77777777" w:rsidR="00A9096F" w:rsidRPr="00A9096F" w:rsidRDefault="00A9096F" w:rsidP="00A9096F">
      <w:pPr>
        <w:shd w:val="clear" w:color="auto" w:fill="FFFFFF"/>
        <w:spacing w:after="240" w:line="240" w:lineRule="auto"/>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br/>
      </w:r>
      <w:r w:rsidRPr="00A9096F">
        <w:rPr>
          <w:rFonts w:ascii="Arial" w:eastAsia="Times New Roman" w:hAnsi="Arial" w:cs="Arial"/>
          <w:color w:val="000000"/>
          <w:sz w:val="27"/>
          <w:szCs w:val="27"/>
          <w:lang w:val="es-UY" w:eastAsia="es-UY"/>
        </w:rPr>
        <w:br/>
      </w:r>
      <w:r w:rsidRPr="00A9096F">
        <w:rPr>
          <w:rFonts w:ascii="Arial" w:eastAsia="Times New Roman" w:hAnsi="Arial" w:cs="Arial"/>
          <w:i/>
          <w:iCs/>
          <w:color w:val="000000"/>
          <w:sz w:val="27"/>
          <w:szCs w:val="27"/>
          <w:lang w:val="es-UY" w:eastAsia="es-UY"/>
        </w:rPr>
        <w:t>Resumen: Jesús se encuentra con un hombre importante y rico, y se hospeda en su casa. Esto provoca la murmuración de todos, pero Zaqueo ha “recibido” a Jesús y eso se manifiesta en la disponibilidad de sus bienes y su actitud hacia los pobres. Así, la salvación ha llegado a su casa.</w:t>
      </w:r>
    </w:p>
    <w:p w14:paraId="716DF3D4"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Jesús está atravesando Jericó, su última escala antes de la tan ansiada llegada a Jerusalén de la que ha hablado toda la segunda parte del Evangelio de Lucas. </w:t>
      </w:r>
    </w:p>
    <w:p w14:paraId="222FFCA3"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25FBACF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Como ya hemos señalado, los publicanos eran personas despreciadas para la mentalidad judía. Su oficio, “</w:t>
      </w:r>
      <w:r w:rsidRPr="00A9096F">
        <w:rPr>
          <w:rFonts w:ascii="Arial" w:eastAsia="Times New Roman" w:hAnsi="Arial" w:cs="Arial"/>
          <w:i/>
          <w:iCs/>
          <w:color w:val="000000"/>
          <w:sz w:val="24"/>
          <w:szCs w:val="24"/>
          <w:lang w:val="es-UY" w:eastAsia="es-UY"/>
        </w:rPr>
        <w:t>cobrador de peajes</w:t>
      </w:r>
      <w:r w:rsidRPr="00A9096F">
        <w:rPr>
          <w:rFonts w:ascii="Arial" w:eastAsia="Times New Roman" w:hAnsi="Arial" w:cs="Arial"/>
          <w:color w:val="000000"/>
          <w:sz w:val="24"/>
          <w:szCs w:val="24"/>
          <w:lang w:val="es-UY" w:eastAsia="es-UY"/>
        </w:rPr>
        <w:t>” permitía el robo y la estafa sin control alguno. Ciertamente, el jefe (</w:t>
      </w:r>
      <w:proofErr w:type="spellStart"/>
      <w:r w:rsidRPr="00A9096F">
        <w:rPr>
          <w:rFonts w:ascii="Arial" w:eastAsia="Times New Roman" w:hAnsi="Arial" w:cs="Arial"/>
          <w:i/>
          <w:iCs/>
          <w:color w:val="000000"/>
          <w:sz w:val="24"/>
          <w:szCs w:val="24"/>
          <w:lang w:val="es-UY" w:eastAsia="es-UY"/>
        </w:rPr>
        <w:t>arjitelônes</w:t>
      </w:r>
      <w:proofErr w:type="spellEnd"/>
      <w:r w:rsidRPr="00A9096F">
        <w:rPr>
          <w:rFonts w:ascii="Arial" w:eastAsia="Times New Roman" w:hAnsi="Arial" w:cs="Arial"/>
          <w:color w:val="000000"/>
          <w:sz w:val="24"/>
          <w:szCs w:val="24"/>
          <w:lang w:val="es-UY" w:eastAsia="es-UY"/>
        </w:rPr>
        <w:t>) de los publicanos (</w:t>
      </w:r>
      <w:proofErr w:type="spellStart"/>
      <w:r w:rsidRPr="00A9096F">
        <w:rPr>
          <w:rFonts w:ascii="Arial" w:eastAsia="Times New Roman" w:hAnsi="Arial" w:cs="Arial"/>
          <w:i/>
          <w:iCs/>
          <w:color w:val="000000"/>
          <w:sz w:val="24"/>
          <w:szCs w:val="24"/>
          <w:lang w:val="es-UY" w:eastAsia="es-UY"/>
        </w:rPr>
        <w:t>telônes</w:t>
      </w:r>
      <w:proofErr w:type="spellEnd"/>
      <w:r w:rsidRPr="00A9096F">
        <w:rPr>
          <w:rFonts w:ascii="Arial" w:eastAsia="Times New Roman" w:hAnsi="Arial" w:cs="Arial"/>
          <w:color w:val="000000"/>
          <w:sz w:val="24"/>
          <w:szCs w:val="24"/>
          <w:lang w:val="es-UY" w:eastAsia="es-UY"/>
        </w:rPr>
        <w:t>) era más despreciado aún. Zaqueo lo era. Lucas agrega que además era “</w:t>
      </w:r>
      <w:r w:rsidRPr="00A9096F">
        <w:rPr>
          <w:rFonts w:ascii="Arial" w:eastAsia="Times New Roman" w:hAnsi="Arial" w:cs="Arial"/>
          <w:i/>
          <w:iCs/>
          <w:color w:val="000000"/>
          <w:sz w:val="24"/>
          <w:szCs w:val="24"/>
          <w:lang w:val="es-UY" w:eastAsia="es-UY"/>
        </w:rPr>
        <w:t>rico</w:t>
      </w:r>
      <w:r w:rsidRPr="00A9096F">
        <w:rPr>
          <w:rFonts w:ascii="Arial" w:eastAsia="Times New Roman" w:hAnsi="Arial" w:cs="Arial"/>
          <w:color w:val="000000"/>
          <w:sz w:val="24"/>
          <w:szCs w:val="24"/>
          <w:lang w:val="es-UY" w:eastAsia="es-UY"/>
        </w:rPr>
        <w:t>”, lo que nos recuerda que recientemente un “importante” (</w:t>
      </w:r>
      <w:proofErr w:type="spellStart"/>
      <w:r w:rsidRPr="00A9096F">
        <w:rPr>
          <w:rFonts w:ascii="Arial" w:eastAsia="Times New Roman" w:hAnsi="Arial" w:cs="Arial"/>
          <w:i/>
          <w:iCs/>
          <w:color w:val="000000"/>
          <w:sz w:val="24"/>
          <w:szCs w:val="24"/>
          <w:lang w:val="es-UY" w:eastAsia="es-UY"/>
        </w:rPr>
        <w:t>arjôn</w:t>
      </w:r>
      <w:proofErr w:type="spellEnd"/>
      <w:r w:rsidRPr="00A9096F">
        <w:rPr>
          <w:rFonts w:ascii="Arial" w:eastAsia="Times New Roman" w:hAnsi="Arial" w:cs="Arial"/>
          <w:color w:val="000000"/>
          <w:sz w:val="24"/>
          <w:szCs w:val="24"/>
          <w:lang w:val="es-UY" w:eastAsia="es-UY"/>
        </w:rPr>
        <w:t>) y también “</w:t>
      </w:r>
      <w:r w:rsidRPr="00A9096F">
        <w:rPr>
          <w:rFonts w:ascii="Arial" w:eastAsia="Times New Roman" w:hAnsi="Arial" w:cs="Arial"/>
          <w:i/>
          <w:iCs/>
          <w:color w:val="000000"/>
          <w:sz w:val="24"/>
          <w:szCs w:val="24"/>
          <w:lang w:val="es-UY" w:eastAsia="es-UY"/>
        </w:rPr>
        <w:t>rico</w:t>
      </w:r>
      <w:r w:rsidRPr="00A9096F">
        <w:rPr>
          <w:rFonts w:ascii="Arial" w:eastAsia="Times New Roman" w:hAnsi="Arial" w:cs="Arial"/>
          <w:color w:val="000000"/>
          <w:sz w:val="24"/>
          <w:szCs w:val="24"/>
          <w:lang w:val="es-UY" w:eastAsia="es-UY"/>
        </w:rPr>
        <w:t>” se niega a dar sus bienes a los pobres (18,18-23). </w:t>
      </w:r>
    </w:p>
    <w:p w14:paraId="43285375"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7D167868"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La </w:t>
      </w:r>
      <w:r w:rsidRPr="00A9096F">
        <w:rPr>
          <w:rFonts w:ascii="Arial" w:eastAsia="Times New Roman" w:hAnsi="Arial" w:cs="Arial"/>
          <w:i/>
          <w:iCs/>
          <w:color w:val="000000"/>
          <w:sz w:val="24"/>
          <w:szCs w:val="24"/>
          <w:lang w:val="es-UY" w:eastAsia="es-UY"/>
        </w:rPr>
        <w:t>multitud </w:t>
      </w:r>
      <w:r w:rsidRPr="00A9096F">
        <w:rPr>
          <w:rFonts w:ascii="Arial" w:eastAsia="Times New Roman" w:hAnsi="Arial" w:cs="Arial"/>
          <w:color w:val="000000"/>
          <w:sz w:val="24"/>
          <w:szCs w:val="24"/>
          <w:lang w:val="es-UY" w:eastAsia="es-UY"/>
        </w:rPr>
        <w:t>(</w:t>
      </w:r>
      <w:proofErr w:type="spellStart"/>
      <w:r w:rsidRPr="00A9096F">
        <w:rPr>
          <w:rFonts w:ascii="Arial" w:eastAsia="Times New Roman" w:hAnsi="Arial" w:cs="Arial"/>
          <w:i/>
          <w:iCs/>
          <w:color w:val="000000"/>
          <w:sz w:val="24"/>
          <w:szCs w:val="24"/>
          <w:lang w:val="es-UY" w:eastAsia="es-UY"/>
        </w:rPr>
        <w:t>ojlós</w:t>
      </w:r>
      <w:proofErr w:type="spellEnd"/>
      <w:r w:rsidRPr="00A9096F">
        <w:rPr>
          <w:rFonts w:ascii="Arial" w:eastAsia="Times New Roman" w:hAnsi="Arial" w:cs="Arial"/>
          <w:color w:val="000000"/>
          <w:sz w:val="24"/>
          <w:szCs w:val="24"/>
          <w:lang w:val="es-UY" w:eastAsia="es-UY"/>
        </w:rPr>
        <w:t>), que con frecuencia acompaña a Jesús en toda ocasión, especialmente en Lucas, le impide a Zaqueo poder ver a Jesús cosa que él deseaba (“</w:t>
      </w:r>
      <w:r w:rsidRPr="00A9096F">
        <w:rPr>
          <w:rFonts w:ascii="Arial" w:eastAsia="Times New Roman" w:hAnsi="Arial" w:cs="Arial"/>
          <w:i/>
          <w:iCs/>
          <w:color w:val="000000"/>
          <w:sz w:val="24"/>
          <w:szCs w:val="24"/>
          <w:lang w:val="es-UY" w:eastAsia="es-UY"/>
        </w:rPr>
        <w:t>buscaba</w:t>
      </w:r>
      <w:r w:rsidRPr="00A9096F">
        <w:rPr>
          <w:rFonts w:ascii="Arial" w:eastAsia="Times New Roman" w:hAnsi="Arial" w:cs="Arial"/>
          <w:color w:val="000000"/>
          <w:sz w:val="24"/>
          <w:szCs w:val="24"/>
          <w:lang w:val="es-UY" w:eastAsia="es-UY"/>
        </w:rPr>
        <w:t>” ver a Jesús). “Buscar” (</w:t>
      </w:r>
      <w:proofErr w:type="spellStart"/>
      <w:r w:rsidRPr="00A9096F">
        <w:rPr>
          <w:rFonts w:ascii="Arial" w:eastAsia="Times New Roman" w:hAnsi="Arial" w:cs="Arial"/>
          <w:i/>
          <w:iCs/>
          <w:color w:val="000000"/>
          <w:sz w:val="24"/>
          <w:szCs w:val="24"/>
          <w:lang w:val="es-UY" w:eastAsia="es-UY"/>
        </w:rPr>
        <w:t>zêtô</w:t>
      </w:r>
      <w:proofErr w:type="spellEnd"/>
      <w:r w:rsidRPr="00A9096F">
        <w:rPr>
          <w:rFonts w:ascii="Arial" w:eastAsia="Times New Roman" w:hAnsi="Arial" w:cs="Arial"/>
          <w:color w:val="000000"/>
          <w:sz w:val="24"/>
          <w:szCs w:val="24"/>
          <w:lang w:val="es-UY" w:eastAsia="es-UY"/>
        </w:rPr>
        <w:t>) es frecuente en Lucas, habitualmente con sentido teológico (5,18; 11,10; 12,31; 13,24; 15,8; 17,33; 24,5). El texto acota que “</w:t>
      </w:r>
      <w:r w:rsidRPr="00A9096F">
        <w:rPr>
          <w:rFonts w:ascii="Arial" w:eastAsia="Times New Roman" w:hAnsi="Arial" w:cs="Arial"/>
          <w:i/>
          <w:iCs/>
          <w:color w:val="000000"/>
          <w:sz w:val="24"/>
          <w:szCs w:val="24"/>
          <w:lang w:val="es-UY" w:eastAsia="es-UY"/>
        </w:rPr>
        <w:t>era de baja estatura</w:t>
      </w:r>
      <w:r w:rsidRPr="00A9096F">
        <w:rPr>
          <w:rFonts w:ascii="Arial" w:eastAsia="Times New Roman" w:hAnsi="Arial" w:cs="Arial"/>
          <w:color w:val="000000"/>
          <w:sz w:val="24"/>
          <w:szCs w:val="24"/>
          <w:lang w:val="es-UY" w:eastAsia="es-UY"/>
        </w:rPr>
        <w:t>” sin que nos quede claro quién lo era, si Zaqueo o Jesús; lo cierto es que no podía verlo. La higuera silvestre le permite ponerse en alto y verlo pasar. De este modo Lucas presenta la situación que a partir de ahora se va a desencadenar:</w:t>
      </w:r>
    </w:p>
    <w:p w14:paraId="621623D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066ADFAE" w14:textId="77777777" w:rsidR="00A9096F" w:rsidRPr="00A9096F" w:rsidRDefault="00A9096F" w:rsidP="00A9096F">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A9096F">
        <w:rPr>
          <w:rFonts w:ascii="Arial" w:eastAsia="Times New Roman" w:hAnsi="Arial" w:cs="Arial"/>
          <w:color w:val="000000"/>
          <w:sz w:val="14"/>
          <w:szCs w:val="14"/>
          <w:lang w:val="es-UY" w:eastAsia="es-UY"/>
        </w:rPr>
        <w:t>       </w:t>
      </w:r>
      <w:r w:rsidRPr="00A9096F">
        <w:rPr>
          <w:rFonts w:ascii="Arial" w:eastAsia="Times New Roman" w:hAnsi="Arial" w:cs="Arial"/>
          <w:color w:val="000000"/>
          <w:sz w:val="24"/>
          <w:szCs w:val="24"/>
          <w:lang w:val="es-UY" w:eastAsia="es-UY"/>
        </w:rPr>
        <w:t>Jesús se invita a su casa</w:t>
      </w:r>
    </w:p>
    <w:p w14:paraId="4D13DC7E" w14:textId="77777777" w:rsidR="00A9096F" w:rsidRPr="00A9096F" w:rsidRDefault="00A9096F" w:rsidP="00A9096F">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A9096F">
        <w:rPr>
          <w:rFonts w:ascii="Arial" w:eastAsia="Times New Roman" w:hAnsi="Arial" w:cs="Arial"/>
          <w:color w:val="000000"/>
          <w:sz w:val="14"/>
          <w:szCs w:val="14"/>
          <w:lang w:val="es-UY" w:eastAsia="es-UY"/>
        </w:rPr>
        <w:t>        </w:t>
      </w:r>
      <w:r w:rsidRPr="00A9096F">
        <w:rPr>
          <w:rFonts w:ascii="Arial" w:eastAsia="Times New Roman" w:hAnsi="Arial" w:cs="Arial"/>
          <w:color w:val="000000"/>
          <w:sz w:val="24"/>
          <w:szCs w:val="24"/>
          <w:lang w:val="es-UY" w:eastAsia="es-UY"/>
        </w:rPr>
        <w:t>La murmuración de los testigos</w:t>
      </w:r>
    </w:p>
    <w:p w14:paraId="0DFEB627" w14:textId="77777777" w:rsidR="00A9096F" w:rsidRPr="00A9096F" w:rsidRDefault="00A9096F" w:rsidP="00A9096F">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A9096F">
        <w:rPr>
          <w:rFonts w:ascii="Arial" w:eastAsia="Times New Roman" w:hAnsi="Arial" w:cs="Arial"/>
          <w:color w:val="000000"/>
          <w:sz w:val="14"/>
          <w:szCs w:val="14"/>
          <w:lang w:val="es-UY" w:eastAsia="es-UY"/>
        </w:rPr>
        <w:t>        </w:t>
      </w:r>
      <w:r w:rsidRPr="00A9096F">
        <w:rPr>
          <w:rFonts w:ascii="Arial" w:eastAsia="Times New Roman" w:hAnsi="Arial" w:cs="Arial"/>
          <w:color w:val="000000"/>
          <w:sz w:val="24"/>
          <w:szCs w:val="24"/>
          <w:lang w:val="es-UY" w:eastAsia="es-UY"/>
        </w:rPr>
        <w:t>Reacción o comentario de Zaqueo</w:t>
      </w:r>
    </w:p>
    <w:p w14:paraId="7F9EAA9D" w14:textId="77777777" w:rsidR="00A9096F" w:rsidRPr="00A9096F" w:rsidRDefault="00A9096F" w:rsidP="00A9096F">
      <w:pPr>
        <w:numPr>
          <w:ilvl w:val="0"/>
          <w:numId w:val="1"/>
        </w:numPr>
        <w:shd w:val="clear" w:color="auto" w:fill="FFFFFF"/>
        <w:spacing w:after="0" w:line="240" w:lineRule="auto"/>
        <w:ind w:left="945"/>
        <w:rPr>
          <w:rFonts w:ascii="Arial" w:eastAsia="Times New Roman" w:hAnsi="Arial" w:cs="Arial"/>
          <w:color w:val="000000"/>
          <w:sz w:val="24"/>
          <w:szCs w:val="24"/>
          <w:lang w:val="es-UY" w:eastAsia="es-UY"/>
        </w:rPr>
      </w:pPr>
      <w:r w:rsidRPr="00A9096F">
        <w:rPr>
          <w:rFonts w:ascii="Arial" w:eastAsia="Times New Roman" w:hAnsi="Arial" w:cs="Arial"/>
          <w:color w:val="000000"/>
          <w:sz w:val="14"/>
          <w:szCs w:val="14"/>
          <w:lang w:val="es-UY" w:eastAsia="es-UY"/>
        </w:rPr>
        <w:t>        </w:t>
      </w:r>
      <w:r w:rsidRPr="00A9096F">
        <w:rPr>
          <w:rFonts w:ascii="Arial" w:eastAsia="Times New Roman" w:hAnsi="Arial" w:cs="Arial"/>
          <w:color w:val="000000"/>
          <w:sz w:val="24"/>
          <w:szCs w:val="24"/>
          <w:lang w:val="es-UY" w:eastAsia="es-UY"/>
        </w:rPr>
        <w:t>Comentario de Jesús</w:t>
      </w:r>
    </w:p>
    <w:p w14:paraId="05044EF0" w14:textId="77777777" w:rsidR="00A9096F" w:rsidRPr="00A9096F" w:rsidRDefault="00A9096F" w:rsidP="00A9096F">
      <w:pPr>
        <w:shd w:val="clear" w:color="auto" w:fill="FFFFFF"/>
        <w:spacing w:after="0" w:line="240" w:lineRule="auto"/>
        <w:rPr>
          <w:rFonts w:ascii="Arial" w:eastAsia="Times New Roman" w:hAnsi="Arial" w:cs="Arial"/>
          <w:color w:val="222222"/>
          <w:sz w:val="24"/>
          <w:szCs w:val="24"/>
          <w:lang w:val="es-UY" w:eastAsia="es-UY"/>
        </w:rPr>
      </w:pPr>
      <w:r w:rsidRPr="00A9096F">
        <w:rPr>
          <w:rFonts w:ascii="Arial" w:eastAsia="Times New Roman" w:hAnsi="Arial" w:cs="Arial"/>
          <w:color w:val="222222"/>
          <w:sz w:val="24"/>
          <w:szCs w:val="24"/>
          <w:lang w:val="es-UY" w:eastAsia="es-UY"/>
        </w:rPr>
        <w:t> </w:t>
      </w:r>
    </w:p>
    <w:p w14:paraId="1154F115"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Zaqueo debe bajar “</w:t>
      </w:r>
      <w:r w:rsidRPr="00A9096F">
        <w:rPr>
          <w:rFonts w:ascii="Arial" w:eastAsia="Times New Roman" w:hAnsi="Arial" w:cs="Arial"/>
          <w:i/>
          <w:iCs/>
          <w:color w:val="000000"/>
          <w:sz w:val="24"/>
          <w:szCs w:val="24"/>
          <w:lang w:val="es-UY" w:eastAsia="es-UY"/>
        </w:rPr>
        <w:t>rápidamente</w:t>
      </w:r>
      <w:r w:rsidRPr="00A9096F">
        <w:rPr>
          <w:rFonts w:ascii="Arial" w:eastAsia="Times New Roman" w:hAnsi="Arial" w:cs="Arial"/>
          <w:color w:val="000000"/>
          <w:sz w:val="24"/>
          <w:szCs w:val="24"/>
          <w:lang w:val="es-UY" w:eastAsia="es-UY"/>
        </w:rPr>
        <w:t>” (v.5) del árbol (cosa que hace, v.6). El término es prácticamente exclusivo de Lucas en el NT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x3, Hch x2, 2 Pe x1). Los pastores van “</w:t>
      </w:r>
      <w:r w:rsidRPr="00A9096F">
        <w:rPr>
          <w:rFonts w:ascii="Arial" w:eastAsia="Times New Roman" w:hAnsi="Arial" w:cs="Arial"/>
          <w:i/>
          <w:iCs/>
          <w:color w:val="000000"/>
          <w:sz w:val="24"/>
          <w:szCs w:val="24"/>
          <w:lang w:val="es-UY" w:eastAsia="es-UY"/>
        </w:rPr>
        <w:t>rápidamente</w:t>
      </w:r>
      <w:r w:rsidRPr="00A9096F">
        <w:rPr>
          <w:rFonts w:ascii="Arial" w:eastAsia="Times New Roman" w:hAnsi="Arial" w:cs="Arial"/>
          <w:color w:val="000000"/>
          <w:sz w:val="24"/>
          <w:szCs w:val="24"/>
          <w:lang w:val="es-UY" w:eastAsia="es-UY"/>
        </w:rPr>
        <w:t>” a ver al niño en el pesebre (2,16), Pablo quiere llegar “</w:t>
      </w:r>
      <w:r w:rsidRPr="00A9096F">
        <w:rPr>
          <w:rFonts w:ascii="Arial" w:eastAsia="Times New Roman" w:hAnsi="Arial" w:cs="Arial"/>
          <w:i/>
          <w:iCs/>
          <w:color w:val="000000"/>
          <w:sz w:val="24"/>
          <w:szCs w:val="24"/>
          <w:lang w:val="es-UY" w:eastAsia="es-UY"/>
        </w:rPr>
        <w:t>rápidamente</w:t>
      </w:r>
      <w:r w:rsidRPr="00A9096F">
        <w:rPr>
          <w:rFonts w:ascii="Arial" w:eastAsia="Times New Roman" w:hAnsi="Arial" w:cs="Arial"/>
          <w:color w:val="000000"/>
          <w:sz w:val="24"/>
          <w:szCs w:val="24"/>
          <w:lang w:val="es-UY" w:eastAsia="es-UY"/>
        </w:rPr>
        <w:t>” a Jerusalén (donde empezará su pasión) (Hch 20,16), Pablo comentando su pasado dice que Jesús se le aparece diciéndole que se marche “</w:t>
      </w:r>
      <w:r w:rsidRPr="00A9096F">
        <w:rPr>
          <w:rFonts w:ascii="Arial" w:eastAsia="Times New Roman" w:hAnsi="Arial" w:cs="Arial"/>
          <w:i/>
          <w:iCs/>
          <w:color w:val="000000"/>
          <w:sz w:val="24"/>
          <w:szCs w:val="24"/>
          <w:lang w:val="es-UY" w:eastAsia="es-UY"/>
        </w:rPr>
        <w:t>rápidamente</w:t>
      </w:r>
      <w:r w:rsidRPr="00A9096F">
        <w:rPr>
          <w:rFonts w:ascii="Arial" w:eastAsia="Times New Roman" w:hAnsi="Arial" w:cs="Arial"/>
          <w:color w:val="000000"/>
          <w:sz w:val="24"/>
          <w:szCs w:val="24"/>
          <w:lang w:val="es-UY" w:eastAsia="es-UY"/>
        </w:rPr>
        <w:t>” de Jerusalén ya que querrán matarlo (Hch 22,18). </w:t>
      </w:r>
    </w:p>
    <w:p w14:paraId="02B16655"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6AAF8B17"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Jesús le afirma que “</w:t>
      </w:r>
      <w:r w:rsidRPr="00A9096F">
        <w:rPr>
          <w:rFonts w:ascii="Arial" w:eastAsia="Times New Roman" w:hAnsi="Arial" w:cs="Arial"/>
          <w:i/>
          <w:iCs/>
          <w:color w:val="000000"/>
          <w:sz w:val="24"/>
          <w:szCs w:val="24"/>
          <w:lang w:val="es-UY" w:eastAsia="es-UY"/>
        </w:rPr>
        <w:t>conviene</w:t>
      </w:r>
      <w:r w:rsidRPr="00A9096F">
        <w:rPr>
          <w:rFonts w:ascii="Arial" w:eastAsia="Times New Roman" w:hAnsi="Arial" w:cs="Arial"/>
          <w:color w:val="000000"/>
          <w:sz w:val="24"/>
          <w:szCs w:val="24"/>
          <w:lang w:val="es-UY" w:eastAsia="es-UY"/>
        </w:rPr>
        <w:t>” (</w:t>
      </w:r>
      <w:proofErr w:type="spellStart"/>
      <w:r w:rsidRPr="00A9096F">
        <w:rPr>
          <w:rFonts w:ascii="Arial" w:eastAsia="Times New Roman" w:hAnsi="Arial" w:cs="Arial"/>
          <w:i/>
          <w:iCs/>
          <w:color w:val="000000"/>
          <w:sz w:val="24"/>
          <w:szCs w:val="24"/>
          <w:lang w:val="es-UY" w:eastAsia="es-UY"/>
        </w:rPr>
        <w:t>deî</w:t>
      </w:r>
      <w:proofErr w:type="spellEnd"/>
      <w:r w:rsidRPr="00A9096F">
        <w:rPr>
          <w:rFonts w:ascii="Arial" w:eastAsia="Times New Roman" w:hAnsi="Arial" w:cs="Arial"/>
          <w:color w:val="000000"/>
          <w:sz w:val="24"/>
          <w:szCs w:val="24"/>
          <w:lang w:val="es-UY" w:eastAsia="es-UY"/>
        </w:rPr>
        <w:t>) hospedarse en su casa. El verbo “</w:t>
      </w:r>
      <w:proofErr w:type="spellStart"/>
      <w:r w:rsidRPr="00A9096F">
        <w:rPr>
          <w:rFonts w:ascii="Arial" w:eastAsia="Times New Roman" w:hAnsi="Arial" w:cs="Arial"/>
          <w:i/>
          <w:iCs/>
          <w:color w:val="000000"/>
          <w:sz w:val="24"/>
          <w:szCs w:val="24"/>
          <w:lang w:val="es-UY" w:eastAsia="es-UY"/>
        </w:rPr>
        <w:t>deî</w:t>
      </w:r>
      <w:proofErr w:type="spellEnd"/>
      <w:r w:rsidRPr="00A9096F">
        <w:rPr>
          <w:rFonts w:ascii="Arial" w:eastAsia="Times New Roman" w:hAnsi="Arial" w:cs="Arial"/>
          <w:color w:val="000000"/>
          <w:sz w:val="24"/>
          <w:szCs w:val="24"/>
          <w:lang w:val="es-UY" w:eastAsia="es-UY"/>
        </w:rPr>
        <w:t>” es muy frecuente en el NT haciendo referencia a la voluntad de Dios. Jesús afirma que “</w:t>
      </w:r>
      <w:r w:rsidRPr="00A9096F">
        <w:rPr>
          <w:rFonts w:ascii="Arial" w:eastAsia="Times New Roman" w:hAnsi="Arial" w:cs="Arial"/>
          <w:i/>
          <w:iCs/>
          <w:color w:val="000000"/>
          <w:sz w:val="24"/>
          <w:szCs w:val="24"/>
          <w:lang w:val="es-UY" w:eastAsia="es-UY"/>
        </w:rPr>
        <w:t>debía</w:t>
      </w:r>
      <w:r w:rsidRPr="00A9096F">
        <w:rPr>
          <w:rFonts w:ascii="Arial" w:eastAsia="Times New Roman" w:hAnsi="Arial" w:cs="Arial"/>
          <w:color w:val="000000"/>
          <w:sz w:val="24"/>
          <w:szCs w:val="24"/>
          <w:lang w:val="es-UY" w:eastAsia="es-UY"/>
        </w:rPr>
        <w:t>” estar en lo de su Padre (2,49),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evangelizar el reino” en otras ciudades (4,43), “el hijo del hombre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sufrir mucho y ser matado (9,22; también 17,25 y 24,7), los fariseos hacen algo olvidando que hay otras cosas más importantes que “</w:t>
      </w:r>
      <w:r w:rsidRPr="00A9096F">
        <w:rPr>
          <w:rFonts w:ascii="Arial" w:eastAsia="Times New Roman" w:hAnsi="Arial" w:cs="Arial"/>
          <w:i/>
          <w:iCs/>
          <w:color w:val="000000"/>
          <w:sz w:val="24"/>
          <w:szCs w:val="24"/>
          <w:lang w:val="es-UY" w:eastAsia="es-UY"/>
        </w:rPr>
        <w:t>deben</w:t>
      </w:r>
      <w:r w:rsidRPr="00A9096F">
        <w:rPr>
          <w:rFonts w:ascii="Arial" w:eastAsia="Times New Roman" w:hAnsi="Arial" w:cs="Arial"/>
          <w:color w:val="000000"/>
          <w:sz w:val="24"/>
          <w:szCs w:val="24"/>
          <w:lang w:val="es-UY" w:eastAsia="es-UY"/>
        </w:rPr>
        <w:t>” hacer sin olvidar aquello (11,42), el Espíritu Santo enseñará lo que “</w:t>
      </w:r>
      <w:r w:rsidRPr="00A9096F">
        <w:rPr>
          <w:rFonts w:ascii="Arial" w:eastAsia="Times New Roman" w:hAnsi="Arial" w:cs="Arial"/>
          <w:i/>
          <w:iCs/>
          <w:color w:val="000000"/>
          <w:sz w:val="24"/>
          <w:szCs w:val="24"/>
          <w:lang w:val="es-UY" w:eastAsia="es-UY"/>
        </w:rPr>
        <w:t>deben</w:t>
      </w:r>
      <w:r w:rsidRPr="00A9096F">
        <w:rPr>
          <w:rFonts w:ascii="Arial" w:eastAsia="Times New Roman" w:hAnsi="Arial" w:cs="Arial"/>
          <w:color w:val="000000"/>
          <w:sz w:val="24"/>
          <w:szCs w:val="24"/>
          <w:lang w:val="es-UY" w:eastAsia="es-UY"/>
        </w:rPr>
        <w:t>” decir (12,12), el jefe de la sinagoga afirma que en seis días se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trabajar (13,14), y Jesús acota que “</w:t>
      </w:r>
      <w:r w:rsidRPr="00A9096F">
        <w:rPr>
          <w:rFonts w:ascii="Arial" w:eastAsia="Times New Roman" w:hAnsi="Arial" w:cs="Arial"/>
          <w:i/>
          <w:iCs/>
          <w:color w:val="000000"/>
          <w:sz w:val="24"/>
          <w:szCs w:val="24"/>
          <w:lang w:val="es-UY" w:eastAsia="es-UY"/>
        </w:rPr>
        <w:t>debía</w:t>
      </w:r>
      <w:r w:rsidRPr="00A9096F">
        <w:rPr>
          <w:rFonts w:ascii="Arial" w:eastAsia="Times New Roman" w:hAnsi="Arial" w:cs="Arial"/>
          <w:color w:val="000000"/>
          <w:sz w:val="24"/>
          <w:szCs w:val="24"/>
          <w:lang w:val="es-UY" w:eastAsia="es-UY"/>
        </w:rPr>
        <w:t>” desatar a la «</w:t>
      </w:r>
      <w:r w:rsidRPr="00A9096F">
        <w:rPr>
          <w:rFonts w:ascii="Arial" w:eastAsia="Times New Roman" w:hAnsi="Arial" w:cs="Arial"/>
          <w:i/>
          <w:iCs/>
          <w:color w:val="000000"/>
          <w:sz w:val="24"/>
          <w:szCs w:val="24"/>
          <w:lang w:val="es-UY" w:eastAsia="es-UY"/>
        </w:rPr>
        <w:t>hija de Abraham</w:t>
      </w:r>
      <w:r w:rsidRPr="00A9096F">
        <w:rPr>
          <w:rFonts w:ascii="Arial" w:eastAsia="Times New Roman" w:hAnsi="Arial" w:cs="Arial"/>
          <w:color w:val="000000"/>
          <w:sz w:val="24"/>
          <w:szCs w:val="24"/>
          <w:lang w:val="es-UY" w:eastAsia="es-UY"/>
        </w:rPr>
        <w:t>» a la que Satanás había atado (13,16), Jesús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seguir adelante hacia Jerusalén para ser allí matado (13,33), el padre del hijo menor de la parábola afirma que “</w:t>
      </w:r>
      <w:r w:rsidRPr="00A9096F">
        <w:rPr>
          <w:rFonts w:ascii="Arial" w:eastAsia="Times New Roman" w:hAnsi="Arial" w:cs="Arial"/>
          <w:i/>
          <w:iCs/>
          <w:color w:val="000000"/>
          <w:sz w:val="24"/>
          <w:szCs w:val="24"/>
          <w:lang w:val="es-UY" w:eastAsia="es-UY"/>
        </w:rPr>
        <w:t>debía</w:t>
      </w:r>
      <w:r w:rsidRPr="00A9096F">
        <w:rPr>
          <w:rFonts w:ascii="Arial" w:eastAsia="Times New Roman" w:hAnsi="Arial" w:cs="Arial"/>
          <w:color w:val="000000"/>
          <w:sz w:val="24"/>
          <w:szCs w:val="24"/>
          <w:lang w:val="es-UY" w:eastAsia="es-UY"/>
        </w:rPr>
        <w:t>” celebrar la fiesta por haberlo recuperado (15,32), en una parábola enseña que se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orar sin desfallecer (18,1), hay cosas que “</w:t>
      </w:r>
      <w:r w:rsidRPr="00A9096F">
        <w:rPr>
          <w:rFonts w:ascii="Arial" w:eastAsia="Times New Roman" w:hAnsi="Arial" w:cs="Arial"/>
          <w:i/>
          <w:iCs/>
          <w:color w:val="000000"/>
          <w:sz w:val="24"/>
          <w:szCs w:val="24"/>
          <w:lang w:val="es-UY" w:eastAsia="es-UY"/>
        </w:rPr>
        <w:t>deben</w:t>
      </w:r>
      <w:r w:rsidRPr="00A9096F">
        <w:rPr>
          <w:rFonts w:ascii="Arial" w:eastAsia="Times New Roman" w:hAnsi="Arial" w:cs="Arial"/>
          <w:color w:val="000000"/>
          <w:sz w:val="24"/>
          <w:szCs w:val="24"/>
          <w:lang w:val="es-UY" w:eastAsia="es-UY"/>
        </w:rPr>
        <w:t>” suceder antes de la venida de Jesús (21,9), el día de los ázimos se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ofrecer el cordero pascual (22,7), se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cumplir lo escrito sobre Jesús (22,37), el Cristo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padecer para entrar en su gloria, según les dice el compañero de camino a los peregrinos de Emaús (24,26), todo lo escrito en el AT “</w:t>
      </w:r>
      <w:r w:rsidRPr="00A9096F">
        <w:rPr>
          <w:rFonts w:ascii="Arial" w:eastAsia="Times New Roman" w:hAnsi="Arial" w:cs="Arial"/>
          <w:i/>
          <w:iCs/>
          <w:color w:val="000000"/>
          <w:sz w:val="24"/>
          <w:szCs w:val="24"/>
          <w:lang w:val="es-UY" w:eastAsia="es-UY"/>
        </w:rPr>
        <w:t>debía</w:t>
      </w:r>
      <w:r w:rsidRPr="00A9096F">
        <w:rPr>
          <w:rFonts w:ascii="Arial" w:eastAsia="Times New Roman" w:hAnsi="Arial" w:cs="Arial"/>
          <w:color w:val="000000"/>
          <w:sz w:val="24"/>
          <w:szCs w:val="24"/>
          <w:lang w:val="es-UY" w:eastAsia="es-UY"/>
        </w:rPr>
        <w:t>” cumplirse con Jesús (24,44). [nota: estas son </w:t>
      </w:r>
      <w:r w:rsidRPr="00A9096F">
        <w:rPr>
          <w:rFonts w:ascii="Arial" w:eastAsia="Times New Roman" w:hAnsi="Arial" w:cs="Arial"/>
          <w:i/>
          <w:iCs/>
          <w:color w:val="000000"/>
          <w:sz w:val="24"/>
          <w:szCs w:val="24"/>
          <w:lang w:val="es-UY" w:eastAsia="es-UY"/>
        </w:rPr>
        <w:t>todas</w:t>
      </w:r>
      <w:r w:rsidRPr="00A9096F">
        <w:rPr>
          <w:rFonts w:ascii="Arial" w:eastAsia="Times New Roman" w:hAnsi="Arial" w:cs="Arial"/>
          <w:color w:val="000000"/>
          <w:sz w:val="24"/>
          <w:szCs w:val="24"/>
          <w:lang w:val="es-UY" w:eastAsia="es-UY"/>
        </w:rPr>
        <w:t> las veces que “</w:t>
      </w:r>
      <w:proofErr w:type="spellStart"/>
      <w:r w:rsidRPr="00A9096F">
        <w:rPr>
          <w:rFonts w:ascii="Arial" w:eastAsia="Times New Roman" w:hAnsi="Arial" w:cs="Arial"/>
          <w:i/>
          <w:iCs/>
          <w:color w:val="000000"/>
          <w:sz w:val="24"/>
          <w:szCs w:val="24"/>
          <w:lang w:val="es-UY" w:eastAsia="es-UY"/>
        </w:rPr>
        <w:t>deî</w:t>
      </w:r>
      <w:proofErr w:type="spellEnd"/>
      <w:r w:rsidRPr="00A9096F">
        <w:rPr>
          <w:rFonts w:ascii="Arial" w:eastAsia="Times New Roman" w:hAnsi="Arial" w:cs="Arial"/>
          <w:color w:val="000000"/>
          <w:sz w:val="24"/>
          <w:szCs w:val="24"/>
          <w:lang w:val="es-UY" w:eastAsia="es-UY"/>
        </w:rPr>
        <w:t>” se encuentra en Lucas (que también es frecuente en Hechos), como puede verse, se refiere a lo que es </w:t>
      </w:r>
      <w:r w:rsidRPr="00A9096F">
        <w:rPr>
          <w:rFonts w:ascii="Arial" w:eastAsia="Times New Roman" w:hAnsi="Arial" w:cs="Arial"/>
          <w:i/>
          <w:iCs/>
          <w:color w:val="000000"/>
          <w:sz w:val="24"/>
          <w:szCs w:val="24"/>
          <w:lang w:val="es-UY" w:eastAsia="es-UY"/>
        </w:rPr>
        <w:t>voluntad de Dios</w:t>
      </w:r>
      <w:r w:rsidRPr="00A9096F">
        <w:rPr>
          <w:rFonts w:ascii="Arial" w:eastAsia="Times New Roman" w:hAnsi="Arial" w:cs="Arial"/>
          <w:color w:val="000000"/>
          <w:sz w:val="24"/>
          <w:szCs w:val="24"/>
          <w:lang w:val="es-UY" w:eastAsia="es-UY"/>
        </w:rPr>
        <w:t>]. En suma, Dios quiere que Jesús se hospede en casa de Zaqueo. </w:t>
      </w:r>
    </w:p>
    <w:p w14:paraId="6B77E4BF"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718F59BC"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Y esto debe ocurrir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término que –lo hemos dicho en otra ocasión- es muy importante en Lucas. Los ángeles informan a los pastores que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ha nacido un salvador (2,11), Jesús comienza su ministerio destacando que la escritura que han oído se “</w:t>
      </w:r>
      <w:r w:rsidRPr="00A9096F">
        <w:rPr>
          <w:rFonts w:ascii="Arial" w:eastAsia="Times New Roman" w:hAnsi="Arial" w:cs="Arial"/>
          <w:i/>
          <w:iCs/>
          <w:color w:val="000000"/>
          <w:sz w:val="24"/>
          <w:szCs w:val="24"/>
          <w:lang w:val="es-UY" w:eastAsia="es-UY"/>
        </w:rPr>
        <w:t>ha cumplido hoy</w:t>
      </w:r>
      <w:r w:rsidRPr="00A9096F">
        <w:rPr>
          <w:rFonts w:ascii="Arial" w:eastAsia="Times New Roman" w:hAnsi="Arial" w:cs="Arial"/>
          <w:color w:val="000000"/>
          <w:sz w:val="24"/>
          <w:szCs w:val="24"/>
          <w:lang w:val="es-UY" w:eastAsia="es-UY"/>
        </w:rPr>
        <w:t>” (4,21), cuando Jesús cura a un paralítico los presentes afirman que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hemos visto cosas maravillosas” (5,26), antes de ser matado Jesús realiza curaciones y expulsa demonios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y mañana” (13,32), y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y mañana” sigue hacia Jerusalén (v.33), Pedro lo negará a Jesús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antes que el gallo cante (22,34.61) y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estará con Jesús en el paraíso el llamado “buen ladrón” (23,43). Este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es el tiempo establecido por Dios, es el día de la salvación. Como los misioneros enviados por Cristo en los capítulos anteriores, Jesús se hospeda en una casa (9,4; 10,7).</w:t>
      </w:r>
    </w:p>
    <w:p w14:paraId="2372864C"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7B96D4F7"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La “</w:t>
      </w:r>
      <w:r w:rsidRPr="00A9096F">
        <w:rPr>
          <w:rFonts w:ascii="Arial" w:eastAsia="Times New Roman" w:hAnsi="Arial" w:cs="Arial"/>
          <w:i/>
          <w:iCs/>
          <w:color w:val="000000"/>
          <w:sz w:val="24"/>
          <w:szCs w:val="24"/>
          <w:lang w:val="es-UY" w:eastAsia="es-UY"/>
        </w:rPr>
        <w:t>alegría</w:t>
      </w:r>
      <w:r w:rsidRPr="00A9096F">
        <w:rPr>
          <w:rFonts w:ascii="Arial" w:eastAsia="Times New Roman" w:hAnsi="Arial" w:cs="Arial"/>
          <w:color w:val="000000"/>
          <w:sz w:val="24"/>
          <w:szCs w:val="24"/>
          <w:lang w:val="es-UY" w:eastAsia="es-UY"/>
        </w:rPr>
        <w:t>” con la que Zaqueo recibe (</w:t>
      </w:r>
      <w:proofErr w:type="spellStart"/>
      <w:r w:rsidRPr="00A9096F">
        <w:rPr>
          <w:rFonts w:ascii="Arial" w:eastAsia="Times New Roman" w:hAnsi="Arial" w:cs="Arial"/>
          <w:i/>
          <w:iCs/>
          <w:color w:val="000000"/>
          <w:sz w:val="24"/>
          <w:szCs w:val="24"/>
          <w:lang w:val="es-UY" w:eastAsia="es-UY"/>
        </w:rPr>
        <w:t>hypodéjomai</w:t>
      </w:r>
      <w:proofErr w:type="spellEnd"/>
      <w:r w:rsidRPr="00A9096F">
        <w:rPr>
          <w:rFonts w:ascii="Arial" w:eastAsia="Times New Roman" w:hAnsi="Arial" w:cs="Arial"/>
          <w:color w:val="000000"/>
          <w:sz w:val="24"/>
          <w:szCs w:val="24"/>
          <w:lang w:val="es-UY" w:eastAsia="es-UY"/>
        </w:rPr>
        <w:t>, el mismo verbo de la hospitalidad de Marta, 10,38 [única vez en los Evangelios]) a Jesús también es característica de Lucas. Es consecuencia de la presencia del Bautista (1,14.58) y fruto de la visita del ángel a María (1,28), la </w:t>
      </w:r>
      <w:r w:rsidRPr="00A9096F">
        <w:rPr>
          <w:rFonts w:ascii="Arial" w:eastAsia="Times New Roman" w:hAnsi="Arial" w:cs="Arial"/>
          <w:i/>
          <w:iCs/>
          <w:color w:val="000000"/>
          <w:sz w:val="24"/>
          <w:szCs w:val="24"/>
          <w:lang w:val="es-UY" w:eastAsia="es-UY"/>
        </w:rPr>
        <w:t>alegría</w:t>
      </w:r>
      <w:r w:rsidRPr="00A9096F">
        <w:rPr>
          <w:rFonts w:ascii="Arial" w:eastAsia="Times New Roman" w:hAnsi="Arial" w:cs="Arial"/>
          <w:color w:val="000000"/>
          <w:sz w:val="24"/>
          <w:szCs w:val="24"/>
          <w:lang w:val="es-UY" w:eastAsia="es-UY"/>
        </w:rPr>
        <w:t> que provoca el nacimiento de Jesús (2,10), es consecuencia de la última bienaventuranza, del rechazo de los hombres (6,23), de tener los nombres escritos en el cielo (10,20). La multitud se </w:t>
      </w:r>
      <w:r w:rsidRPr="00A9096F">
        <w:rPr>
          <w:rFonts w:ascii="Arial" w:eastAsia="Times New Roman" w:hAnsi="Arial" w:cs="Arial"/>
          <w:i/>
          <w:iCs/>
          <w:color w:val="000000"/>
          <w:sz w:val="24"/>
          <w:szCs w:val="24"/>
          <w:lang w:val="es-UY" w:eastAsia="es-UY"/>
        </w:rPr>
        <w:t>alegra</w:t>
      </w:r>
      <w:r w:rsidRPr="00A9096F">
        <w:rPr>
          <w:rFonts w:ascii="Arial" w:eastAsia="Times New Roman" w:hAnsi="Arial" w:cs="Arial"/>
          <w:color w:val="000000"/>
          <w:sz w:val="24"/>
          <w:szCs w:val="24"/>
          <w:lang w:val="es-UY" w:eastAsia="es-UY"/>
        </w:rPr>
        <w:t> al ver el milagro hecho a la «</w:t>
      </w:r>
      <w:r w:rsidRPr="00A9096F">
        <w:rPr>
          <w:rFonts w:ascii="Arial" w:eastAsia="Times New Roman" w:hAnsi="Arial" w:cs="Arial"/>
          <w:i/>
          <w:iCs/>
          <w:color w:val="000000"/>
          <w:sz w:val="24"/>
          <w:szCs w:val="24"/>
          <w:lang w:val="es-UY" w:eastAsia="es-UY"/>
        </w:rPr>
        <w:t>hija de Abraham</w:t>
      </w:r>
      <w:r w:rsidRPr="00A9096F">
        <w:rPr>
          <w:rFonts w:ascii="Arial" w:eastAsia="Times New Roman" w:hAnsi="Arial" w:cs="Arial"/>
          <w:color w:val="000000"/>
          <w:sz w:val="24"/>
          <w:szCs w:val="24"/>
          <w:lang w:val="es-UY" w:eastAsia="es-UY"/>
        </w:rPr>
        <w:t>» (13,17), el pastor se </w:t>
      </w:r>
      <w:r w:rsidRPr="00A9096F">
        <w:rPr>
          <w:rFonts w:ascii="Arial" w:eastAsia="Times New Roman" w:hAnsi="Arial" w:cs="Arial"/>
          <w:i/>
          <w:iCs/>
          <w:color w:val="000000"/>
          <w:sz w:val="24"/>
          <w:szCs w:val="24"/>
          <w:lang w:val="es-UY" w:eastAsia="es-UY"/>
        </w:rPr>
        <w:t>alegra</w:t>
      </w:r>
      <w:r w:rsidRPr="00A9096F">
        <w:rPr>
          <w:rFonts w:ascii="Arial" w:eastAsia="Times New Roman" w:hAnsi="Arial" w:cs="Arial"/>
          <w:color w:val="000000"/>
          <w:sz w:val="24"/>
          <w:szCs w:val="24"/>
          <w:lang w:val="es-UY" w:eastAsia="es-UY"/>
        </w:rPr>
        <w:t> al encontrar la oveja perdida (15,5.6.9) y el padre al encontrar al hijo (15,32), la “multitud” lo recibe con </w:t>
      </w:r>
      <w:r w:rsidRPr="00A9096F">
        <w:rPr>
          <w:rFonts w:ascii="Arial" w:eastAsia="Times New Roman" w:hAnsi="Arial" w:cs="Arial"/>
          <w:i/>
          <w:iCs/>
          <w:color w:val="000000"/>
          <w:sz w:val="24"/>
          <w:szCs w:val="24"/>
          <w:lang w:val="es-UY" w:eastAsia="es-UY"/>
        </w:rPr>
        <w:t>alegría</w:t>
      </w:r>
      <w:r w:rsidRPr="00A9096F">
        <w:rPr>
          <w:rFonts w:ascii="Arial" w:eastAsia="Times New Roman" w:hAnsi="Arial" w:cs="Arial"/>
          <w:color w:val="000000"/>
          <w:sz w:val="24"/>
          <w:szCs w:val="24"/>
          <w:lang w:val="es-UY" w:eastAsia="es-UY"/>
        </w:rPr>
        <w:t> cuando está llegando a Jerusalén (19,37), aunque en la pasión los que se alegran son los del sanedrín y Herodes (22,5; 23,8; es que Herodes –como Zaqueo- “</w:t>
      </w:r>
      <w:r w:rsidRPr="00A9096F">
        <w:rPr>
          <w:rFonts w:ascii="Arial" w:eastAsia="Times New Roman" w:hAnsi="Arial" w:cs="Arial"/>
          <w:i/>
          <w:iCs/>
          <w:color w:val="000000"/>
          <w:sz w:val="24"/>
          <w:szCs w:val="24"/>
          <w:lang w:val="es-UY" w:eastAsia="es-UY"/>
        </w:rPr>
        <w:t>buscaba ver</w:t>
      </w:r>
      <w:r w:rsidRPr="00A9096F">
        <w:rPr>
          <w:rFonts w:ascii="Arial" w:eastAsia="Times New Roman" w:hAnsi="Arial" w:cs="Arial"/>
          <w:color w:val="000000"/>
          <w:sz w:val="24"/>
          <w:szCs w:val="24"/>
          <w:lang w:val="es-UY" w:eastAsia="es-UY"/>
        </w:rPr>
        <w:t>” a Jesús, y lo ha logrado). Con justicia se lo ha llamado “</w:t>
      </w:r>
      <w:r w:rsidRPr="00A9096F">
        <w:rPr>
          <w:rFonts w:ascii="Arial" w:eastAsia="Times New Roman" w:hAnsi="Arial" w:cs="Arial"/>
          <w:i/>
          <w:iCs/>
          <w:color w:val="000000"/>
          <w:sz w:val="24"/>
          <w:szCs w:val="24"/>
          <w:lang w:val="es-UY" w:eastAsia="es-UY"/>
        </w:rPr>
        <w:t>el Evangelio de la alegría</w:t>
      </w:r>
      <w:r w:rsidRPr="00A9096F">
        <w:rPr>
          <w:rFonts w:ascii="Arial" w:eastAsia="Times New Roman" w:hAnsi="Arial" w:cs="Arial"/>
          <w:color w:val="000000"/>
          <w:sz w:val="24"/>
          <w:szCs w:val="24"/>
          <w:lang w:val="es-UY" w:eastAsia="es-UY"/>
        </w:rPr>
        <w:t>” (Pablo VI lo recordó en su exhortación apostólica sobre la alegría, </w:t>
      </w:r>
      <w:proofErr w:type="spellStart"/>
      <w:r w:rsidRPr="00A9096F">
        <w:rPr>
          <w:rFonts w:ascii="Arial" w:eastAsia="Times New Roman" w:hAnsi="Arial" w:cs="Arial"/>
          <w:i/>
          <w:iCs/>
          <w:color w:val="000000"/>
          <w:sz w:val="24"/>
          <w:szCs w:val="24"/>
          <w:lang w:val="es-UY" w:eastAsia="es-UY"/>
        </w:rPr>
        <w:t>Gaudete</w:t>
      </w:r>
      <w:proofErr w:type="spellEnd"/>
      <w:r w:rsidRPr="00A9096F">
        <w:rPr>
          <w:rFonts w:ascii="Arial" w:eastAsia="Times New Roman" w:hAnsi="Arial" w:cs="Arial"/>
          <w:i/>
          <w:iCs/>
          <w:color w:val="000000"/>
          <w:sz w:val="24"/>
          <w:szCs w:val="24"/>
          <w:lang w:val="es-UY" w:eastAsia="es-UY"/>
        </w:rPr>
        <w:t xml:space="preserve"> in Domino</w:t>
      </w:r>
      <w:r w:rsidRPr="00A9096F">
        <w:rPr>
          <w:rFonts w:ascii="Arial" w:eastAsia="Times New Roman" w:hAnsi="Arial" w:cs="Arial"/>
          <w:color w:val="000000"/>
          <w:sz w:val="24"/>
          <w:szCs w:val="24"/>
          <w:lang w:val="es-UY" w:eastAsia="es-UY"/>
        </w:rPr>
        <w:t>: “</w:t>
      </w:r>
      <w:r w:rsidRPr="00A9096F">
        <w:rPr>
          <w:rFonts w:ascii="Arial" w:eastAsia="Times New Roman" w:hAnsi="Arial" w:cs="Arial"/>
          <w:i/>
          <w:iCs/>
          <w:color w:val="000000"/>
          <w:sz w:val="24"/>
          <w:szCs w:val="24"/>
          <w:lang w:val="es-UY" w:eastAsia="es-UY"/>
        </w:rPr>
        <w:t>El evangelio de Lucas abunda de manera particular en esta semilla de alegría</w:t>
      </w:r>
      <w:r w:rsidRPr="00A9096F">
        <w:rPr>
          <w:rFonts w:ascii="Arial" w:eastAsia="Times New Roman" w:hAnsi="Arial" w:cs="Arial"/>
          <w:color w:val="000000"/>
          <w:sz w:val="24"/>
          <w:szCs w:val="24"/>
          <w:lang w:val="es-UY" w:eastAsia="es-UY"/>
        </w:rPr>
        <w:t>”. GD 23). Se trata de la alegría como gozo mesiánico. </w:t>
      </w:r>
    </w:p>
    <w:p w14:paraId="6475133F"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7A703A1D"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Ya hemos señalado que la “</w:t>
      </w:r>
      <w:r w:rsidRPr="00A9096F">
        <w:rPr>
          <w:rFonts w:ascii="Arial" w:eastAsia="Times New Roman" w:hAnsi="Arial" w:cs="Arial"/>
          <w:i/>
          <w:iCs/>
          <w:color w:val="000000"/>
          <w:sz w:val="24"/>
          <w:szCs w:val="24"/>
          <w:lang w:val="es-UY" w:eastAsia="es-UY"/>
        </w:rPr>
        <w:t>murmuración</w:t>
      </w:r>
      <w:r w:rsidRPr="00A9096F">
        <w:rPr>
          <w:rFonts w:ascii="Arial" w:eastAsia="Times New Roman" w:hAnsi="Arial" w:cs="Arial"/>
          <w:color w:val="000000"/>
          <w:sz w:val="24"/>
          <w:szCs w:val="24"/>
          <w:lang w:val="es-UY" w:eastAsia="es-UY"/>
        </w:rPr>
        <w:t>” (</w:t>
      </w:r>
      <w:proofErr w:type="spellStart"/>
      <w:r w:rsidRPr="00A9096F">
        <w:rPr>
          <w:rFonts w:ascii="Arial" w:eastAsia="Times New Roman" w:hAnsi="Arial" w:cs="Arial"/>
          <w:i/>
          <w:iCs/>
          <w:color w:val="000000"/>
          <w:sz w:val="24"/>
          <w:szCs w:val="24"/>
          <w:lang w:val="es-UY" w:eastAsia="es-UY"/>
        </w:rPr>
        <w:t>diagoggyzô</w:t>
      </w:r>
      <w:proofErr w:type="spellEnd"/>
      <w:r w:rsidRPr="00A9096F">
        <w:rPr>
          <w:rFonts w:ascii="Arial" w:eastAsia="Times New Roman" w:hAnsi="Arial" w:cs="Arial"/>
          <w:color w:val="000000"/>
          <w:sz w:val="24"/>
          <w:szCs w:val="24"/>
          <w:lang w:val="es-UY" w:eastAsia="es-UY"/>
        </w:rPr>
        <w:t xml:space="preserve">) es el comentario negativo ante un enviado de Dios (Ex 15,24; 16,2.7.8; </w:t>
      </w:r>
      <w:proofErr w:type="spellStart"/>
      <w:r w:rsidRPr="00A9096F">
        <w:rPr>
          <w:rFonts w:ascii="Arial" w:eastAsia="Times New Roman" w:hAnsi="Arial" w:cs="Arial"/>
          <w:color w:val="000000"/>
          <w:sz w:val="24"/>
          <w:szCs w:val="24"/>
          <w:lang w:val="es-UY" w:eastAsia="es-UY"/>
        </w:rPr>
        <w:t>Núm</w:t>
      </w:r>
      <w:proofErr w:type="spellEnd"/>
      <w:r w:rsidRPr="00A9096F">
        <w:rPr>
          <w:rFonts w:ascii="Arial" w:eastAsia="Times New Roman" w:hAnsi="Arial" w:cs="Arial"/>
          <w:color w:val="000000"/>
          <w:sz w:val="24"/>
          <w:szCs w:val="24"/>
          <w:lang w:val="es-UY" w:eastAsia="es-UY"/>
        </w:rPr>
        <w:t xml:space="preserve"> 14,2.36; 16,11; </w:t>
      </w:r>
      <w:proofErr w:type="spellStart"/>
      <w:r w:rsidRPr="00A9096F">
        <w:rPr>
          <w:rFonts w:ascii="Arial" w:eastAsia="Times New Roman" w:hAnsi="Arial" w:cs="Arial"/>
          <w:color w:val="000000"/>
          <w:sz w:val="24"/>
          <w:szCs w:val="24"/>
          <w:lang w:val="es-UY" w:eastAsia="es-UY"/>
        </w:rPr>
        <w:t>Dt</w:t>
      </w:r>
      <w:proofErr w:type="spellEnd"/>
      <w:r w:rsidRPr="00A9096F">
        <w:rPr>
          <w:rFonts w:ascii="Arial" w:eastAsia="Times New Roman" w:hAnsi="Arial" w:cs="Arial"/>
          <w:color w:val="000000"/>
          <w:sz w:val="24"/>
          <w:szCs w:val="24"/>
          <w:lang w:val="es-UY" w:eastAsia="es-UY"/>
        </w:rPr>
        <w:t xml:space="preserve"> 1,27; Jos 9,18; sólo Sir 31,24 no lo es) y sólo se encuentra en Lucas en el NT: 15,2 y aquí v.7. Su raíz, </w:t>
      </w:r>
      <w:proofErr w:type="spellStart"/>
      <w:r w:rsidRPr="00A9096F">
        <w:rPr>
          <w:rFonts w:ascii="Arial" w:eastAsia="Times New Roman" w:hAnsi="Arial" w:cs="Arial"/>
          <w:i/>
          <w:iCs/>
          <w:color w:val="000000"/>
          <w:sz w:val="24"/>
          <w:szCs w:val="24"/>
          <w:lang w:val="es-UY" w:eastAsia="es-UY"/>
        </w:rPr>
        <w:t>goggyzô</w:t>
      </w:r>
      <w:proofErr w:type="spellEnd"/>
      <w:r w:rsidRPr="00A9096F">
        <w:rPr>
          <w:rFonts w:ascii="Arial" w:eastAsia="Times New Roman" w:hAnsi="Arial" w:cs="Arial"/>
          <w:color w:val="000000"/>
          <w:sz w:val="24"/>
          <w:szCs w:val="24"/>
          <w:lang w:val="es-UY" w:eastAsia="es-UY"/>
        </w:rPr>
        <w:t xml:space="preserve"> suele tener el mismo sentido aunque hay más excepciones (Jue 1,14; </w:t>
      </w:r>
      <w:proofErr w:type="spellStart"/>
      <w:r w:rsidRPr="00A9096F">
        <w:rPr>
          <w:rFonts w:ascii="Arial" w:eastAsia="Times New Roman" w:hAnsi="Arial" w:cs="Arial"/>
          <w:color w:val="000000"/>
          <w:sz w:val="24"/>
          <w:szCs w:val="24"/>
          <w:lang w:val="es-UY" w:eastAsia="es-UY"/>
        </w:rPr>
        <w:t>Jdt</w:t>
      </w:r>
      <w:proofErr w:type="spellEnd"/>
      <w:r w:rsidRPr="00A9096F">
        <w:rPr>
          <w:rFonts w:ascii="Arial" w:eastAsia="Times New Roman" w:hAnsi="Arial" w:cs="Arial"/>
          <w:color w:val="000000"/>
          <w:sz w:val="24"/>
          <w:szCs w:val="24"/>
          <w:lang w:val="es-UY" w:eastAsia="es-UY"/>
        </w:rPr>
        <w:t xml:space="preserve"> 5,22; Sal 59,16…). Pero también tiene ese sentido en el NT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5,30; Jn 6,41.43.61; 7,32; 1 </w:t>
      </w:r>
      <w:proofErr w:type="spellStart"/>
      <w:r w:rsidRPr="00A9096F">
        <w:rPr>
          <w:rFonts w:ascii="Arial" w:eastAsia="Times New Roman" w:hAnsi="Arial" w:cs="Arial"/>
          <w:color w:val="000000"/>
          <w:sz w:val="24"/>
          <w:szCs w:val="24"/>
          <w:lang w:val="es-UY" w:eastAsia="es-UY"/>
        </w:rPr>
        <w:t>Cor</w:t>
      </w:r>
      <w:proofErr w:type="spellEnd"/>
      <w:r w:rsidRPr="00A9096F">
        <w:rPr>
          <w:rFonts w:ascii="Arial" w:eastAsia="Times New Roman" w:hAnsi="Arial" w:cs="Arial"/>
          <w:color w:val="000000"/>
          <w:sz w:val="24"/>
          <w:szCs w:val="24"/>
          <w:lang w:val="es-UY" w:eastAsia="es-UY"/>
        </w:rPr>
        <w:t xml:space="preserve"> 10,10 cf. Mt 20,11; y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7,34.39). La rebeldía del pueblo de Dios contra el Señor y sus enviados queda manifiesta, en este caso en el rechazo al hecho de que Jesús haga aquello que “</w:t>
      </w:r>
      <w:r w:rsidRPr="00A9096F">
        <w:rPr>
          <w:rFonts w:ascii="Arial" w:eastAsia="Times New Roman" w:hAnsi="Arial" w:cs="Arial"/>
          <w:i/>
          <w:iCs/>
          <w:color w:val="000000"/>
          <w:sz w:val="24"/>
          <w:szCs w:val="24"/>
          <w:lang w:val="es-UY" w:eastAsia="es-UY"/>
        </w:rPr>
        <w:t>debe</w:t>
      </w:r>
      <w:r w:rsidRPr="00A9096F">
        <w:rPr>
          <w:rFonts w:ascii="Arial" w:eastAsia="Times New Roman" w:hAnsi="Arial" w:cs="Arial"/>
          <w:color w:val="000000"/>
          <w:sz w:val="24"/>
          <w:szCs w:val="24"/>
          <w:lang w:val="es-UY" w:eastAsia="es-UY"/>
        </w:rPr>
        <w:t>” hacer y que provoca “</w:t>
      </w:r>
      <w:r w:rsidRPr="00A9096F">
        <w:rPr>
          <w:rFonts w:ascii="Arial" w:eastAsia="Times New Roman" w:hAnsi="Arial" w:cs="Arial"/>
          <w:i/>
          <w:iCs/>
          <w:color w:val="000000"/>
          <w:sz w:val="24"/>
          <w:szCs w:val="24"/>
          <w:lang w:val="es-UY" w:eastAsia="es-UY"/>
        </w:rPr>
        <w:t>alegría</w:t>
      </w:r>
      <w:r w:rsidRPr="00A9096F">
        <w:rPr>
          <w:rFonts w:ascii="Arial" w:eastAsia="Times New Roman" w:hAnsi="Arial" w:cs="Arial"/>
          <w:color w:val="000000"/>
          <w:sz w:val="24"/>
          <w:szCs w:val="24"/>
          <w:lang w:val="es-UY" w:eastAsia="es-UY"/>
        </w:rPr>
        <w:t>” en el destinatario de su visita. </w:t>
      </w:r>
    </w:p>
    <w:p w14:paraId="3E726FC2"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47363DD1"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Como también hemos señalado en otras ocasiones, el escándalo está dado porque Jesús va a casa de “</w:t>
      </w:r>
      <w:r w:rsidRPr="00A9096F">
        <w:rPr>
          <w:rFonts w:ascii="Arial" w:eastAsia="Times New Roman" w:hAnsi="Arial" w:cs="Arial"/>
          <w:i/>
          <w:iCs/>
          <w:color w:val="000000"/>
          <w:sz w:val="24"/>
          <w:szCs w:val="24"/>
          <w:lang w:val="es-UY" w:eastAsia="es-UY"/>
        </w:rPr>
        <w:t>pecadores</w:t>
      </w:r>
      <w:r w:rsidRPr="00A9096F">
        <w:rPr>
          <w:rFonts w:ascii="Arial" w:eastAsia="Times New Roman" w:hAnsi="Arial" w:cs="Arial"/>
          <w:color w:val="000000"/>
          <w:sz w:val="24"/>
          <w:szCs w:val="24"/>
          <w:lang w:val="es-UY" w:eastAsia="es-UY"/>
        </w:rPr>
        <w:t>”. Esto implica que Jesús es “</w:t>
      </w:r>
      <w:r w:rsidRPr="00A9096F">
        <w:rPr>
          <w:rFonts w:ascii="Arial" w:eastAsia="Times New Roman" w:hAnsi="Arial" w:cs="Arial"/>
          <w:i/>
          <w:iCs/>
          <w:color w:val="000000"/>
          <w:sz w:val="24"/>
          <w:szCs w:val="24"/>
          <w:lang w:val="es-UY" w:eastAsia="es-UY"/>
        </w:rPr>
        <w:t>como ellos</w:t>
      </w:r>
      <w:r w:rsidRPr="00A9096F">
        <w:rPr>
          <w:rFonts w:ascii="Arial" w:eastAsia="Times New Roman" w:hAnsi="Arial" w:cs="Arial"/>
          <w:color w:val="000000"/>
          <w:sz w:val="24"/>
          <w:szCs w:val="24"/>
          <w:lang w:val="es-UY" w:eastAsia="es-UY"/>
        </w:rPr>
        <w:t>” (cf. 15,2; ver también Hch 10,28). El rechazo al pecador (y publicano) Zaqueo se extiende ahora a Jesús en la murmuración.</w:t>
      </w:r>
    </w:p>
    <w:p w14:paraId="06EE5AB0"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0119CAAA"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Frente a esta actitud de los testigos (“</w:t>
      </w:r>
      <w:r w:rsidRPr="00A9096F">
        <w:rPr>
          <w:rFonts w:ascii="Arial" w:eastAsia="Times New Roman" w:hAnsi="Arial" w:cs="Arial"/>
          <w:i/>
          <w:iCs/>
          <w:color w:val="000000"/>
          <w:sz w:val="24"/>
          <w:szCs w:val="24"/>
          <w:lang w:val="es-UY" w:eastAsia="es-UY"/>
        </w:rPr>
        <w:t>todos</w:t>
      </w:r>
      <w:r w:rsidRPr="00A9096F">
        <w:rPr>
          <w:rFonts w:ascii="Arial" w:eastAsia="Times New Roman" w:hAnsi="Arial" w:cs="Arial"/>
          <w:color w:val="000000"/>
          <w:sz w:val="24"/>
          <w:szCs w:val="24"/>
          <w:lang w:val="es-UY" w:eastAsia="es-UY"/>
        </w:rPr>
        <w:t>”, lo que implica “toda la multitud” y también los discípulos) Zaqueo interviene; y llama a Jesús “</w:t>
      </w:r>
      <w:r w:rsidRPr="00A9096F">
        <w:rPr>
          <w:rFonts w:ascii="Arial" w:eastAsia="Times New Roman" w:hAnsi="Arial" w:cs="Arial"/>
          <w:i/>
          <w:iCs/>
          <w:color w:val="000000"/>
          <w:sz w:val="24"/>
          <w:szCs w:val="24"/>
          <w:lang w:val="es-UY" w:eastAsia="es-UY"/>
        </w:rPr>
        <w:t>señor</w:t>
      </w:r>
      <w:r w:rsidRPr="00A9096F">
        <w:rPr>
          <w:rFonts w:ascii="Arial" w:eastAsia="Times New Roman" w:hAnsi="Arial" w:cs="Arial"/>
          <w:color w:val="000000"/>
          <w:sz w:val="24"/>
          <w:szCs w:val="24"/>
          <w:lang w:val="es-UY" w:eastAsia="es-UY"/>
        </w:rPr>
        <w:t>” (cf. 7,13.19; 10,1.39.41; 11,39; 12,42; 16,8; 17,5-6; 18,6; 22,61). La traducción de los dichos de Zaqueo no es sencilla por lo que fundamentalmente pueden hacerse dos interpretaciones, Veamos literalmente el texto:</w:t>
      </w:r>
    </w:p>
    <w:p w14:paraId="55807C20"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3D26C373"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i/>
          <w:iCs/>
          <w:color w:val="000000"/>
          <w:sz w:val="24"/>
          <w:szCs w:val="24"/>
          <w:lang w:val="es-UY" w:eastAsia="es-UY"/>
        </w:rPr>
        <w:t>“Mira, la mitad de mis bienes, Señor, a los pobres doy y si a alguno defraudé devuelvo el cuádruple”</w:t>
      </w:r>
      <w:r w:rsidRPr="00A9096F">
        <w:rPr>
          <w:rFonts w:ascii="Arial" w:eastAsia="Times New Roman" w:hAnsi="Arial" w:cs="Arial"/>
          <w:color w:val="000000"/>
          <w:sz w:val="24"/>
          <w:szCs w:val="24"/>
          <w:lang w:val="es-UY" w:eastAsia="es-UY"/>
        </w:rPr>
        <w:t> (v.8).</w:t>
      </w:r>
    </w:p>
    <w:p w14:paraId="1324E055"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08BED049"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Como se ve, los verbos están en presente (</w:t>
      </w:r>
      <w:r w:rsidRPr="00A9096F">
        <w:rPr>
          <w:rFonts w:ascii="Arial" w:eastAsia="Times New Roman" w:hAnsi="Arial" w:cs="Arial"/>
          <w:i/>
          <w:iCs/>
          <w:color w:val="000000"/>
          <w:sz w:val="24"/>
          <w:szCs w:val="24"/>
          <w:lang w:val="es-UY" w:eastAsia="es-UY"/>
        </w:rPr>
        <w:t>doy, devuelvo</w:t>
      </w:r>
      <w:r w:rsidRPr="00A9096F">
        <w:rPr>
          <w:rFonts w:ascii="Arial" w:eastAsia="Times New Roman" w:hAnsi="Arial" w:cs="Arial"/>
          <w:color w:val="000000"/>
          <w:sz w:val="24"/>
          <w:szCs w:val="24"/>
          <w:lang w:val="es-UY" w:eastAsia="es-UY"/>
        </w:rPr>
        <w:t>) por lo que pareciera que estamos ante algo que Zaqueo habitualmente hace (notar que el nombre Zaqueo significa “</w:t>
      </w:r>
      <w:r w:rsidRPr="00A9096F">
        <w:rPr>
          <w:rFonts w:ascii="Arial" w:eastAsia="Times New Roman" w:hAnsi="Arial" w:cs="Arial"/>
          <w:i/>
          <w:iCs/>
          <w:color w:val="000000"/>
          <w:sz w:val="24"/>
          <w:szCs w:val="24"/>
          <w:lang w:val="es-UY" w:eastAsia="es-UY"/>
        </w:rPr>
        <w:t>el que es inocente</w:t>
      </w:r>
      <w:r w:rsidRPr="00A9096F">
        <w:rPr>
          <w:rFonts w:ascii="Arial" w:eastAsia="Times New Roman" w:hAnsi="Arial" w:cs="Arial"/>
          <w:color w:val="000000"/>
          <w:sz w:val="24"/>
          <w:szCs w:val="24"/>
          <w:lang w:val="es-UY" w:eastAsia="es-UY"/>
        </w:rPr>
        <w:t>”). La lectura tradicional los suele presentar en futuro (</w:t>
      </w:r>
      <w:r w:rsidRPr="00A9096F">
        <w:rPr>
          <w:rFonts w:ascii="Arial" w:eastAsia="Times New Roman" w:hAnsi="Arial" w:cs="Arial"/>
          <w:i/>
          <w:iCs/>
          <w:color w:val="000000"/>
          <w:sz w:val="24"/>
          <w:szCs w:val="24"/>
          <w:lang w:val="es-UY" w:eastAsia="es-UY"/>
        </w:rPr>
        <w:t>daré, devolveré</w:t>
      </w:r>
      <w:r w:rsidRPr="00A9096F">
        <w:rPr>
          <w:rFonts w:ascii="Arial" w:eastAsia="Times New Roman" w:hAnsi="Arial" w:cs="Arial"/>
          <w:color w:val="000000"/>
          <w:sz w:val="24"/>
          <w:szCs w:val="24"/>
          <w:lang w:val="es-UY" w:eastAsia="es-UY"/>
        </w:rPr>
        <w:t>) entendiendo que esto es algo que Zaqueo realizará a partir de “</w:t>
      </w:r>
      <w:r w:rsidRPr="00A9096F">
        <w:rPr>
          <w:rFonts w:ascii="Arial" w:eastAsia="Times New Roman" w:hAnsi="Arial" w:cs="Arial"/>
          <w:i/>
          <w:iCs/>
          <w:color w:val="000000"/>
          <w:sz w:val="24"/>
          <w:szCs w:val="24"/>
          <w:lang w:val="es-UY" w:eastAsia="es-UY"/>
        </w:rPr>
        <w:t>hoy</w:t>
      </w:r>
      <w:r w:rsidRPr="00A9096F">
        <w:rPr>
          <w:rFonts w:ascii="Arial" w:eastAsia="Times New Roman" w:hAnsi="Arial" w:cs="Arial"/>
          <w:color w:val="000000"/>
          <w:sz w:val="24"/>
          <w:szCs w:val="24"/>
          <w:lang w:val="es-UY" w:eastAsia="es-UY"/>
        </w:rPr>
        <w:t>”. </w:t>
      </w:r>
    </w:p>
    <w:p w14:paraId="1B4924DD"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6017E96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En el </w:t>
      </w:r>
      <w:r w:rsidRPr="00A9096F">
        <w:rPr>
          <w:rFonts w:ascii="Arial" w:eastAsia="Times New Roman" w:hAnsi="Arial" w:cs="Arial"/>
          <w:i/>
          <w:iCs/>
          <w:color w:val="000000"/>
          <w:sz w:val="24"/>
          <w:szCs w:val="24"/>
          <w:lang w:val="es-UY" w:eastAsia="es-UY"/>
        </w:rPr>
        <w:t>primero</w:t>
      </w:r>
      <w:r w:rsidRPr="00A9096F">
        <w:rPr>
          <w:rFonts w:ascii="Arial" w:eastAsia="Times New Roman" w:hAnsi="Arial" w:cs="Arial"/>
          <w:color w:val="000000"/>
          <w:sz w:val="24"/>
          <w:szCs w:val="24"/>
          <w:lang w:val="es-UY" w:eastAsia="es-UY"/>
        </w:rPr>
        <w:t> de los casos, la queja de Zaqueo es que es tratado como pecador por la gente, pero que en realidad él no lo es, sino que por el contrario es un hombre justo: dar bienes a los pobres para Lucas es característico de la justicia (6,30-31.38; 11,41; 12,33; 16,9; 18,22.29). El segundo de los hechos de Zaqueo puede entenderse como “</w:t>
      </w:r>
      <w:r w:rsidRPr="00A9096F">
        <w:rPr>
          <w:rFonts w:ascii="Arial" w:eastAsia="Times New Roman" w:hAnsi="Arial" w:cs="Arial"/>
          <w:i/>
          <w:iCs/>
          <w:color w:val="000000"/>
          <w:sz w:val="24"/>
          <w:szCs w:val="24"/>
          <w:lang w:val="es-UY" w:eastAsia="es-UY"/>
        </w:rPr>
        <w:t>si me doy cuenta que defraudé a alguien</w:t>
      </w:r>
      <w:r w:rsidRPr="00A9096F">
        <w:rPr>
          <w:rFonts w:ascii="Arial" w:eastAsia="Times New Roman" w:hAnsi="Arial" w:cs="Arial"/>
          <w:color w:val="000000"/>
          <w:sz w:val="24"/>
          <w:szCs w:val="24"/>
          <w:lang w:val="es-UY" w:eastAsia="es-UY"/>
        </w:rPr>
        <w:t xml:space="preserve">…” (cf. Ex 22,2-3; Lev 6,15-26; </w:t>
      </w:r>
      <w:proofErr w:type="spellStart"/>
      <w:r w:rsidRPr="00A9096F">
        <w:rPr>
          <w:rFonts w:ascii="Arial" w:eastAsia="Times New Roman" w:hAnsi="Arial" w:cs="Arial"/>
          <w:color w:val="000000"/>
          <w:sz w:val="24"/>
          <w:szCs w:val="24"/>
          <w:lang w:val="es-UY" w:eastAsia="es-UY"/>
        </w:rPr>
        <w:t>Núm</w:t>
      </w:r>
      <w:proofErr w:type="spellEnd"/>
      <w:r w:rsidRPr="00A9096F">
        <w:rPr>
          <w:rFonts w:ascii="Arial" w:eastAsia="Times New Roman" w:hAnsi="Arial" w:cs="Arial"/>
          <w:color w:val="000000"/>
          <w:sz w:val="24"/>
          <w:szCs w:val="24"/>
          <w:lang w:val="es-UY" w:eastAsia="es-UY"/>
        </w:rPr>
        <w:t xml:space="preserve"> 5,6-7); si el texto afirma que Zaqueo hace esto habitualmente, entonces el contraste con el hombre rico de 18,18-23 es más marcado aún; aquel rico se marchó “</w:t>
      </w:r>
      <w:r w:rsidRPr="00A9096F">
        <w:rPr>
          <w:rFonts w:ascii="Arial" w:eastAsia="Times New Roman" w:hAnsi="Arial" w:cs="Arial"/>
          <w:i/>
          <w:iCs/>
          <w:color w:val="000000"/>
          <w:sz w:val="24"/>
          <w:szCs w:val="24"/>
          <w:lang w:val="es-UY" w:eastAsia="es-UY"/>
        </w:rPr>
        <w:t>triste</w:t>
      </w:r>
      <w:r w:rsidRPr="00A9096F">
        <w:rPr>
          <w:rFonts w:ascii="Arial" w:eastAsia="Times New Roman" w:hAnsi="Arial" w:cs="Arial"/>
          <w:color w:val="000000"/>
          <w:sz w:val="24"/>
          <w:szCs w:val="24"/>
          <w:lang w:val="es-UY" w:eastAsia="es-UY"/>
        </w:rPr>
        <w:t>” (18,23), Zaqueo lo recibe “con </w:t>
      </w:r>
      <w:r w:rsidRPr="00A9096F">
        <w:rPr>
          <w:rFonts w:ascii="Arial" w:eastAsia="Times New Roman" w:hAnsi="Arial" w:cs="Arial"/>
          <w:i/>
          <w:iCs/>
          <w:color w:val="000000"/>
          <w:sz w:val="24"/>
          <w:szCs w:val="24"/>
          <w:lang w:val="es-UY" w:eastAsia="es-UY"/>
        </w:rPr>
        <w:t>alegría</w:t>
      </w:r>
      <w:r w:rsidRPr="00A9096F">
        <w:rPr>
          <w:rFonts w:ascii="Arial" w:eastAsia="Times New Roman" w:hAnsi="Arial" w:cs="Arial"/>
          <w:color w:val="000000"/>
          <w:sz w:val="24"/>
          <w:szCs w:val="24"/>
          <w:lang w:val="es-UY" w:eastAsia="es-UY"/>
        </w:rPr>
        <w:t>”. </w:t>
      </w:r>
    </w:p>
    <w:p w14:paraId="1063152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44302E9F"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En la </w:t>
      </w:r>
      <w:r w:rsidRPr="00A9096F">
        <w:rPr>
          <w:rFonts w:ascii="Arial" w:eastAsia="Times New Roman" w:hAnsi="Arial" w:cs="Arial"/>
          <w:i/>
          <w:iCs/>
          <w:color w:val="000000"/>
          <w:sz w:val="24"/>
          <w:szCs w:val="24"/>
          <w:lang w:val="es-UY" w:eastAsia="es-UY"/>
        </w:rPr>
        <w:t>segunda</w:t>
      </w:r>
      <w:r w:rsidRPr="00A9096F">
        <w:rPr>
          <w:rFonts w:ascii="Arial" w:eastAsia="Times New Roman" w:hAnsi="Arial" w:cs="Arial"/>
          <w:color w:val="000000"/>
          <w:sz w:val="24"/>
          <w:szCs w:val="24"/>
          <w:lang w:val="es-UY" w:eastAsia="es-UY"/>
        </w:rPr>
        <w:t> de las opciones posibles, estamos ante un cambio de actitud (en cuyo caso, el contraste con el rico está dado en su actitud frente a las riquezas). La disposición ante los bienes es manifestación evidente de la disposición del corazón. </w:t>
      </w:r>
    </w:p>
    <w:p w14:paraId="07796A59"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57F190FA"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La </w:t>
      </w:r>
      <w:r w:rsidRPr="00A9096F">
        <w:rPr>
          <w:rFonts w:ascii="Arial" w:eastAsia="Times New Roman" w:hAnsi="Arial" w:cs="Arial"/>
          <w:i/>
          <w:iCs/>
          <w:color w:val="000000"/>
          <w:sz w:val="24"/>
          <w:szCs w:val="24"/>
          <w:lang w:val="es-UY" w:eastAsia="es-UY"/>
        </w:rPr>
        <w:t>casa</w:t>
      </w:r>
      <w:r w:rsidRPr="00A9096F">
        <w:rPr>
          <w:rFonts w:ascii="Arial" w:eastAsia="Times New Roman" w:hAnsi="Arial" w:cs="Arial"/>
          <w:color w:val="000000"/>
          <w:sz w:val="24"/>
          <w:szCs w:val="24"/>
          <w:lang w:val="es-UY" w:eastAsia="es-UY"/>
        </w:rPr>
        <w:t> de Zaqueo es ahora lugar de “salvación”, otro tema característico de Lucas: </w:t>
      </w:r>
      <w:proofErr w:type="spellStart"/>
      <w:r w:rsidRPr="00A9096F">
        <w:rPr>
          <w:rFonts w:ascii="Arial" w:eastAsia="Times New Roman" w:hAnsi="Arial" w:cs="Arial"/>
          <w:i/>
          <w:iCs/>
          <w:color w:val="000000"/>
          <w:sz w:val="24"/>
          <w:szCs w:val="24"/>
          <w:lang w:val="es-UY" w:eastAsia="es-UY"/>
        </w:rPr>
        <w:t>sôtería</w:t>
      </w:r>
      <w:proofErr w:type="spellEnd"/>
      <w:r w:rsidRPr="00A9096F">
        <w:rPr>
          <w:rFonts w:ascii="Arial" w:eastAsia="Times New Roman" w:hAnsi="Arial" w:cs="Arial"/>
          <w:color w:val="000000"/>
          <w:sz w:val="24"/>
          <w:szCs w:val="24"/>
          <w:lang w:val="es-UY" w:eastAsia="es-UY"/>
        </w:rPr>
        <w:t xml:space="preserve"> (salvación) sólo se encuentra en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(1,69.71.77 y aquí, y en una versión de Marcos 16,8) en los Evangelios; el verbo “</w:t>
      </w:r>
      <w:r w:rsidRPr="00A9096F">
        <w:rPr>
          <w:rFonts w:ascii="Arial" w:eastAsia="Times New Roman" w:hAnsi="Arial" w:cs="Arial"/>
          <w:i/>
          <w:iCs/>
          <w:color w:val="000000"/>
          <w:sz w:val="24"/>
          <w:szCs w:val="24"/>
          <w:lang w:val="es-UY" w:eastAsia="es-UY"/>
        </w:rPr>
        <w:t>salvar</w:t>
      </w:r>
      <w:r w:rsidRPr="00A9096F">
        <w:rPr>
          <w:rFonts w:ascii="Arial" w:eastAsia="Times New Roman" w:hAnsi="Arial" w:cs="Arial"/>
          <w:color w:val="000000"/>
          <w:sz w:val="24"/>
          <w:szCs w:val="24"/>
          <w:lang w:val="es-UY" w:eastAsia="es-UY"/>
        </w:rPr>
        <w:t xml:space="preserve">” es más frecuente (Mt 15x; Mc 15x;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16x;  Jn 6x; y está frecuentemente ligado a los milagros, </w:t>
      </w:r>
      <w:proofErr w:type="spellStart"/>
      <w:r w:rsidRPr="00A9096F">
        <w:rPr>
          <w:rFonts w:ascii="Arial" w:eastAsia="Times New Roman" w:hAnsi="Arial" w:cs="Arial"/>
          <w:color w:val="000000"/>
          <w:sz w:val="24"/>
          <w:szCs w:val="24"/>
          <w:lang w:val="es-UY" w:eastAsia="es-UY"/>
        </w:rPr>
        <w:t>p.e</w:t>
      </w:r>
      <w:proofErr w:type="spellEnd"/>
      <w:r w:rsidRPr="00A9096F">
        <w:rPr>
          <w:rFonts w:ascii="Arial" w:eastAsia="Times New Roman" w:hAnsi="Arial" w:cs="Arial"/>
          <w:color w:val="000000"/>
          <w:sz w:val="24"/>
          <w:szCs w:val="24"/>
          <w:lang w:val="es-UY" w:eastAsia="es-UY"/>
        </w:rPr>
        <w:t>. “tu fe te ha </w:t>
      </w:r>
      <w:r w:rsidRPr="00A9096F">
        <w:rPr>
          <w:rFonts w:ascii="Arial" w:eastAsia="Times New Roman" w:hAnsi="Arial" w:cs="Arial"/>
          <w:i/>
          <w:iCs/>
          <w:color w:val="000000"/>
          <w:sz w:val="24"/>
          <w:szCs w:val="24"/>
          <w:lang w:val="es-UY" w:eastAsia="es-UY"/>
        </w:rPr>
        <w:t>salvado</w:t>
      </w:r>
      <w:r w:rsidRPr="00A9096F">
        <w:rPr>
          <w:rFonts w:ascii="Arial" w:eastAsia="Times New Roman" w:hAnsi="Arial" w:cs="Arial"/>
          <w:color w:val="000000"/>
          <w:sz w:val="24"/>
          <w:szCs w:val="24"/>
          <w:lang w:val="es-UY" w:eastAsia="es-UY"/>
        </w:rPr>
        <w:t>”). Zaqueo, como la mujer de 13,17, también es «</w:t>
      </w:r>
      <w:r w:rsidRPr="00A9096F">
        <w:rPr>
          <w:rFonts w:ascii="Arial" w:eastAsia="Times New Roman" w:hAnsi="Arial" w:cs="Arial"/>
          <w:i/>
          <w:iCs/>
          <w:color w:val="000000"/>
          <w:sz w:val="24"/>
          <w:szCs w:val="24"/>
          <w:lang w:val="es-UY" w:eastAsia="es-UY"/>
        </w:rPr>
        <w:t>hijo de Abraham</w:t>
      </w:r>
      <w:r w:rsidRPr="00A9096F">
        <w:rPr>
          <w:rFonts w:ascii="Arial" w:eastAsia="Times New Roman" w:hAnsi="Arial" w:cs="Arial"/>
          <w:color w:val="000000"/>
          <w:sz w:val="24"/>
          <w:szCs w:val="24"/>
          <w:lang w:val="es-UY" w:eastAsia="es-UY"/>
        </w:rPr>
        <w:t>».</w:t>
      </w:r>
    </w:p>
    <w:p w14:paraId="6953ACF2"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4A1EAFDB"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Jesús, ha venido a “</w:t>
      </w:r>
      <w:r w:rsidRPr="00A9096F">
        <w:rPr>
          <w:rFonts w:ascii="Arial" w:eastAsia="Times New Roman" w:hAnsi="Arial" w:cs="Arial"/>
          <w:i/>
          <w:iCs/>
          <w:color w:val="000000"/>
          <w:sz w:val="24"/>
          <w:szCs w:val="24"/>
          <w:lang w:val="es-UY" w:eastAsia="es-UY"/>
        </w:rPr>
        <w:t>salvar</w:t>
      </w:r>
      <w:r w:rsidRPr="00A9096F">
        <w:rPr>
          <w:rFonts w:ascii="Arial" w:eastAsia="Times New Roman" w:hAnsi="Arial" w:cs="Arial"/>
          <w:color w:val="000000"/>
          <w:sz w:val="24"/>
          <w:szCs w:val="24"/>
          <w:lang w:val="es-UY" w:eastAsia="es-UY"/>
        </w:rPr>
        <w:t>”, a llenar de alegría la casa por la oveja perdida que se ha encontrado, o la moneda recuperada (15,7.10) porque eso es “</w:t>
      </w:r>
      <w:r w:rsidRPr="00A9096F">
        <w:rPr>
          <w:rFonts w:ascii="Arial" w:eastAsia="Times New Roman" w:hAnsi="Arial" w:cs="Arial"/>
          <w:i/>
          <w:iCs/>
          <w:color w:val="000000"/>
          <w:sz w:val="24"/>
          <w:szCs w:val="24"/>
          <w:lang w:val="es-UY" w:eastAsia="es-UY"/>
        </w:rPr>
        <w:t>voluntad de Dios</w:t>
      </w:r>
      <w:r w:rsidRPr="00A9096F">
        <w:rPr>
          <w:rFonts w:ascii="Arial" w:eastAsia="Times New Roman" w:hAnsi="Arial" w:cs="Arial"/>
          <w:color w:val="000000"/>
          <w:sz w:val="24"/>
          <w:szCs w:val="24"/>
          <w:lang w:val="es-UY" w:eastAsia="es-UY"/>
        </w:rPr>
        <w:t>”. Esto es así, en caso de que se entiendan los verbos en </w:t>
      </w:r>
      <w:r w:rsidRPr="00A9096F">
        <w:rPr>
          <w:rFonts w:ascii="Arial" w:eastAsia="Times New Roman" w:hAnsi="Arial" w:cs="Arial"/>
          <w:i/>
          <w:iCs/>
          <w:color w:val="000000"/>
          <w:sz w:val="24"/>
          <w:szCs w:val="24"/>
          <w:lang w:val="es-UY" w:eastAsia="es-UY"/>
        </w:rPr>
        <w:t>sentido futuro.</w:t>
      </w:r>
      <w:r w:rsidRPr="00A9096F">
        <w:rPr>
          <w:rFonts w:ascii="Arial" w:eastAsia="Times New Roman" w:hAnsi="Arial" w:cs="Arial"/>
          <w:color w:val="000000"/>
          <w:sz w:val="24"/>
          <w:szCs w:val="24"/>
          <w:lang w:val="es-UY" w:eastAsia="es-UY"/>
        </w:rPr>
        <w:t> Si se los comprende en </w:t>
      </w:r>
      <w:r w:rsidRPr="00A9096F">
        <w:rPr>
          <w:rFonts w:ascii="Arial" w:eastAsia="Times New Roman" w:hAnsi="Arial" w:cs="Arial"/>
          <w:i/>
          <w:iCs/>
          <w:color w:val="000000"/>
          <w:sz w:val="24"/>
          <w:szCs w:val="24"/>
          <w:lang w:val="es-UY" w:eastAsia="es-UY"/>
        </w:rPr>
        <w:t>sentido presente</w:t>
      </w:r>
      <w:r w:rsidRPr="00A9096F">
        <w:rPr>
          <w:rFonts w:ascii="Arial" w:eastAsia="Times New Roman" w:hAnsi="Arial" w:cs="Arial"/>
          <w:color w:val="000000"/>
          <w:sz w:val="24"/>
          <w:szCs w:val="24"/>
          <w:lang w:val="es-UY" w:eastAsia="es-UY"/>
        </w:rPr>
        <w:t>, probablemente lo que está señalando Jesús es que del mismo modo que la </w:t>
      </w:r>
      <w:r w:rsidRPr="00A9096F">
        <w:rPr>
          <w:rFonts w:ascii="Arial" w:eastAsia="Times New Roman" w:hAnsi="Arial" w:cs="Arial"/>
          <w:i/>
          <w:iCs/>
          <w:color w:val="000000"/>
          <w:sz w:val="24"/>
          <w:szCs w:val="24"/>
          <w:lang w:val="es-UY" w:eastAsia="es-UY"/>
        </w:rPr>
        <w:t>mujer</w:t>
      </w:r>
      <w:r w:rsidRPr="00A9096F">
        <w:rPr>
          <w:rFonts w:ascii="Arial" w:eastAsia="Times New Roman" w:hAnsi="Arial" w:cs="Arial"/>
          <w:color w:val="000000"/>
          <w:sz w:val="24"/>
          <w:szCs w:val="24"/>
          <w:lang w:val="es-UY" w:eastAsia="es-UY"/>
        </w:rPr>
        <w:t> (¡otra vez un varón y una mujer en paralelo en Lucas!) es reconocida por Jesús como «</w:t>
      </w:r>
      <w:r w:rsidRPr="00A9096F">
        <w:rPr>
          <w:rFonts w:ascii="Arial" w:eastAsia="Times New Roman" w:hAnsi="Arial" w:cs="Arial"/>
          <w:i/>
          <w:iCs/>
          <w:color w:val="000000"/>
          <w:sz w:val="24"/>
          <w:szCs w:val="24"/>
          <w:lang w:val="es-UY" w:eastAsia="es-UY"/>
        </w:rPr>
        <w:t>hija de Abraham</w:t>
      </w:r>
      <w:r w:rsidRPr="00A9096F">
        <w:rPr>
          <w:rFonts w:ascii="Arial" w:eastAsia="Times New Roman" w:hAnsi="Arial" w:cs="Arial"/>
          <w:color w:val="000000"/>
          <w:sz w:val="24"/>
          <w:szCs w:val="24"/>
          <w:lang w:val="es-UY" w:eastAsia="es-UY"/>
        </w:rPr>
        <w:t>» Zaqueo también lo es. Aunque todos lo desprecien, Zaqueo es un miembro del pueblo de Dios y para él también vino Jesús (cf. 1,55; 3,8; ver Hch 3,25). Pero se debe notar que Jesús le habla a Zaqueo afirmando que “</w:t>
      </w:r>
      <w:r w:rsidRPr="00A9096F">
        <w:rPr>
          <w:rFonts w:ascii="Arial" w:eastAsia="Times New Roman" w:hAnsi="Arial" w:cs="Arial"/>
          <w:i/>
          <w:iCs/>
          <w:color w:val="000000"/>
          <w:sz w:val="24"/>
          <w:szCs w:val="24"/>
          <w:lang w:val="es-UY" w:eastAsia="es-UY"/>
        </w:rPr>
        <w:t>este </w:t>
      </w:r>
      <w:r w:rsidRPr="00A9096F">
        <w:rPr>
          <w:rFonts w:ascii="Arial" w:eastAsia="Times New Roman" w:hAnsi="Arial" w:cs="Arial"/>
          <w:color w:val="000000"/>
          <w:sz w:val="24"/>
          <w:szCs w:val="24"/>
          <w:lang w:val="es-UY" w:eastAsia="es-UY"/>
        </w:rPr>
        <w:t>(= Zaqueo)</w:t>
      </w:r>
      <w:r w:rsidRPr="00A9096F">
        <w:rPr>
          <w:rFonts w:ascii="Arial" w:eastAsia="Times New Roman" w:hAnsi="Arial" w:cs="Arial"/>
          <w:i/>
          <w:iCs/>
          <w:color w:val="000000"/>
          <w:sz w:val="24"/>
          <w:szCs w:val="24"/>
          <w:lang w:val="es-UY" w:eastAsia="es-UY"/>
        </w:rPr>
        <w:t> también es</w:t>
      </w:r>
      <w:r w:rsidRPr="00A9096F">
        <w:rPr>
          <w:rFonts w:ascii="Arial" w:eastAsia="Times New Roman" w:hAnsi="Arial" w:cs="Arial"/>
          <w:color w:val="000000"/>
          <w:sz w:val="24"/>
          <w:szCs w:val="24"/>
          <w:lang w:val="es-UY" w:eastAsia="es-UY"/>
        </w:rPr>
        <w:t>…” con lo que ahora el discurso se dirige a “</w:t>
      </w:r>
      <w:r w:rsidRPr="00A9096F">
        <w:rPr>
          <w:rFonts w:ascii="Arial" w:eastAsia="Times New Roman" w:hAnsi="Arial" w:cs="Arial"/>
          <w:i/>
          <w:iCs/>
          <w:color w:val="000000"/>
          <w:sz w:val="24"/>
          <w:szCs w:val="24"/>
          <w:lang w:val="es-UY" w:eastAsia="es-UY"/>
        </w:rPr>
        <w:t>todos</w:t>
      </w:r>
      <w:r w:rsidRPr="00A9096F">
        <w:rPr>
          <w:rFonts w:ascii="Arial" w:eastAsia="Times New Roman" w:hAnsi="Arial" w:cs="Arial"/>
          <w:color w:val="000000"/>
          <w:sz w:val="24"/>
          <w:szCs w:val="24"/>
          <w:lang w:val="es-UY" w:eastAsia="es-UY"/>
        </w:rPr>
        <w:t>” los que habían murmurado.</w:t>
      </w:r>
    </w:p>
    <w:p w14:paraId="164D4CA3"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2E81C828"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La conclusión sobre la venida del “</w:t>
      </w:r>
      <w:r w:rsidRPr="00A9096F">
        <w:rPr>
          <w:rFonts w:ascii="Arial" w:eastAsia="Times New Roman" w:hAnsi="Arial" w:cs="Arial"/>
          <w:i/>
          <w:iCs/>
          <w:color w:val="000000"/>
          <w:sz w:val="24"/>
          <w:szCs w:val="24"/>
          <w:lang w:val="es-UY" w:eastAsia="es-UY"/>
        </w:rPr>
        <w:t>hijo del hombre</w:t>
      </w:r>
      <w:r w:rsidRPr="00A9096F">
        <w:rPr>
          <w:rFonts w:ascii="Arial" w:eastAsia="Times New Roman" w:hAnsi="Arial" w:cs="Arial"/>
          <w:color w:val="000000"/>
          <w:sz w:val="24"/>
          <w:szCs w:val="24"/>
          <w:lang w:val="es-UY" w:eastAsia="es-UY"/>
        </w:rPr>
        <w:t>” a </w:t>
      </w:r>
      <w:r w:rsidRPr="00A9096F">
        <w:rPr>
          <w:rFonts w:ascii="Arial" w:eastAsia="Times New Roman" w:hAnsi="Arial" w:cs="Arial"/>
          <w:i/>
          <w:iCs/>
          <w:color w:val="000000"/>
          <w:sz w:val="24"/>
          <w:szCs w:val="24"/>
          <w:lang w:val="es-UY" w:eastAsia="es-UY"/>
        </w:rPr>
        <w:t>buscar</w:t>
      </w:r>
      <w:r w:rsidRPr="00A9096F">
        <w:rPr>
          <w:rFonts w:ascii="Arial" w:eastAsia="Times New Roman" w:hAnsi="Arial" w:cs="Arial"/>
          <w:color w:val="000000"/>
          <w:sz w:val="24"/>
          <w:szCs w:val="24"/>
          <w:lang w:val="es-UY" w:eastAsia="es-UY"/>
        </w:rPr>
        <w:t> y “</w:t>
      </w:r>
      <w:r w:rsidRPr="00A9096F">
        <w:rPr>
          <w:rFonts w:ascii="Arial" w:eastAsia="Times New Roman" w:hAnsi="Arial" w:cs="Arial"/>
          <w:i/>
          <w:iCs/>
          <w:color w:val="000000"/>
          <w:sz w:val="24"/>
          <w:szCs w:val="24"/>
          <w:lang w:val="es-UY" w:eastAsia="es-UY"/>
        </w:rPr>
        <w:t>salvar</w:t>
      </w:r>
      <w:r w:rsidRPr="00A9096F">
        <w:rPr>
          <w:rFonts w:ascii="Arial" w:eastAsia="Times New Roman" w:hAnsi="Arial" w:cs="Arial"/>
          <w:color w:val="000000"/>
          <w:sz w:val="24"/>
          <w:szCs w:val="24"/>
          <w:lang w:val="es-UY" w:eastAsia="es-UY"/>
        </w:rPr>
        <w:t xml:space="preserve">” lo perdido (y su paralelo con </w:t>
      </w:r>
      <w:proofErr w:type="spellStart"/>
      <w:r w:rsidRPr="00A9096F">
        <w:rPr>
          <w:rFonts w:ascii="Arial" w:eastAsia="Times New Roman" w:hAnsi="Arial" w:cs="Arial"/>
          <w:color w:val="000000"/>
          <w:sz w:val="24"/>
          <w:szCs w:val="24"/>
          <w:lang w:val="es-UY" w:eastAsia="es-UY"/>
        </w:rPr>
        <w:t>Lc</w:t>
      </w:r>
      <w:proofErr w:type="spellEnd"/>
      <w:r w:rsidRPr="00A9096F">
        <w:rPr>
          <w:rFonts w:ascii="Arial" w:eastAsia="Times New Roman" w:hAnsi="Arial" w:cs="Arial"/>
          <w:color w:val="000000"/>
          <w:sz w:val="24"/>
          <w:szCs w:val="24"/>
          <w:lang w:val="es-UY" w:eastAsia="es-UY"/>
        </w:rPr>
        <w:t xml:space="preserve"> 15,3-32; cf. 5,32) parece –de todos modos- que invitar a leer el texto en el sentido tradicional, es decir que la llegada de Jesús a casa de Zaqueo provoca en él un cambio de actitud. De todos modos, el reconocimiento de Zaqueo como “</w:t>
      </w:r>
      <w:r w:rsidRPr="00A9096F">
        <w:rPr>
          <w:rFonts w:ascii="Arial" w:eastAsia="Times New Roman" w:hAnsi="Arial" w:cs="Arial"/>
          <w:i/>
          <w:iCs/>
          <w:color w:val="000000"/>
          <w:sz w:val="24"/>
          <w:szCs w:val="24"/>
          <w:lang w:val="es-UY" w:eastAsia="es-UY"/>
        </w:rPr>
        <w:t>hijo de Abraham</w:t>
      </w:r>
      <w:r w:rsidRPr="00A9096F">
        <w:rPr>
          <w:rFonts w:ascii="Arial" w:eastAsia="Times New Roman" w:hAnsi="Arial" w:cs="Arial"/>
          <w:color w:val="000000"/>
          <w:sz w:val="24"/>
          <w:szCs w:val="24"/>
          <w:lang w:val="es-UY" w:eastAsia="es-UY"/>
        </w:rPr>
        <w:t>” y la referencia a su casa (vv.5.7.9) muestra una vez más en Lucas a un Jesús que se aproxima a los rechazados de la sociedad. Zaqueo “</w:t>
      </w:r>
      <w:r w:rsidRPr="00A9096F">
        <w:rPr>
          <w:rFonts w:ascii="Arial" w:eastAsia="Times New Roman" w:hAnsi="Arial" w:cs="Arial"/>
          <w:i/>
          <w:iCs/>
          <w:color w:val="000000"/>
          <w:sz w:val="24"/>
          <w:szCs w:val="24"/>
          <w:lang w:val="es-UY" w:eastAsia="es-UY"/>
        </w:rPr>
        <w:t>buscaba</w:t>
      </w:r>
      <w:r w:rsidRPr="00A9096F">
        <w:rPr>
          <w:rFonts w:ascii="Arial" w:eastAsia="Times New Roman" w:hAnsi="Arial" w:cs="Arial"/>
          <w:color w:val="000000"/>
          <w:sz w:val="24"/>
          <w:szCs w:val="24"/>
          <w:lang w:val="es-UY" w:eastAsia="es-UY"/>
        </w:rPr>
        <w:t>” (v.3) ver a Jesús, pero Jesús lo ha visto (v.5) y ha venido para “</w:t>
      </w:r>
      <w:r w:rsidRPr="00A9096F">
        <w:rPr>
          <w:rFonts w:ascii="Arial" w:eastAsia="Times New Roman" w:hAnsi="Arial" w:cs="Arial"/>
          <w:i/>
          <w:iCs/>
          <w:color w:val="000000"/>
          <w:sz w:val="24"/>
          <w:szCs w:val="24"/>
          <w:lang w:val="es-UY" w:eastAsia="es-UY"/>
        </w:rPr>
        <w:t>buscar y salvar</w:t>
      </w:r>
      <w:r w:rsidRPr="00A9096F">
        <w:rPr>
          <w:rFonts w:ascii="Arial" w:eastAsia="Times New Roman" w:hAnsi="Arial" w:cs="Arial"/>
          <w:color w:val="000000"/>
          <w:sz w:val="24"/>
          <w:szCs w:val="24"/>
          <w:lang w:val="es-UY" w:eastAsia="es-UY"/>
        </w:rPr>
        <w:t>” a Zaqueo (v.10).</w:t>
      </w:r>
    </w:p>
    <w:p w14:paraId="43E87030"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4724AA1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649F2214"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shd w:val="clear" w:color="auto" w:fill="FCFF01"/>
          <w:lang w:val="es-UY" w:eastAsia="es-UY"/>
        </w:rPr>
        <w:t>Video con comentario al Evangelio en </w:t>
      </w:r>
    </w:p>
    <w:p w14:paraId="47EB49A8"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A9096F">
          <w:rPr>
            <w:rFonts w:ascii="Arial" w:eastAsia="Times New Roman" w:hAnsi="Arial" w:cs="Arial"/>
            <w:color w:val="1155CC"/>
            <w:sz w:val="27"/>
            <w:szCs w:val="27"/>
            <w:u w:val="single"/>
            <w:shd w:val="clear" w:color="auto" w:fill="FCFF01"/>
            <w:lang w:val="es-UY" w:eastAsia="es-UY"/>
          </w:rPr>
          <w:t>https://blogeduopp1.blogspot.com/2022/10/video-con-comentario-al-evangelio.html</w:t>
        </w:r>
      </w:hyperlink>
    </w:p>
    <w:p w14:paraId="28759D8E"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shd w:val="clear" w:color="auto" w:fill="FCFF01"/>
          <w:lang w:val="es-UY" w:eastAsia="es-UY"/>
        </w:rPr>
        <w:t>o también en:</w:t>
      </w:r>
    </w:p>
    <w:p w14:paraId="432A1D2A"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hyperlink r:id="rId7" w:tgtFrame="_blank" w:history="1">
        <w:r w:rsidRPr="00A9096F">
          <w:rPr>
            <w:rFonts w:ascii="Arial" w:eastAsia="Times New Roman" w:hAnsi="Arial" w:cs="Arial"/>
            <w:color w:val="1155CC"/>
            <w:sz w:val="27"/>
            <w:szCs w:val="27"/>
            <w:u w:val="single"/>
            <w:shd w:val="clear" w:color="auto" w:fill="FCFF01"/>
            <w:lang w:val="es-UY" w:eastAsia="es-UY"/>
          </w:rPr>
          <w:t>https://youtu.be/pBcKhJ403J4</w:t>
        </w:r>
      </w:hyperlink>
    </w:p>
    <w:p w14:paraId="41ADA029"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7"/>
          <w:szCs w:val="27"/>
          <w:lang w:val="es-UY" w:eastAsia="es-UY"/>
        </w:rPr>
        <w:t> </w:t>
      </w:r>
    </w:p>
    <w:p w14:paraId="3CE61ECF"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Times New Roman" w:eastAsia="Times New Roman" w:hAnsi="Times New Roman" w:cs="Times New Roman"/>
          <w:color w:val="000000"/>
          <w:sz w:val="27"/>
          <w:szCs w:val="27"/>
          <w:lang w:val="es-UY" w:eastAsia="es-UY"/>
        </w:rPr>
        <w:t> </w:t>
      </w:r>
    </w:p>
    <w:p w14:paraId="6338C3D6" w14:textId="77777777" w:rsidR="00A9096F" w:rsidRPr="00A9096F" w:rsidRDefault="00A9096F" w:rsidP="00A9096F">
      <w:pPr>
        <w:shd w:val="clear" w:color="auto" w:fill="FFFFFF"/>
        <w:spacing w:after="0" w:line="240" w:lineRule="auto"/>
        <w:jc w:val="both"/>
        <w:rPr>
          <w:rFonts w:ascii="Arial" w:eastAsia="Times New Roman" w:hAnsi="Arial" w:cs="Arial"/>
          <w:color w:val="222222"/>
          <w:sz w:val="24"/>
          <w:szCs w:val="24"/>
          <w:lang w:val="es-UY" w:eastAsia="es-UY"/>
        </w:rPr>
      </w:pPr>
      <w:r w:rsidRPr="00A9096F">
        <w:rPr>
          <w:rFonts w:ascii="Arial" w:eastAsia="Times New Roman" w:hAnsi="Arial" w:cs="Arial"/>
          <w:color w:val="000000"/>
          <w:sz w:val="24"/>
          <w:szCs w:val="24"/>
          <w:lang w:val="es-UY" w:eastAsia="es-UY"/>
        </w:rPr>
        <w:t xml:space="preserve">Foto tomada en el municipio autónomo zapatista San Pedro </w:t>
      </w:r>
      <w:proofErr w:type="spellStart"/>
      <w:r w:rsidRPr="00A9096F">
        <w:rPr>
          <w:rFonts w:ascii="Arial" w:eastAsia="Times New Roman" w:hAnsi="Arial" w:cs="Arial"/>
          <w:color w:val="000000"/>
          <w:sz w:val="24"/>
          <w:szCs w:val="24"/>
          <w:lang w:val="es-UY" w:eastAsia="es-UY"/>
        </w:rPr>
        <w:t>Polhó</w:t>
      </w:r>
      <w:proofErr w:type="spellEnd"/>
      <w:r w:rsidRPr="00A9096F">
        <w:rPr>
          <w:rFonts w:ascii="Arial" w:eastAsia="Times New Roman" w:hAnsi="Arial" w:cs="Arial"/>
          <w:color w:val="000000"/>
          <w:sz w:val="24"/>
          <w:szCs w:val="24"/>
          <w:lang w:val="es-UY" w:eastAsia="es-UY"/>
        </w:rPr>
        <w:t>, Chiapas.</w:t>
      </w:r>
    </w:p>
    <w:p w14:paraId="7E43C06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C54C9"/>
    <w:multiLevelType w:val="multilevel"/>
    <w:tmpl w:val="D8B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312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6F"/>
    <w:rsid w:val="002E2F5B"/>
    <w:rsid w:val="00A909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64D7"/>
  <w15:chartTrackingRefBased/>
  <w15:docId w15:val="{D16380BF-5EE2-4673-A0BE-106D47DA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pBcKhJ403J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duopp1.blogspot.com/2022/10/video-con-comentario-al-evangelio.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12059</Characters>
  <Application>Microsoft Office Word</Application>
  <DocSecurity>0</DocSecurity>
  <Lines>100</Lines>
  <Paragraphs>28</Paragraphs>
  <ScaleCrop>false</ScaleCrop>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2022-10-26T12:49:00Z</dcterms:created>
  <dcterms:modified xsi:type="dcterms:W3CDTF">2022-10-26T12:49:00Z</dcterms:modified>
</cp:coreProperties>
</file>