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9EFE" w14:textId="77777777" w:rsidR="003711C5" w:rsidRDefault="003711C5" w:rsidP="003711C5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3711C5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“Se ha olvidado la belleza, la delicadeza y el trato”, asegura el arzobispo de Lima</w:t>
      </w:r>
    </w:p>
    <w:p w14:paraId="5F2D55C8" w14:textId="30DD85BE" w:rsidR="003711C5" w:rsidRPr="003711C5" w:rsidRDefault="003711C5" w:rsidP="003711C5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3711C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Carlos Castillo: "Los hospitales de campaña anticipan cómo será el futuro de la Iglesia"</w:t>
      </w:r>
    </w:p>
    <w:p w14:paraId="6940CFE4" w14:textId="77777777" w:rsidR="003711C5" w:rsidRPr="003711C5" w:rsidRDefault="003711C5" w:rsidP="00371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711C5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095C56B8" wp14:editId="0B575827">
            <wp:extent cx="5511800" cy="3095516"/>
            <wp:effectExtent l="0" t="0" r="0" b="0"/>
            <wp:docPr id="1" name="Imagen 1" descr="Carlos Castillo, en la Tribuna Joan Carr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os Castillo, en la Tribuna Joan Carr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50" cy="310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4FCB" w14:textId="77777777" w:rsidR="003711C5" w:rsidRPr="003711C5" w:rsidRDefault="003711C5" w:rsidP="003711C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711C5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Carlos Castillo, en la Tribuna Joan Carrera</w:t>
      </w:r>
    </w:p>
    <w:p w14:paraId="2A5AF98D" w14:textId="77777777" w:rsidR="003711C5" w:rsidRPr="003711C5" w:rsidRDefault="003711C5" w:rsidP="003711C5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3711C5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El arzobispo ha explicado cuál es el valor añadido de los hospitales de campaña: “en el mundo de hoy todo el que es belleza, delicadeza, trato se ha olvidado y se está sepultando, y a través de estas experiencias estamos ampliando otra vez este mundo de humanidad”</w:t>
      </w:r>
    </w:p>
    <w:p w14:paraId="7F246E8F" w14:textId="77777777" w:rsidR="003711C5" w:rsidRPr="003711C5" w:rsidRDefault="003711C5" w:rsidP="003711C5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3711C5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"Uno de los defectos de nuestro catolicismo que siempre ha sido cierto proselitismo religioso que no podemos hacer"</w:t>
      </w:r>
    </w:p>
    <w:p w14:paraId="33B26A12" w14:textId="77777777" w:rsidR="003711C5" w:rsidRPr="003711C5" w:rsidRDefault="003711C5" w:rsidP="003711C5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3711C5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“El gran problema del mundo es la productividad, el que necesita el mundo hoy en día es capacidad de generar y dar vida, esperanza y felicidad”</w:t>
      </w:r>
    </w:p>
    <w:p w14:paraId="5E9C13C5" w14:textId="77777777" w:rsidR="003711C5" w:rsidRPr="003711C5" w:rsidRDefault="003711C5" w:rsidP="003711C5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3711C5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14.10.2022 | RD/Tribuna Joan Carrera</w:t>
      </w:r>
    </w:p>
    <w:p w14:paraId="615B75FF" w14:textId="77777777" w:rsid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arzobispo de Lima, 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Carlos Castillo </w:t>
      </w:r>
      <w:proofErr w:type="spellStart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Mattasoglio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ha defendido este jueves que la acogida que se da en los hospitales de campaña que han aparecido a varios lugares del mundo “están anunciando cómo será el futuro” de la iglesia. Lo ha dicho en la tercera edición de la 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Tribuna Joan Carrera,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una iniciativa del Grupo San Jorge de Defensa y Promoción de los Derechos Humanos y El </w:t>
      </w:r>
      <w:proofErr w:type="spellStart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Punt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Avui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con el apoyo de trece entidades.</w:t>
      </w:r>
    </w:p>
    <w:p w14:paraId="77F79AE3" w14:textId="77777777" w:rsid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 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actividad se desarrolló a Santa Anna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una iglesia abierta en el centro de Barcelona que acoge integrando a las personas sin hogar en un hospital de campaña. La iniciativa está liderada por la religiosa teresiana </w:t>
      </w:r>
      <w:proofErr w:type="spellStart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Victòria</w:t>
      </w:r>
      <w:proofErr w:type="spellEnd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Molins y los curas </w:t>
      </w:r>
      <w:proofErr w:type="spellStart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Peio</w:t>
      </w:r>
      <w:proofErr w:type="spellEnd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Sánchez y Xavier </w:t>
      </w:r>
      <w:proofErr w:type="spellStart"/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Morlans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Ante un centenar de personas, el 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arzobispo ha dicho que en los hospitales de campaña se está haciendo “el prototipo de la construcción de un hombre y una mujer nuevos”.</w:t>
      </w:r>
    </w:p>
    <w:p w14:paraId="402FF2CE" w14:textId="77777777" w:rsid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Durante el parlamento ha dicho que en los hospitales de campaña “se hace mucho trabajo social”, pero lo ha diferenciado de una concepción de Cáritas o una ONG o cuando se entiende “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caridad como ‘limosnita’”.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El arzobispo ha explicado cuál es el valor añadido de los hospitales de campaña: “en el mundo de hoy todo el que es belleza, delicadeza, trato se ha olvidado y se está sepultando, y a través de estas experiencias estamos ampliando otra vez este mundo de humanidad”.</w:t>
      </w:r>
    </w:p>
    <w:p w14:paraId="78263C29" w14:textId="0A82902C" w:rsidR="003711C5" w:rsidRP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también teólogo, profesor y pastoralista ha destacado como “en el coro de estas comunidades” que se han ido formando hay “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aspectos sutiles que se cuidan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 como “el nombre de las personas, la belleza de su persona, sus calidades, la delicadeza del trato, la amistad, la participación y la apreciar de cómo es cada cual”.</w:t>
      </w:r>
    </w:p>
    <w:p w14:paraId="6DDEDA17" w14:textId="77777777" w:rsidR="003711C5" w:rsidRP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este contexto, ha dicho que se favorece el encuentro de varias tradiciones religiosas y lo ha contrapuesto a “uno de los defectos de nuestro catolicismo que siempre ha sido cierto proselitismo religioso que no podemos hacer”.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  <w:t>“La nueva experiencia humana de dispersión y conflicto tiene que ser vivida como un clamor para unir la humanidad”, ha dicho el arzobispo, que tiene una receta fácil: “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iniciar caminos de hermandad”.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“El gran problema del mundo es la productividad, el que necesita el mundo hoy en día es capacidad de generar y dar vida, esperanza y felicidad”, ha concluido.</w:t>
      </w:r>
    </w:p>
    <w:p w14:paraId="1961A576" w14:textId="77777777" w:rsidR="003711C5" w:rsidRPr="003711C5" w:rsidRDefault="003711C5" w:rsidP="003711C5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3711C5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5384BA4" wp14:editId="4709C6A0">
            <wp:extent cx="5264150" cy="2955497"/>
            <wp:effectExtent l="0" t="0" r="0" b="0"/>
            <wp:docPr id="2" name="Imagen 2" descr="Tribuna Joan Carr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buna Joan Carr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16" cy="29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5225" w14:textId="77777777" w:rsidR="003711C5" w:rsidRPr="003711C5" w:rsidRDefault="003711C5" w:rsidP="003711C5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3711C5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Tribuna Joan Carrera</w:t>
      </w:r>
    </w:p>
    <w:p w14:paraId="16FD2AB6" w14:textId="77777777" w:rsidR="003711C5" w:rsidRPr="003711C5" w:rsidRDefault="003711C5" w:rsidP="003711C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la apertura del acto Xavier </w:t>
      </w:r>
      <w:proofErr w:type="spellStart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Morlans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ha destacado que la cena, servido por usuarios del hospital de campaña, era </w:t>
      </w:r>
      <w:r w:rsidRPr="003711C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“austero”, a las mismas mesas donde se comparten “tablas de fraternidad”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cada día por almuerzo, comida y cena.</w:t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proofErr w:type="spellStart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Morlans</w:t>
      </w:r>
      <w:proofErr w:type="spellEnd"/>
      <w:r w:rsidRPr="003711C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también ha explicado que el acto se ha celebrado después de una reunión de ocho hospitales de campaña de todo el mundo y ha anunciado que este viernes a las 19.30 horas a Santa Anna se darán a conocer los primeros resultados de una encuesta entre los usuarios de los hospitales de campaña de todo el mundo.</w:t>
      </w:r>
    </w:p>
    <w:p w14:paraId="1230B2B6" w14:textId="68AE72AB" w:rsidR="002E2F5B" w:rsidRDefault="003711C5">
      <w:hyperlink r:id="rId7" w:history="1">
        <w:r w:rsidRPr="008A62B6">
          <w:rPr>
            <w:rStyle w:val="Hipervnculo"/>
          </w:rPr>
          <w:t>https://www.religiondigital.org/solidaridad/Carlos-Castillo-hospitales-anticipan-Iglesia-arzobispo-lima_0_2496350349.html?utm</w:t>
        </w:r>
      </w:hyperlink>
    </w:p>
    <w:p w14:paraId="3DDD9ADD" w14:textId="77777777" w:rsidR="003711C5" w:rsidRDefault="003711C5"/>
    <w:sectPr w:rsidR="00371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2AFE"/>
    <w:multiLevelType w:val="multilevel"/>
    <w:tmpl w:val="386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0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C5"/>
    <w:rsid w:val="002E2F5B"/>
    <w:rsid w:val="003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8B7E"/>
  <w15:chartTrackingRefBased/>
  <w15:docId w15:val="{56B74110-ECED-4FC2-92CD-53D8935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32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27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22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solidaridad/Carlos-Castillo-hospitales-anticipan-Iglesia-arzobispo-lima_0_2496350349.html?u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2022-10-17T14:09:00Z</dcterms:created>
  <dcterms:modified xsi:type="dcterms:W3CDTF">2022-10-17T14:16:00Z</dcterms:modified>
</cp:coreProperties>
</file>