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ED06" w14:textId="77777777" w:rsidR="00437495" w:rsidRPr="00437495" w:rsidRDefault="00437495" w:rsidP="00437495">
      <w:pPr>
        <w:shd w:val="clear" w:color="auto" w:fill="EDEDED"/>
        <w:spacing w:after="96" w:line="240" w:lineRule="auto"/>
        <w:textAlignment w:val="baseline"/>
        <w:outlineLvl w:val="0"/>
        <w:rPr>
          <w:rFonts w:ascii="Helvetica" w:eastAsia="Times New Roman" w:hAnsi="Helvetica" w:cs="Helvetica"/>
          <w:color w:val="212121"/>
          <w:spacing w:val="-10"/>
          <w:kern w:val="36"/>
          <w:sz w:val="63"/>
          <w:szCs w:val="63"/>
          <w:lang w:val="es-UY" w:eastAsia="es-UY"/>
        </w:rPr>
      </w:pPr>
      <w:r w:rsidRPr="00437495">
        <w:rPr>
          <w:rFonts w:ascii="Helvetica" w:eastAsia="Times New Roman" w:hAnsi="Helvetica" w:cs="Helvetica"/>
          <w:color w:val="212121"/>
          <w:spacing w:val="-10"/>
          <w:kern w:val="36"/>
          <w:sz w:val="63"/>
          <w:szCs w:val="63"/>
          <w:lang w:val="es-UY" w:eastAsia="es-UY"/>
        </w:rPr>
        <w:t xml:space="preserve">Os </w:t>
      </w:r>
      <w:proofErr w:type="spellStart"/>
      <w:r w:rsidRPr="00437495">
        <w:rPr>
          <w:rFonts w:ascii="Helvetica" w:eastAsia="Times New Roman" w:hAnsi="Helvetica" w:cs="Helvetica"/>
          <w:color w:val="212121"/>
          <w:spacing w:val="-10"/>
          <w:kern w:val="36"/>
          <w:sz w:val="63"/>
          <w:szCs w:val="63"/>
          <w:lang w:val="es-UY" w:eastAsia="es-UY"/>
        </w:rPr>
        <w:t>maiores</w:t>
      </w:r>
      <w:proofErr w:type="spellEnd"/>
      <w:r w:rsidRPr="00437495">
        <w:rPr>
          <w:rFonts w:ascii="Helvetica" w:eastAsia="Times New Roman" w:hAnsi="Helvetica" w:cs="Helvetica"/>
          <w:color w:val="212121"/>
          <w:spacing w:val="-10"/>
          <w:kern w:val="36"/>
          <w:sz w:val="63"/>
          <w:szCs w:val="63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212121"/>
          <w:spacing w:val="-10"/>
          <w:kern w:val="36"/>
          <w:sz w:val="63"/>
          <w:szCs w:val="63"/>
          <w:lang w:val="es-UY" w:eastAsia="es-UY"/>
        </w:rPr>
        <w:t>conflitos</w:t>
      </w:r>
      <w:proofErr w:type="spellEnd"/>
      <w:r w:rsidRPr="00437495">
        <w:rPr>
          <w:rFonts w:ascii="Helvetica" w:eastAsia="Times New Roman" w:hAnsi="Helvetica" w:cs="Helvetica"/>
          <w:color w:val="212121"/>
          <w:spacing w:val="-10"/>
          <w:kern w:val="36"/>
          <w:sz w:val="63"/>
          <w:szCs w:val="63"/>
          <w:lang w:val="es-UY" w:eastAsia="es-UY"/>
        </w:rPr>
        <w:t xml:space="preserve"> religiosos no mundo de </w:t>
      </w:r>
      <w:proofErr w:type="spellStart"/>
      <w:r w:rsidRPr="00437495">
        <w:rPr>
          <w:rFonts w:ascii="Helvetica" w:eastAsia="Times New Roman" w:hAnsi="Helvetica" w:cs="Helvetica"/>
          <w:color w:val="212121"/>
          <w:spacing w:val="-10"/>
          <w:kern w:val="36"/>
          <w:sz w:val="63"/>
          <w:szCs w:val="63"/>
          <w:lang w:val="es-UY" w:eastAsia="es-UY"/>
        </w:rPr>
        <w:t>hoje</w:t>
      </w:r>
      <w:proofErr w:type="spellEnd"/>
      <w:r w:rsidRPr="00437495">
        <w:rPr>
          <w:rFonts w:ascii="Helvetica" w:eastAsia="Times New Roman" w:hAnsi="Helvetica" w:cs="Helvetica"/>
          <w:color w:val="212121"/>
          <w:spacing w:val="-10"/>
          <w:kern w:val="36"/>
          <w:sz w:val="63"/>
          <w:szCs w:val="63"/>
          <w:lang w:val="es-UY" w:eastAsia="es-UY"/>
        </w:rPr>
        <w:t xml:space="preserve"> – Pe. José Oscar </w:t>
      </w:r>
      <w:proofErr w:type="spellStart"/>
      <w:r w:rsidRPr="00437495">
        <w:rPr>
          <w:rFonts w:ascii="Helvetica" w:eastAsia="Times New Roman" w:hAnsi="Helvetica" w:cs="Helvetica"/>
          <w:color w:val="212121"/>
          <w:spacing w:val="-10"/>
          <w:kern w:val="36"/>
          <w:sz w:val="63"/>
          <w:szCs w:val="63"/>
          <w:lang w:val="es-UY" w:eastAsia="es-UY"/>
        </w:rPr>
        <w:t>Beozzo</w:t>
      </w:r>
      <w:proofErr w:type="spellEnd"/>
    </w:p>
    <w:p w14:paraId="3BB7AD69" w14:textId="77777777" w:rsidR="00437495" w:rsidRPr="00437495" w:rsidRDefault="00437495" w:rsidP="00437495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Helvetica"/>
          <w:color w:val="A0A0A0"/>
          <w:sz w:val="20"/>
          <w:szCs w:val="20"/>
          <w:lang w:val="es-UY" w:eastAsia="es-UY"/>
        </w:rPr>
      </w:pPr>
      <w:hyperlink r:id="rId5" w:history="1">
        <w:r w:rsidRPr="00437495">
          <w:rPr>
            <w:rFonts w:ascii="inherit" w:eastAsia="Times New Roman" w:hAnsi="inherit" w:cs="Helvetica"/>
            <w:color w:val="0000FF"/>
            <w:sz w:val="20"/>
            <w:szCs w:val="20"/>
            <w:u w:val="single"/>
            <w:bdr w:val="none" w:sz="0" w:space="0" w:color="auto" w:frame="1"/>
            <w:lang w:val="es-UY" w:eastAsia="es-UY"/>
          </w:rPr>
          <w:t xml:space="preserve">22 de </w:t>
        </w:r>
        <w:proofErr w:type="spellStart"/>
        <w:r w:rsidRPr="00437495">
          <w:rPr>
            <w:rFonts w:ascii="inherit" w:eastAsia="Times New Roman" w:hAnsi="inherit" w:cs="Helvetica"/>
            <w:color w:val="0000FF"/>
            <w:sz w:val="20"/>
            <w:szCs w:val="20"/>
            <w:u w:val="single"/>
            <w:bdr w:val="none" w:sz="0" w:space="0" w:color="auto" w:frame="1"/>
            <w:lang w:val="es-UY" w:eastAsia="es-UY"/>
          </w:rPr>
          <w:t>junho</w:t>
        </w:r>
        <w:proofErr w:type="spellEnd"/>
        <w:r w:rsidRPr="00437495">
          <w:rPr>
            <w:rFonts w:ascii="inherit" w:eastAsia="Times New Roman" w:hAnsi="inherit" w:cs="Helvetica"/>
            <w:color w:val="0000FF"/>
            <w:sz w:val="20"/>
            <w:szCs w:val="20"/>
            <w:u w:val="single"/>
            <w:bdr w:val="none" w:sz="0" w:space="0" w:color="auto" w:frame="1"/>
            <w:lang w:val="es-UY" w:eastAsia="es-UY"/>
          </w:rPr>
          <w:t xml:space="preserve"> de 2022</w:t>
        </w:r>
      </w:hyperlink>
    </w:p>
    <w:p w14:paraId="108471C2" w14:textId="77777777" w:rsidR="00437495" w:rsidRPr="00437495" w:rsidRDefault="00437495" w:rsidP="00437495">
      <w:pPr>
        <w:shd w:val="clear" w:color="auto" w:fill="EDEDED"/>
        <w:spacing w:after="0" w:line="240" w:lineRule="auto"/>
        <w:textAlignment w:val="baseline"/>
        <w:rPr>
          <w:rFonts w:ascii="inherit" w:eastAsia="Times New Roman" w:hAnsi="inherit" w:cs="Helvetica"/>
          <w:color w:val="A0A0A0"/>
          <w:sz w:val="20"/>
          <w:szCs w:val="20"/>
          <w:lang w:val="es-UY" w:eastAsia="es-UY"/>
        </w:rPr>
      </w:pPr>
      <w:r w:rsidRPr="00437495">
        <w:rPr>
          <w:rFonts w:ascii="inherit" w:eastAsia="Times New Roman" w:hAnsi="inherit" w:cs="Helvetica"/>
          <w:color w:val="A0A0A0"/>
          <w:sz w:val="20"/>
          <w:szCs w:val="20"/>
          <w:bdr w:val="none" w:sz="0" w:space="0" w:color="auto" w:frame="1"/>
          <w:lang w:val="es-UY" w:eastAsia="es-UY"/>
        </w:rPr>
        <w:t>em </w:t>
      </w:r>
      <w:proofErr w:type="spellStart"/>
      <w:r w:rsidRPr="00437495">
        <w:rPr>
          <w:rFonts w:ascii="inherit" w:eastAsia="Times New Roman" w:hAnsi="inherit" w:cs="Helvetica"/>
          <w:color w:val="A0A0A0"/>
          <w:sz w:val="20"/>
          <w:szCs w:val="20"/>
          <w:bdr w:val="none" w:sz="0" w:space="0" w:color="auto" w:frame="1"/>
          <w:lang w:val="es-UY" w:eastAsia="es-UY"/>
        </w:rPr>
        <w:fldChar w:fldCharType="begin"/>
      </w:r>
      <w:r w:rsidRPr="00437495">
        <w:rPr>
          <w:rFonts w:ascii="inherit" w:eastAsia="Times New Roman" w:hAnsi="inherit" w:cs="Helvetica"/>
          <w:color w:val="A0A0A0"/>
          <w:sz w:val="20"/>
          <w:szCs w:val="20"/>
          <w:bdr w:val="none" w:sz="0" w:space="0" w:color="auto" w:frame="1"/>
          <w:lang w:val="es-UY" w:eastAsia="es-UY"/>
        </w:rPr>
        <w:instrText xml:space="preserve"> HYPERLINK "https://ceseep.org.br/category/artigos/" </w:instrText>
      </w:r>
      <w:r w:rsidRPr="00437495">
        <w:rPr>
          <w:rFonts w:ascii="inherit" w:eastAsia="Times New Roman" w:hAnsi="inherit" w:cs="Helvetica"/>
          <w:color w:val="A0A0A0"/>
          <w:sz w:val="20"/>
          <w:szCs w:val="20"/>
          <w:bdr w:val="none" w:sz="0" w:space="0" w:color="auto" w:frame="1"/>
          <w:lang w:val="es-UY" w:eastAsia="es-UY"/>
        </w:rPr>
        <w:fldChar w:fldCharType="separate"/>
      </w:r>
      <w:r w:rsidRPr="00437495">
        <w:rPr>
          <w:rFonts w:ascii="inherit" w:eastAsia="Times New Roman" w:hAnsi="inherit" w:cs="Helvetica"/>
          <w:b/>
          <w:bCs/>
          <w:color w:val="0000FF"/>
          <w:sz w:val="20"/>
          <w:szCs w:val="20"/>
          <w:u w:val="single"/>
          <w:bdr w:val="none" w:sz="0" w:space="0" w:color="auto" w:frame="1"/>
          <w:lang w:val="es-UY" w:eastAsia="es-UY"/>
        </w:rPr>
        <w:t>Artigos</w:t>
      </w:r>
      <w:proofErr w:type="spellEnd"/>
      <w:r w:rsidRPr="00437495">
        <w:rPr>
          <w:rFonts w:ascii="inherit" w:eastAsia="Times New Roman" w:hAnsi="inherit" w:cs="Helvetica"/>
          <w:color w:val="A0A0A0"/>
          <w:sz w:val="20"/>
          <w:szCs w:val="20"/>
          <w:bdr w:val="none" w:sz="0" w:space="0" w:color="auto" w:frame="1"/>
          <w:lang w:val="es-UY" w:eastAsia="es-UY"/>
        </w:rPr>
        <w:fldChar w:fldCharType="end"/>
      </w:r>
      <w:r w:rsidRPr="00437495">
        <w:rPr>
          <w:rFonts w:ascii="inherit" w:eastAsia="Times New Roman" w:hAnsi="inherit" w:cs="Helvetica"/>
          <w:color w:val="A0A0A0"/>
          <w:sz w:val="20"/>
          <w:szCs w:val="20"/>
          <w:bdr w:val="none" w:sz="0" w:space="0" w:color="auto" w:frame="1"/>
          <w:lang w:val="es-UY" w:eastAsia="es-UY"/>
        </w:rPr>
        <w:t>, </w:t>
      </w:r>
      <w:hyperlink r:id="rId6" w:history="1">
        <w:r w:rsidRPr="00437495">
          <w:rPr>
            <w:rFonts w:ascii="inherit" w:eastAsia="Times New Roman" w:hAnsi="inherit" w:cs="Helvetica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val="es-UY" w:eastAsia="es-UY"/>
          </w:rPr>
          <w:t>Curso de Ecumenismo</w:t>
        </w:r>
      </w:hyperlink>
    </w:p>
    <w:p w14:paraId="3DF10AB0" w14:textId="77777777" w:rsidR="00437495" w:rsidRPr="00437495" w:rsidRDefault="00437495" w:rsidP="00437495">
      <w:pPr>
        <w:shd w:val="clear" w:color="auto" w:fill="EDEDED"/>
        <w:spacing w:line="240" w:lineRule="auto"/>
        <w:jc w:val="center"/>
        <w:textAlignment w:val="baseline"/>
        <w:rPr>
          <w:rFonts w:ascii="Arial" w:eastAsia="Times New Roman" w:hAnsi="Arial" w:cs="Arial"/>
          <w:color w:val="707070"/>
          <w:sz w:val="27"/>
          <w:szCs w:val="27"/>
          <w:lang w:val="es-UY" w:eastAsia="es-UY"/>
        </w:rPr>
      </w:pPr>
      <w:r w:rsidRPr="00437495">
        <w:rPr>
          <w:rFonts w:ascii="inherit" w:eastAsia="Times New Roman" w:hAnsi="inherit" w:cs="Arial"/>
          <w:color w:val="707070"/>
          <w:sz w:val="27"/>
          <w:szCs w:val="27"/>
          <w:bdr w:val="none" w:sz="0" w:space="0" w:color="auto" w:frame="1"/>
          <w:lang w:val="es-UY" w:eastAsia="es-UY"/>
        </w:rPr>
        <w:t>A</w:t>
      </w:r>
      <w:r w:rsidRPr="00437495">
        <w:rPr>
          <w:rFonts w:ascii="Arial" w:eastAsia="Times New Roman" w:hAnsi="Arial" w:cs="Arial"/>
          <w:color w:val="707070"/>
          <w:sz w:val="27"/>
          <w:szCs w:val="27"/>
          <w:lang w:val="es-UY" w:eastAsia="es-UY"/>
        </w:rPr>
        <w:t> </w:t>
      </w:r>
      <w:proofErr w:type="spellStart"/>
      <w:r w:rsidRPr="00437495">
        <w:rPr>
          <w:rFonts w:ascii="inherit" w:eastAsia="Times New Roman" w:hAnsi="inherit" w:cs="Arial"/>
          <w:color w:val="707070"/>
          <w:sz w:val="27"/>
          <w:szCs w:val="27"/>
          <w:bdr w:val="none" w:sz="0" w:space="0" w:color="auto" w:frame="1"/>
          <w:lang w:val="es-UY" w:eastAsia="es-UY"/>
        </w:rPr>
        <w:t>A</w:t>
      </w:r>
      <w:proofErr w:type="spellEnd"/>
    </w:p>
    <w:p w14:paraId="6333DE06" w14:textId="77777777" w:rsidR="00437495" w:rsidRPr="00437495" w:rsidRDefault="00437495" w:rsidP="00437495">
      <w:pPr>
        <w:shd w:val="clear" w:color="auto" w:fill="EDEDED"/>
        <w:spacing w:after="0" w:line="240" w:lineRule="auto"/>
        <w:textAlignment w:val="baseline"/>
        <w:rPr>
          <w:rFonts w:ascii="Helvetica" w:eastAsia="Times New Roman" w:hAnsi="Helvetica" w:cs="Helvetica"/>
          <w:color w:val="841518"/>
          <w:sz w:val="21"/>
          <w:szCs w:val="21"/>
          <w:bdr w:val="none" w:sz="0" w:space="0" w:color="auto" w:frame="1"/>
          <w:lang w:val="es-UY" w:eastAsia="es-UY"/>
        </w:rPr>
      </w:pPr>
      <w:r w:rsidRPr="00437495">
        <w:rPr>
          <w:rFonts w:ascii="Helvetica" w:eastAsia="Times New Roman" w:hAnsi="Helvetica" w:cs="Helvetica"/>
          <w:color w:val="53585C"/>
          <w:sz w:val="21"/>
          <w:szCs w:val="21"/>
          <w:lang w:val="es-UY" w:eastAsia="es-UY"/>
        </w:rPr>
        <w:fldChar w:fldCharType="begin"/>
      </w:r>
      <w:r w:rsidRPr="00437495">
        <w:rPr>
          <w:rFonts w:ascii="Helvetica" w:eastAsia="Times New Roman" w:hAnsi="Helvetica" w:cs="Helvetica"/>
          <w:color w:val="53585C"/>
          <w:sz w:val="21"/>
          <w:szCs w:val="21"/>
          <w:lang w:val="es-UY" w:eastAsia="es-UY"/>
        </w:rPr>
        <w:instrText xml:space="preserve"> HYPERLINK "https://ceseep.org.br/wp-content/uploads/2022/06/mapeando-conflito-beozzo.png" </w:instrText>
      </w:r>
      <w:r w:rsidRPr="00437495">
        <w:rPr>
          <w:rFonts w:ascii="Helvetica" w:eastAsia="Times New Roman" w:hAnsi="Helvetica" w:cs="Helvetica"/>
          <w:color w:val="53585C"/>
          <w:sz w:val="21"/>
          <w:szCs w:val="21"/>
          <w:lang w:val="es-UY" w:eastAsia="es-UY"/>
        </w:rPr>
        <w:fldChar w:fldCharType="separate"/>
      </w:r>
    </w:p>
    <w:p w14:paraId="57D96F15" w14:textId="77777777" w:rsidR="00437495" w:rsidRPr="00437495" w:rsidRDefault="00437495" w:rsidP="00437495">
      <w:pPr>
        <w:shd w:val="clear" w:color="auto" w:fill="EDEDED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noProof/>
          <w:color w:val="841518"/>
          <w:sz w:val="21"/>
          <w:szCs w:val="21"/>
          <w:bdr w:val="none" w:sz="0" w:space="0" w:color="auto" w:frame="1"/>
          <w:lang w:val="es-UY" w:eastAsia="es-UY"/>
        </w:rPr>
        <w:drawing>
          <wp:inline distT="0" distB="0" distL="0" distR="0" wp14:anchorId="70CB6373" wp14:editId="064B3B8A">
            <wp:extent cx="5071808" cy="2533650"/>
            <wp:effectExtent l="0" t="0" r="0" b="0"/>
            <wp:docPr id="1" name="Imagen 1" descr="Imagen que contiene persona, hombre, parado, sostener&#10;&#10;Descripción generada automá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persona, hombre, parado, sostener&#10;&#10;Descripción generada automáticamen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561" cy="253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76FD7" w14:textId="77777777" w:rsidR="00437495" w:rsidRPr="00437495" w:rsidRDefault="00437495" w:rsidP="00437495">
      <w:pPr>
        <w:shd w:val="clear" w:color="auto" w:fill="EDEDED"/>
        <w:spacing w:line="240" w:lineRule="auto"/>
        <w:textAlignment w:val="baseline"/>
        <w:rPr>
          <w:rFonts w:ascii="Helvetica" w:eastAsia="Times New Roman" w:hAnsi="Helvetica" w:cs="Helvetica"/>
          <w:color w:val="53585C"/>
          <w:sz w:val="21"/>
          <w:szCs w:val="21"/>
          <w:lang w:val="es-UY" w:eastAsia="es-UY"/>
        </w:rPr>
      </w:pPr>
      <w:r w:rsidRPr="00437495">
        <w:rPr>
          <w:rFonts w:ascii="Helvetica" w:eastAsia="Times New Roman" w:hAnsi="Helvetica" w:cs="Helvetica"/>
          <w:color w:val="53585C"/>
          <w:sz w:val="21"/>
          <w:szCs w:val="21"/>
          <w:lang w:val="es-UY" w:eastAsia="es-UY"/>
        </w:rPr>
        <w:fldChar w:fldCharType="end"/>
      </w:r>
    </w:p>
    <w:p w14:paraId="6F29D282" w14:textId="77777777" w:rsidR="00437495" w:rsidRPr="00437495" w:rsidRDefault="00437495" w:rsidP="00437495">
      <w:pPr>
        <w:numPr>
          <w:ilvl w:val="0"/>
          <w:numId w:val="1"/>
        </w:numPr>
        <w:shd w:val="clear" w:color="auto" w:fill="EDEDED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MAPEANDO OS CONFLITOS</w:t>
      </w:r>
    </w:p>
    <w:p w14:paraId="327DC31B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O ataque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às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torres de Nova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Iorque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em 11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setembro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2001, seguido das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reações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levaram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à guerra no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Afeganistão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depois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Iraque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criou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rapidamente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clima, onde se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passou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identificar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determinada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religião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o islamismo,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terrorismo.</w:t>
      </w:r>
    </w:p>
    <w:p w14:paraId="1DB2C2A5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antigo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“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império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mal”,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expressão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que o presidente </w:t>
      </w:r>
      <w:proofErr w:type="gram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norte-americano</w:t>
      </w:r>
      <w:proofErr w:type="gram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Ronald Reagan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estigmatizava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URSS,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substituído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por George W. Bush, pela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expressão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“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eixo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mal”, colocando, no mesmo saco,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vários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países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islâmicos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Iraque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Irã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Síria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Líbia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mas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também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país comunista,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Coréia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Norte.</w:t>
      </w:r>
    </w:p>
    <w:p w14:paraId="6DE1F3A1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convocação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internacional para se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lutar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contra o terrorismo, o presidente Bush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falou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“cruzada”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ocidente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cristão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contra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ativismo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muçulmano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que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ameaça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104C5077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lastRenderedPageBreak/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ânsia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compreenderem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que está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acontecendo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muitas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pessoas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têm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recorrido à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teoria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Samuel Huntington de que 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conflitos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deste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século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XXI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serão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conflitos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entre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civilizações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teoria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logo simplificada para “guerra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religiões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”.</w:t>
      </w:r>
    </w:p>
    <w:p w14:paraId="5AB7AB23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 </w:t>
      </w:r>
    </w:p>
    <w:p w14:paraId="532D499C" w14:textId="77777777" w:rsidR="00437495" w:rsidRPr="00437495" w:rsidRDefault="00437495" w:rsidP="00437495">
      <w:pPr>
        <w:numPr>
          <w:ilvl w:val="0"/>
          <w:numId w:val="2"/>
        </w:numPr>
        <w:shd w:val="clear" w:color="auto" w:fill="EDEDED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GUERRAS DE RELIGIÃO?</w:t>
      </w:r>
    </w:p>
    <w:p w14:paraId="0B6DD518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Estes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acontecimentos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ressuscitaram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inquietante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pergunta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acerca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relação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entre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violência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guerras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religiões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0F94B105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Seriam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religiões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fator de paz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contribuiriam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para agravar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tensões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conflitos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componente explosivo,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falam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nome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Deus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trabalham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noção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absoluto inclusive ético?</w:t>
      </w:r>
    </w:p>
    <w:p w14:paraId="5657C23D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Este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clichê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“guerra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religiões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”,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passou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então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ser usado como chave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leitura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para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outros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conflitos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contemporâneos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7FC38B8D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O da Irlanda do Norte, por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exemplo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em que distritos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maioria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católica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desejam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separar-se dos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outros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maioria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protestante </w:t>
      </w:r>
      <w:proofErr w:type="gram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</w:t>
      </w:r>
      <w:proofErr w:type="gram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juntar-se à República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Irlanda,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sendo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descrito como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guerra entre “protestantes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católicos”.</w:t>
      </w:r>
    </w:p>
    <w:p w14:paraId="0BCDA7EC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 choque “palestino-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israelense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”, por conta das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terras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palestinas ocupadas pelo Estado de Israel, a partir de 1948 e,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sobretudo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depois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guerra dos seis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em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junho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1967; por conta de 4,5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milhões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refugiados palestinos,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direito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retornarem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território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onde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foram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expulsos; por conta das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trezentas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colônias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judaicas implantadas ilegalmente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escassas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terras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palestinas; por conta da difícil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repartição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água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bem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essencial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escasso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caro do que o petróleo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região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; por conta do impasse sobre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Jerusalém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cidade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santa para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judeus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cristãos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muçulmanos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que os palestinos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desejam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como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capital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parte oriental; por conta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enfim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terrível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violência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mútua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onde o terrorismo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virou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arma contra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civis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israelenses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reprimido, por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vez,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inaudita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violência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num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verdadeiro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terrorismo de estado, por parte de Israel.</w:t>
      </w:r>
    </w:p>
    <w:p w14:paraId="6BAFBA69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Tudo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isso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é simplificadamente descrito como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embate entre “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judeus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” e “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muçulmanos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”.</w:t>
      </w:r>
    </w:p>
    <w:p w14:paraId="4F8F3864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atual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guerra de desgaste entre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Índia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Paquistão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pela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posse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Cashemira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região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maioria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muçulmana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mas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sob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administração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Índia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numa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parte;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Paquistão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noutra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e da China,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numa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terceira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os oponentes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descritos como “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hindus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”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lado e “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muçulmanos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”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outro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4473440C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Nos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sangrentos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conflitos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ex-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Iuguslávia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“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limpeza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étnica”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ali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praticada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uns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contra 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outros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fito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criar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territórios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etnicamente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homogêneos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sérvios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eram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identificados como “ortodoxos”; os croatas, como “católicos”; os kosovares e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maioria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bósnios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, como “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muçulmanos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”.</w:t>
      </w:r>
    </w:p>
    <w:p w14:paraId="15065388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conflitos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no Sri Lanka, onde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minoria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Tamil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luta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autonomia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região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norte do país,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vêm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sendo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qualificado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como choque entre “budistas” e “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hindus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”.</w:t>
      </w:r>
    </w:p>
    <w:p w14:paraId="2EBF53B6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Indonésia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de modo particular, no Timor Leste, 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lutas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pela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independência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ex-colônia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portuguesa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apareciam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como confronto entre “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muçulmanos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” e “católicos”.</w:t>
      </w:r>
    </w:p>
    <w:p w14:paraId="7CFB35A5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Do mesmo modo, no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Sudão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a guerra que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move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governo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Khartum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contra 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populações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sul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país,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sendo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caracterizada como confronto entre “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muçulmanos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” e “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cristãos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”.</w:t>
      </w:r>
    </w:p>
    <w:p w14:paraId="4C45F48D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Noutros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lugares, como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Nigéria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onde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oito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províncias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norte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adotaram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“</w:t>
      </w:r>
      <w:proofErr w:type="spellStart"/>
      <w:proofErr w:type="gram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sharia</w:t>
      </w:r>
      <w:proofErr w:type="spellEnd"/>
      <w:proofErr w:type="gram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”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seja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lei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corânica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como base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legislação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civil penal,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explodiram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conflitos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entre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maioria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muçulmana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minorias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cristãs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que se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sentem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ameaçadas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pelo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novo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quadro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jurídico.</w:t>
      </w:r>
    </w:p>
    <w:p w14:paraId="32C39792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Estes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outros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embates no Congo,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Rwanda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Burundi,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sendo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descritos, ora como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conflitos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étnicos, ora como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conflitos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religiosos</w:t>
      </w:r>
    </w:p>
    <w:p w14:paraId="149A876B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 </w:t>
      </w:r>
    </w:p>
    <w:p w14:paraId="0749E360" w14:textId="77777777" w:rsidR="00437495" w:rsidRPr="00437495" w:rsidRDefault="00437495" w:rsidP="00437495">
      <w:pPr>
        <w:numPr>
          <w:ilvl w:val="0"/>
          <w:numId w:val="3"/>
        </w:numPr>
        <w:shd w:val="clear" w:color="auto" w:fill="EDEDED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COMO JULGAR CRITICAMENTE ESSES DIFERENTES CONFLITOS E MESMO GUERRAS?</w:t>
      </w:r>
    </w:p>
    <w:p w14:paraId="38A482A3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No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geral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as causas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destes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confrontos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complexas,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envolvendo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jogos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estratégicos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geopolítica, veladas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contendas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entre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antigas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potências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coloniais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disputas entre grandes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companhias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pelo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acesso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diamantes, petróleo,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gás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urânio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outros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materiais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estratégicos,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além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razões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históricas,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econômicas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políticas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sociais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raciais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e, cada vez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culturais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1A3479DD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É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inegável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que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destes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conflitos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vêm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atravessados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igualmente por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vertente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religiosa,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acionada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sabor dos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interesses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jogo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6A33D42C" w14:textId="77777777" w:rsidR="00437495" w:rsidRPr="00437495" w:rsidRDefault="00437495" w:rsidP="00437495">
      <w:pPr>
        <w:numPr>
          <w:ilvl w:val="0"/>
          <w:numId w:val="4"/>
        </w:numPr>
        <w:shd w:val="clear" w:color="auto" w:fill="EDEDED"/>
        <w:spacing w:after="0" w:line="390" w:lineRule="atLeast"/>
        <w:textAlignment w:val="baseline"/>
        <w:rPr>
          <w:rFonts w:ascii="inherit" w:eastAsia="Times New Roman" w:hAnsi="inherit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inherit" w:eastAsia="Times New Roman" w:hAnsi="inherit" w:cs="Helvetica"/>
          <w:b/>
          <w:bCs/>
          <w:color w:val="333333"/>
          <w:sz w:val="24"/>
          <w:szCs w:val="24"/>
          <w:bdr w:val="none" w:sz="0" w:space="0" w:color="auto" w:frame="1"/>
          <w:lang w:val="es-UY" w:eastAsia="es-UY"/>
        </w:rPr>
        <w:t>BEM-AVENTURADOS OS CONSTRUTORES DA PAZ</w:t>
      </w:r>
    </w:p>
    <w:p w14:paraId="615F815C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No conturbado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cenário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das últimas décadas,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há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claro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reconhecimento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por parte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sociedade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internacional, de que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homens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mulheres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fé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pertencentes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diferentes credos </w:t>
      </w:r>
      <w:proofErr w:type="gram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</w:t>
      </w:r>
      <w:proofErr w:type="gram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comunidades religiosas,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vêm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dando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importante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contribuição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para 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esforços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favor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justiça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da paz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mundiais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27F29D69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Em 1930,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arcebispo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luterano de Upsala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Suécia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NATHAN SÖDERBLOM (1886-1931),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primaz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igreja local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recebeu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prêmio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Nobel da Paz por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iniciativas em favor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superação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conflitos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internacionais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a partir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cooperação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da busca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reconciliação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unidade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entre as igrejas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cristãs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Söderblom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quem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convocou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Estocolomo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em 1925,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primeira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conferência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internacional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movimento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“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Life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and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Work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”, ”Vida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” que se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fundiu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depois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movimento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“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Faith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and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Order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”, “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Fé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Constituição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” para constituir, em 1948, em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Amsterdam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Conselho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Mundial de Igrejas.</w:t>
      </w:r>
    </w:p>
    <w:p w14:paraId="218D89B5" w14:textId="77777777" w:rsidR="00437495" w:rsidRPr="00437495" w:rsidRDefault="00437495" w:rsidP="00437495">
      <w:pPr>
        <w:shd w:val="clear" w:color="auto" w:fill="EDEDED"/>
        <w:spacing w:after="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Em 1946, o metodista JOHN RALEIGH MOTT (1865-1955),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dos líderes do moderno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movimento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ecumênico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Presidente,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Conselho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Missionário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Internacional e da   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fldChar w:fldCharType="begin"/>
      </w: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instrText xml:space="preserve"> HYPERLINK "https://pt.wikipedia.org/wiki/Associa%C3%A7%C3%A3o_Crist%C3%A3_de_Mo%C3%A7os" </w:instrText>
      </w: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fldChar w:fldCharType="separate"/>
      </w:r>
      <w:r w:rsidRPr="00437495">
        <w:rPr>
          <w:rFonts w:ascii="Helvetica" w:eastAsia="Times New Roman" w:hAnsi="Helvetica" w:cs="Helvetica"/>
          <w:color w:val="841518"/>
          <w:sz w:val="24"/>
          <w:szCs w:val="24"/>
          <w:u w:val="single"/>
          <w:bdr w:val="none" w:sz="0" w:space="0" w:color="auto" w:frame="1"/>
          <w:lang w:val="es-UY" w:eastAsia="es-UY"/>
        </w:rPr>
        <w:t>Aliança</w:t>
      </w:r>
      <w:proofErr w:type="spellEnd"/>
      <w:r w:rsidRPr="00437495">
        <w:rPr>
          <w:rFonts w:ascii="Helvetica" w:eastAsia="Times New Roman" w:hAnsi="Helvetica" w:cs="Helvetica"/>
          <w:color w:val="841518"/>
          <w:sz w:val="24"/>
          <w:szCs w:val="24"/>
          <w:u w:val="single"/>
          <w:bdr w:val="none" w:sz="0" w:space="0" w:color="auto" w:frame="1"/>
          <w:lang w:val="es-UY" w:eastAsia="es-UY"/>
        </w:rPr>
        <w:t xml:space="preserve"> Mundial das </w:t>
      </w:r>
      <w:proofErr w:type="spellStart"/>
      <w:r w:rsidRPr="00437495">
        <w:rPr>
          <w:rFonts w:ascii="Helvetica" w:eastAsia="Times New Roman" w:hAnsi="Helvetica" w:cs="Helvetica"/>
          <w:color w:val="841518"/>
          <w:sz w:val="24"/>
          <w:szCs w:val="24"/>
          <w:u w:val="single"/>
          <w:bdr w:val="none" w:sz="0" w:space="0" w:color="auto" w:frame="1"/>
          <w:lang w:val="es-UY" w:eastAsia="es-UY"/>
        </w:rPr>
        <w:t>Associações</w:t>
      </w:r>
      <w:proofErr w:type="spellEnd"/>
      <w:r w:rsidRPr="00437495">
        <w:rPr>
          <w:rFonts w:ascii="Helvetica" w:eastAsia="Times New Roman" w:hAnsi="Helvetica" w:cs="Helvetica"/>
          <w:color w:val="841518"/>
          <w:sz w:val="24"/>
          <w:szCs w:val="24"/>
          <w:u w:val="single"/>
          <w:bdr w:val="none" w:sz="0" w:space="0" w:color="auto" w:frame="1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841518"/>
          <w:sz w:val="24"/>
          <w:szCs w:val="24"/>
          <w:u w:val="single"/>
          <w:bdr w:val="none" w:sz="0" w:space="0" w:color="auto" w:frame="1"/>
          <w:lang w:val="es-UY" w:eastAsia="es-UY"/>
        </w:rPr>
        <w:t>Cristãs</w:t>
      </w:r>
      <w:proofErr w:type="spellEnd"/>
      <w:r w:rsidRPr="00437495">
        <w:rPr>
          <w:rFonts w:ascii="Helvetica" w:eastAsia="Times New Roman" w:hAnsi="Helvetica" w:cs="Helvetica"/>
          <w:color w:val="841518"/>
          <w:sz w:val="24"/>
          <w:szCs w:val="24"/>
          <w:u w:val="single"/>
          <w:bdr w:val="none" w:sz="0" w:space="0" w:color="auto" w:frame="1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841518"/>
          <w:sz w:val="24"/>
          <w:szCs w:val="24"/>
          <w:u w:val="single"/>
          <w:bdr w:val="none" w:sz="0" w:space="0" w:color="auto" w:frame="1"/>
          <w:lang w:val="es-UY" w:eastAsia="es-UY"/>
        </w:rPr>
        <w:t>Moços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fldChar w:fldCharType="end"/>
      </w: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 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agraciado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Nobel da Paz.</w:t>
      </w:r>
    </w:p>
    <w:p w14:paraId="4DE89FF2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Em 1952,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vez de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missionário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luterano, teólogo, músico </w:t>
      </w:r>
      <w:proofErr w:type="gram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</w:t>
      </w:r>
      <w:proofErr w:type="gram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médico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Alsácia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ALBERT SCHWEITZER (1875-1975)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receber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Nobel da Paz, por incrementar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fraternidade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entre 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povos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a partir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hospital para leprosos no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Gabão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antiga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África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Ocidental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Francesa.</w:t>
      </w:r>
    </w:p>
    <w:p w14:paraId="704CF3C8" w14:textId="77777777" w:rsidR="00437495" w:rsidRPr="00437495" w:rsidRDefault="00437495" w:rsidP="00437495">
      <w:pPr>
        <w:shd w:val="clear" w:color="auto" w:fill="EDEDED"/>
        <w:spacing w:after="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Em 1958, o padre dominicano belga, DOMINIQUE PIRE (1910-1969), líder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organização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ajuda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refugiados </w:t>
      </w:r>
      <w:proofErr w:type="spellStart"/>
      <w:r w:rsidRPr="00437495">
        <w:rPr>
          <w:rFonts w:ascii="inherit" w:eastAsia="Times New Roman" w:hAnsi="inherit" w:cs="Helvetica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>L’Europe</w:t>
      </w:r>
      <w:proofErr w:type="spellEnd"/>
      <w:r w:rsidRPr="00437495">
        <w:rPr>
          <w:rFonts w:ascii="inherit" w:eastAsia="Times New Roman" w:hAnsi="inherit" w:cs="Helvetica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du Coeur </w:t>
      </w:r>
      <w:proofErr w:type="spellStart"/>
      <w:r w:rsidRPr="00437495">
        <w:rPr>
          <w:rFonts w:ascii="inherit" w:eastAsia="Times New Roman" w:hAnsi="inherit" w:cs="Helvetica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>au</w:t>
      </w:r>
      <w:proofErr w:type="spellEnd"/>
      <w:r w:rsidRPr="00437495">
        <w:rPr>
          <w:rFonts w:ascii="inherit" w:eastAsia="Times New Roman" w:hAnsi="inherit" w:cs="Helvetica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</w:t>
      </w:r>
      <w:proofErr w:type="spellStart"/>
      <w:r w:rsidRPr="00437495">
        <w:rPr>
          <w:rFonts w:ascii="inherit" w:eastAsia="Times New Roman" w:hAnsi="inherit" w:cs="Helvetica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>Service</w:t>
      </w:r>
      <w:proofErr w:type="spellEnd"/>
      <w:r w:rsidRPr="00437495">
        <w:rPr>
          <w:rFonts w:ascii="inherit" w:eastAsia="Times New Roman" w:hAnsi="inherit" w:cs="Helvetica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du Monde</w:t>
      </w: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(A Europa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coração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serviço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Mundo),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recebeu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Nobel pela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acolhida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migrantes </w:t>
      </w:r>
      <w:proofErr w:type="gram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</w:t>
      </w:r>
      <w:proofErr w:type="gram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refugiados.</w:t>
      </w:r>
    </w:p>
    <w:p w14:paraId="53313CEF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A corajosa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atuação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-violenta do Pastor batista, MARTIN LUTHER KING JR. (1929-1968), em favor dos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direitos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civis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dos negros nos Estados Unidos,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valeu-lhe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Nobel da Paz em 1964, mas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também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vingança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dos intolerantes que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assassinaram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em 1968, em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razão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dessa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luta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22FB91A4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últimas décadas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século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passado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mesmo tempo em que se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multiplicavam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conflitos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guerras no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terceiro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mundo,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surgiram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pessoas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organizações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que se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tornaram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construtoras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paz,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sob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inspiração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fé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religiosa.</w:t>
      </w:r>
    </w:p>
    <w:p w14:paraId="280EFAE0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Em 1979, pela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primeira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vez,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u’a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mulher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recebeu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Nobel da Paz: MADRE TEREZA DE CALCUTÁ (1910-1997), fundadora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Ordem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Missionárias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Caridade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hoje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espalhada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pelo mundo todo. Religiosa,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origem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albanesa,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dedicou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toda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vida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intocáveis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leprosos,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coxos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paralíticos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pobres, moradores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Índia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61BB22FD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No ano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seguinte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em 1980,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prêmio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veio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para a América Latina, para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jovem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escultor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arquiteto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músico </w:t>
      </w:r>
      <w:proofErr w:type="gram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</w:t>
      </w:r>
      <w:proofErr w:type="gram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pintor, ADOLFO PEREZ ESQUIVEL (1931), fundador do SERPAJ (Servicio de Justicia y Paz), em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razão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corajosa e intransigente defesa dos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direitos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humanos, em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oposição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regime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militar argentino. Nos anos de chumbo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ditadura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militar,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regime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responsável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30.000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pessoas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desaparecidas, grande parte </w:t>
      </w:r>
      <w:proofErr w:type="gram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delas</w:t>
      </w:r>
      <w:proofErr w:type="gram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cruelmente torturadas, antes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serem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assassinadas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pelos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órgãos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repressão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seus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corpos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jogados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no mar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incinerados. </w:t>
      </w:r>
    </w:p>
    <w:p w14:paraId="633A25EA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Em 1984,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vez de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primeiro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arcebispo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anglicano negro da África do Sul, DESMOND TUTU, nascido em 1931,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receber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Nobel pela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luta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favor dos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direitos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humanos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civis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maioria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negra, contra o apartheid.</w:t>
      </w:r>
    </w:p>
    <w:p w14:paraId="48CD7253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O DALAI LAMA,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chefe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religioso do budismo Tibetano, nascido em 1935,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recebeu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Nobel da Paz, em 1989, pela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incansável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campanha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violenta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denúncia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contra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ocupação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política </w:t>
      </w:r>
      <w:proofErr w:type="gram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</w:t>
      </w:r>
      <w:proofErr w:type="gram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militar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país, por parte da China.</w:t>
      </w:r>
    </w:p>
    <w:p w14:paraId="0CA7BEB6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Em 1992,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500 anos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chegada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Cristóvão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Colombo à América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imposição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colonialismo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exploração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povos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indígenas, a catequista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diocese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Quiche guatemalteco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ativista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direitos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indígenas, RIGOBERTA MENCHÚ TUM,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recebeu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Nobel da Paz.</w:t>
      </w:r>
    </w:p>
    <w:p w14:paraId="1A4BF674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Em 1996, o Nobel da Paz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conferido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bispo católico de Dili no Timor Leste, Dom CARLOS FILIPE XIMENES BELO, junto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José Ramos Horta, por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luta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-violenta em favor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independência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Timor Leste, ocupado pela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Indonésia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logo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após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saída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governo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colonial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português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novembro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1975.</w:t>
      </w:r>
    </w:p>
    <w:p w14:paraId="6F3A8BAA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Em 1998, o Nobel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conferido a JOHN HUME, líder católico da Irlanda do Norte e a DAVID TRIMBLE, líder protestante do Ulster, pelo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acordo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paz,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assinado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10 de abril de 1998, colocando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fim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30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anos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guerra civil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Irlanda do Norte.</w:t>
      </w:r>
    </w:p>
    <w:p w14:paraId="340CFC8F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Em 2000,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prêmio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Nobel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para o militante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cristão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ativista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direitos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humanos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civis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Coréia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Sul, KIM DAE JUNG, que se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opôs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às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sucessivas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ditaduras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partido único que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dirigiram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Coréia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desde 1954.  Tornando-se presidente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país, Kim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empenhou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-se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também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reconciliação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entre 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duas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Coréias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separadas desde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armistício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que se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seguiu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à guerra de 1950 a 1953.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primeiro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presidente a encontrar-se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colega do norte, King Jong II, e a abrir 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fronteiras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para que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famílias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de ambos os lados, separadas desde a guerra,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pudessem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se reencontrar.</w:t>
      </w:r>
    </w:p>
    <w:p w14:paraId="7141C0E7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 </w:t>
      </w:r>
    </w:p>
    <w:p w14:paraId="02925EA6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Outras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pessoas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terem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recebido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prêmio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Nobel,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mereceram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pelo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exemplo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vidas e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combate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-violento pela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Justiça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pela Paz, tal como o MAHATMA GHANDI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Índia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homem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santo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busca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incessante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reconciliação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entre 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hindus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muçulmanos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Ghandi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indicado cinco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vezes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para o Nobel da Paz,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ter sido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escolhido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4445BC2E" w14:textId="77777777" w:rsidR="00437495" w:rsidRPr="00437495" w:rsidRDefault="00437495" w:rsidP="00437495">
      <w:pPr>
        <w:shd w:val="clear" w:color="auto" w:fill="EDEDED"/>
        <w:spacing w:after="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ganharam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prêmios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alternativos da paz, como o PAPA JOÃO XXIII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depois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corajosa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atuação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durante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crise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mísseis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Cuba, em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outubro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1962.  João XXIII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instou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diretamente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duas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superpotências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Estados Unidos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União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Soviética, que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estiveram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à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beira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conflito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nuclear,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dialogarem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superarem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crise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guerra,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possivelmente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nuclear. 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crise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nasceu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encíclica </w:t>
      </w:r>
      <w:proofErr w:type="spellStart"/>
      <w:r w:rsidRPr="00437495">
        <w:rPr>
          <w:rFonts w:ascii="inherit" w:eastAsia="Times New Roman" w:hAnsi="inherit" w:cs="Helvetica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>Pacem</w:t>
      </w:r>
      <w:proofErr w:type="spellEnd"/>
      <w:r w:rsidRPr="00437495">
        <w:rPr>
          <w:rFonts w:ascii="inherit" w:eastAsia="Times New Roman" w:hAnsi="inherit" w:cs="Helvetica"/>
          <w:i/>
          <w:iCs/>
          <w:color w:val="333333"/>
          <w:sz w:val="24"/>
          <w:szCs w:val="24"/>
          <w:bdr w:val="none" w:sz="0" w:space="0" w:color="auto" w:frame="1"/>
          <w:lang w:val="es-UY" w:eastAsia="es-UY"/>
        </w:rPr>
        <w:t xml:space="preserve"> in Terris</w:t>
      </w: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 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Páscoa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1963. 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Naquele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momento, João XXIII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agraciado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Prêmio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Balzan pela Paz e,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diante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novo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quadro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armas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destruição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massiva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:  nucleares, químicas </w:t>
      </w:r>
      <w:proofErr w:type="spellStart"/>
      <w:proofErr w:type="gram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</w:t>
      </w:r>
      <w:proofErr w:type="spellEnd"/>
      <w:proofErr w:type="gram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biológicas,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condenou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todo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qualquer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tipo de guerra, como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crime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contra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humanidade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4250FB31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Dos budistas no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Japão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DOM PAULO EVARISTO ARNS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recebeu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em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Tóquio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o 11 º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Prêmio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Niwano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Paz (11-05-1994), pelos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seus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esforços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favor dos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direitos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humanos </w:t>
      </w:r>
      <w:proofErr w:type="gram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</w:t>
      </w:r>
      <w:proofErr w:type="gram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diálogo entre 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religiões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para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estabelecimento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justiça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37C16669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DOM HELDER CAMARA,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excluído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Prêmio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Nobel da Paz pela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oposição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sistemática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pressão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governo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Gal.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Garrastazu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Médici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sobre os jurados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Prêmio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acabou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recebendo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, em Oslo, em 1974, o “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Prêmio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Popular da Paz”,  por parte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juventude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dos  países nórdicos. Dom Helder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denunciava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naquele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momento,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outra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guerra silenciosa que mata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milhões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pessoas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ano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de modo particular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crianças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pela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desnutrição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pela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fome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pela  falta de cuidados médicos. Este doloroso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quadro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levou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posteriormente  os bispos </w:t>
      </w:r>
      <w:proofErr w:type="gram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latino-americanos</w:t>
      </w:r>
      <w:proofErr w:type="gram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afirmarem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ênfase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, no documento sobre a Paz em Medellín”:</w:t>
      </w:r>
    </w:p>
    <w:p w14:paraId="11829B4C" w14:textId="77777777" w:rsidR="00437495" w:rsidRPr="00437495" w:rsidRDefault="00437495" w:rsidP="00437495">
      <w:pPr>
        <w:shd w:val="clear" w:color="auto" w:fill="EDEDED"/>
        <w:spacing w:after="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“A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luta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contra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miséria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é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verdadeira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guerra que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devem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enfrentar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nossas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nações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”</w:t>
      </w:r>
      <w:bookmarkStart w:id="0" w:name="_ftnref1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fldChar w:fldCharType="begin"/>
      </w: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instrText xml:space="preserve"> HYPERLINK "https://ceseep.org.br/os-maiores-conflitos-religiosos-no-mundo-de-hoje-pe-jose-oscar-beozzo/" \l "_ftn1" </w:instrText>
      </w: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fldChar w:fldCharType="separate"/>
      </w:r>
      <w:r w:rsidRPr="00437495">
        <w:rPr>
          <w:rFonts w:ascii="Helvetica" w:eastAsia="Times New Roman" w:hAnsi="Helvetica" w:cs="Helvetica"/>
          <w:color w:val="841518"/>
          <w:sz w:val="24"/>
          <w:szCs w:val="24"/>
          <w:u w:val="single"/>
          <w:bdr w:val="none" w:sz="0" w:space="0" w:color="auto" w:frame="1"/>
          <w:lang w:val="es-UY" w:eastAsia="es-UY"/>
        </w:rPr>
        <w:t>[1]</w:t>
      </w: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fldChar w:fldCharType="end"/>
      </w:r>
      <w:bookmarkEnd w:id="0"/>
    </w:p>
    <w:p w14:paraId="5A8C5B38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DOM SAMUEL RUIZ, bispo de San Cristóbal de Las Casas no México, insistentemente indicado para o Nobel da Paz pela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atuação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superação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conflito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Chiapas,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acabou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recebendo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prêmio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Oscar Arnulfo Romero dos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Direitos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Humanos,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outorgado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pela Rothko Chapel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Fundação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Menil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Houston no Texas.</w:t>
      </w:r>
    </w:p>
    <w:p w14:paraId="55945E6A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Seu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sucessor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em Chiapas, MONS. RAÚL VERA LÓPEZ, OP, removido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depois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para Saltillo no norte do México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recebeu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Prêmio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Rafto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2010 por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luta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pelos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direitos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humanos, pela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justiça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social </w:t>
      </w:r>
      <w:proofErr w:type="gram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</w:t>
      </w:r>
      <w:proofErr w:type="gram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pela intransigente defesa, frente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poder, dos migrantes, dos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povos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indígenas, das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viúvas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mineiros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mortos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resgatados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minas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carvão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norte mexicano e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outros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grupos em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situação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risco no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país.  </w:t>
      </w:r>
    </w:p>
    <w:p w14:paraId="37F6F800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Ainda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2010, DOM ERWIN KRÂUTLER, bispo de São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Felix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Xingu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por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anos presidente do CIMI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foi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agraciado igualmente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Noruega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Prêmio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Nobel Alternativo (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Prêmio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Right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Livehood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), por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defesa dos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povos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indígenas,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ribeirinhos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seringueiros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moradores da floresta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amazônica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.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Anos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antes,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recebeu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também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Medalha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Chico Mendes, por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luta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em favor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preservação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região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amazônica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floresta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submetida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brutal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desmatamento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pela defesa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populações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1894FCA2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Outras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pessoas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como a IR. DOROTHY STANG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assassinada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Prelazia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Dom Erwin a 12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fevereiro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2005,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deram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própria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vida pelas mesmas causas de defesa da vida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pessoas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comunidades </w:t>
      </w:r>
      <w:proofErr w:type="gram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</w:t>
      </w:r>
      <w:proofErr w:type="gram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meio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ambiente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amazônico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ameaçados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por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latifundiários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madeireiras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criadores de gado e por grandes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projetos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mineração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hidrelétricas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26AC8428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E,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nesses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dias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junho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2022, recebemos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redobrada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indignação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notícia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covarde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assassinado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BRUNO PEREIRA e de DOM PHILLIPPS, por conta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defesa intransigente, no vale do Rio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Javari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AM, dos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povos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indígenas,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suas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vidas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territórios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ameaçados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por pescadores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ilegais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garimpeiros,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madeireiros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narcotraficantes.</w:t>
      </w:r>
    </w:p>
    <w:p w14:paraId="4356B9F0" w14:textId="77777777" w:rsidR="00437495" w:rsidRPr="00437495" w:rsidRDefault="00437495" w:rsidP="00437495">
      <w:pPr>
        <w:shd w:val="clear" w:color="auto" w:fill="EDEDED"/>
        <w:spacing w:after="0" w:line="240" w:lineRule="auto"/>
        <w:textAlignment w:val="baseline"/>
        <w:outlineLvl w:val="0"/>
        <w:rPr>
          <w:rFonts w:ascii="inherit" w:eastAsia="Times New Roman" w:hAnsi="inherit" w:cs="Helvetica"/>
          <w:color w:val="212121"/>
          <w:spacing w:val="-5"/>
          <w:kern w:val="36"/>
          <w:sz w:val="54"/>
          <w:szCs w:val="54"/>
          <w:lang w:val="es-UY" w:eastAsia="es-UY"/>
        </w:rPr>
      </w:pPr>
      <w:r w:rsidRPr="00437495">
        <w:rPr>
          <w:rFonts w:ascii="inherit" w:eastAsia="Times New Roman" w:hAnsi="inherit" w:cs="Helvetica"/>
          <w:color w:val="212121"/>
          <w:spacing w:val="-5"/>
          <w:kern w:val="36"/>
          <w:sz w:val="28"/>
          <w:szCs w:val="28"/>
          <w:bdr w:val="none" w:sz="0" w:space="0" w:color="auto" w:frame="1"/>
          <w:lang w:val="es-UY" w:eastAsia="es-UY"/>
        </w:rPr>
        <w:t>CONCLUSÃO</w:t>
      </w:r>
    </w:p>
    <w:p w14:paraId="712809FF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Podemos ver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todos estes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testemunhos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representando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correntes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movimentos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teológicos </w:t>
      </w:r>
      <w:proofErr w:type="gram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</w:t>
      </w:r>
      <w:proofErr w:type="gram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políticos,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nas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várias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religiões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que a busca da paz,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compaixão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do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perdão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solidariedade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forma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sólida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antiga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tradição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espiritual e ética.</w:t>
      </w:r>
    </w:p>
    <w:p w14:paraId="2814655D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Entre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muitas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dessas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religiões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havido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um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diálogo consistente,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aberto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também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correntes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humanistas inclusive agnósticas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ou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atéias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para superar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preconceitos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atávicos,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ignorâncias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mútuas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estabelecer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plataformas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cooperação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respeito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, para o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bem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da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humanidade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.</w:t>
      </w:r>
    </w:p>
    <w:p w14:paraId="31815FA7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 </w:t>
      </w:r>
    </w:p>
    <w:p w14:paraId="4B3F4C5B" w14:textId="77777777" w:rsidR="00437495" w:rsidRPr="00437495" w:rsidRDefault="00437495" w:rsidP="00437495">
      <w:pPr>
        <w:shd w:val="clear" w:color="auto" w:fill="EDEDED"/>
        <w:spacing w:after="300"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São Paulo, 12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junho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2002;12 de agosto de 2011; 12 de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junho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de 2022.</w:t>
      </w:r>
    </w:p>
    <w:bookmarkStart w:id="1" w:name="_ftn1"/>
    <w:p w14:paraId="56610BDC" w14:textId="77777777" w:rsidR="00437495" w:rsidRPr="00437495" w:rsidRDefault="00437495" w:rsidP="00437495">
      <w:pPr>
        <w:shd w:val="clear" w:color="auto" w:fill="EDEDED"/>
        <w:spacing w:line="390" w:lineRule="atLeast"/>
        <w:textAlignment w:val="baseline"/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</w:pP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fldChar w:fldCharType="begin"/>
      </w: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instrText xml:space="preserve"> HYPERLINK "https://ceseep.org.br/os-maiores-conflitos-religiosos-no-mundo-de-hoje-pe-jose-oscar-beozzo/" \l "_ftnref1" </w:instrText>
      </w: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fldChar w:fldCharType="separate"/>
      </w:r>
      <w:r w:rsidRPr="00437495">
        <w:rPr>
          <w:rFonts w:ascii="Helvetica" w:eastAsia="Times New Roman" w:hAnsi="Helvetica" w:cs="Helvetica"/>
          <w:color w:val="841518"/>
          <w:sz w:val="24"/>
          <w:szCs w:val="24"/>
          <w:u w:val="single"/>
          <w:bdr w:val="none" w:sz="0" w:space="0" w:color="auto" w:frame="1"/>
          <w:lang w:val="es-UY" w:eastAsia="es-UY"/>
        </w:rPr>
        <w:t>[1]</w:t>
      </w:r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fldChar w:fldCharType="end"/>
      </w:r>
      <w:bookmarkEnd w:id="1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 Medellín, </w:t>
      </w:r>
      <w:proofErr w:type="spellStart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>Doc</w:t>
      </w:r>
      <w:proofErr w:type="spellEnd"/>
      <w:r w:rsidRPr="00437495">
        <w:rPr>
          <w:rFonts w:ascii="Helvetica" w:eastAsia="Times New Roman" w:hAnsi="Helvetica" w:cs="Helvetica"/>
          <w:color w:val="333333"/>
          <w:sz w:val="24"/>
          <w:szCs w:val="24"/>
          <w:lang w:val="es-UY" w:eastAsia="es-UY"/>
        </w:rPr>
        <w:t xml:space="preserve"> 2 Paz, n º 29</w:t>
      </w:r>
    </w:p>
    <w:p w14:paraId="6410D7BA" w14:textId="7B0EF1C4" w:rsidR="002E2F5B" w:rsidRDefault="00437495">
      <w:hyperlink r:id="rId9" w:history="1">
        <w:r w:rsidRPr="00D35345">
          <w:rPr>
            <w:rStyle w:val="Hipervnculo"/>
          </w:rPr>
          <w:t>https://ceseep.org.br/os-maiores-conflitos-religiosos-no-mundo-de-hoje-pe-jose-oscar-beozzo/</w:t>
        </w:r>
      </w:hyperlink>
    </w:p>
    <w:p w14:paraId="1ABA0EBB" w14:textId="77777777" w:rsidR="00437495" w:rsidRDefault="00437495"/>
    <w:sectPr w:rsidR="00437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7650"/>
    <w:multiLevelType w:val="multilevel"/>
    <w:tmpl w:val="5D6C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F7B29"/>
    <w:multiLevelType w:val="multilevel"/>
    <w:tmpl w:val="31D4D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13820"/>
    <w:multiLevelType w:val="multilevel"/>
    <w:tmpl w:val="C9762D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212546"/>
    <w:multiLevelType w:val="multilevel"/>
    <w:tmpl w:val="2D7EA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357644">
    <w:abstractNumId w:val="0"/>
  </w:num>
  <w:num w:numId="2" w16cid:durableId="709034056">
    <w:abstractNumId w:val="1"/>
  </w:num>
  <w:num w:numId="3" w16cid:durableId="1945460072">
    <w:abstractNumId w:val="2"/>
  </w:num>
  <w:num w:numId="4" w16cid:durableId="655454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95"/>
    <w:rsid w:val="002E2F5B"/>
    <w:rsid w:val="0043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D0D1"/>
  <w15:chartTrackingRefBased/>
  <w15:docId w15:val="{21546E24-FC6A-43F5-B31A-AA37D66D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74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7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24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081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3924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77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2281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3148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76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335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0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8456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13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6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223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eseep.org.br/wp-content/uploads/2022/06/mapeando-conflito-beozzo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seep.org.br/category/cursos/curso-de-ecumenism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eseep.org.br/os-maiores-conflitos-religiosos-no-mundo-de-hoje-pe-jose-oscar-beozz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eseep.org.br/os-maiores-conflitos-religiosos-no-mundo-de-hoje-pe-jose-oscar-beozz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2292</Words>
  <Characters>12611</Characters>
  <Application>Microsoft Office Word</Application>
  <DocSecurity>0</DocSecurity>
  <Lines>105</Lines>
  <Paragraphs>29</Paragraphs>
  <ScaleCrop>false</ScaleCrop>
  <Company/>
  <LinksUpToDate>false</LinksUpToDate>
  <CharactersWithSpaces>14874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2022-06-23T12:18:00Z</dcterms:created>
  <dcterms:modified xsi:type="dcterms:W3CDTF">2022-06-23T12:20:00Z</dcterms:modified>
</cp:coreProperties>
</file>