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6F31" w:rsidRPr="009E6F31" w:rsidRDefault="009E6F31" w:rsidP="009E6F31">
      <w:pPr>
        <w:pStyle w:val="NormalWeb"/>
        <w:shd w:val="clear" w:color="auto" w:fill="FFFFFF"/>
        <w:spacing w:before="0" w:beforeAutospacing="0" w:after="0" w:afterAutospacing="0"/>
        <w:jc w:val="both"/>
        <w:rPr>
          <w:color w:val="050505"/>
          <w:sz w:val="28"/>
          <w:szCs w:val="28"/>
        </w:rPr>
      </w:pPr>
      <w:r w:rsidRPr="009E6F31">
        <w:rPr>
          <w:b/>
          <w:bCs/>
          <w:color w:val="050505"/>
          <w:sz w:val="28"/>
          <w:szCs w:val="28"/>
        </w:rPr>
        <w:t>El Juez Gálvez y su cita con la Historia</w:t>
      </w:r>
    </w:p>
    <w:p w:rsidR="009E6F31" w:rsidRPr="009E6F31" w:rsidRDefault="009E6F31" w:rsidP="009E6F31">
      <w:pPr>
        <w:pStyle w:val="NormalWeb"/>
        <w:shd w:val="clear" w:color="auto" w:fill="FFFFFF"/>
        <w:spacing w:before="0" w:beforeAutospacing="0" w:after="0" w:afterAutospacing="0"/>
        <w:jc w:val="both"/>
        <w:rPr>
          <w:color w:val="000000"/>
        </w:rPr>
      </w:pPr>
      <w:r w:rsidRPr="009E6F31">
        <w:rPr>
          <w:i/>
          <w:iCs/>
          <w:color w:val="000000"/>
        </w:rPr>
        <w:t>Un juez guatemalteco cuyo compromiso con la justicia reta a las mafias.</w:t>
      </w:r>
    </w:p>
    <w:p w:rsidR="009E6F31" w:rsidRDefault="009E6F31" w:rsidP="009E6F31">
      <w:pPr>
        <w:pStyle w:val="NormalWeb"/>
        <w:shd w:val="clear" w:color="auto" w:fill="FFFFFF"/>
        <w:spacing w:before="0" w:beforeAutospacing="0" w:after="0" w:afterAutospacing="0"/>
        <w:jc w:val="both"/>
        <w:rPr>
          <w:color w:val="000000"/>
        </w:rPr>
      </w:pPr>
    </w:p>
    <w:p w:rsidR="009E6F31" w:rsidRPr="009E6F31" w:rsidRDefault="009E6F31" w:rsidP="009E6F31">
      <w:pPr>
        <w:pStyle w:val="NormalWeb"/>
        <w:shd w:val="clear" w:color="auto" w:fill="FFFFFF"/>
        <w:spacing w:before="0" w:beforeAutospacing="0" w:after="0" w:afterAutospacing="0"/>
        <w:jc w:val="right"/>
        <w:rPr>
          <w:b/>
          <w:bCs/>
          <w:color w:val="000000"/>
        </w:rPr>
      </w:pPr>
      <w:r w:rsidRPr="009E6F31">
        <w:rPr>
          <w:b/>
          <w:bCs/>
          <w:color w:val="000000"/>
        </w:rPr>
        <w:t>Carolina Vásquez Araya</w:t>
      </w:r>
    </w:p>
    <w:p w:rsidR="009E6F31" w:rsidRPr="009E6F31" w:rsidRDefault="009E6F31" w:rsidP="009E6F31">
      <w:pPr>
        <w:pStyle w:val="NormalWeb"/>
        <w:shd w:val="clear" w:color="auto" w:fill="FFFFFF"/>
        <w:spacing w:before="0" w:beforeAutospacing="0" w:after="0" w:afterAutospacing="0"/>
        <w:jc w:val="both"/>
        <w:rPr>
          <w:color w:val="000000"/>
        </w:rPr>
      </w:pPr>
    </w:p>
    <w:p w:rsidR="009E6F31" w:rsidRDefault="009E6F31" w:rsidP="009E6F31">
      <w:pPr>
        <w:pStyle w:val="NormalWeb"/>
        <w:shd w:val="clear" w:color="auto" w:fill="FFFFFF"/>
        <w:spacing w:before="0" w:beforeAutospacing="0" w:after="0" w:afterAutospacing="0"/>
        <w:jc w:val="both"/>
        <w:rPr>
          <w:color w:val="000000"/>
        </w:rPr>
      </w:pPr>
      <w:r w:rsidRPr="009E6F31">
        <w:rPr>
          <w:color w:val="000000"/>
        </w:rPr>
        <w:t>La captura del Estado del Guatemala, perpetrado por las mafias en el poder, es total y pública. Los tres poderes -Ejecutivo, Legislativo y Judicial- ya han sido invadidos por quienes pretenden transformar una débil democracia en una dictadura, pero no con el propósito de gobernar, sino con la perversa intención de destruir por completo su institucionalidad en pleno. Para ello, cuenta con un sicariato organizado desde oscuras huestes militares y empresariales, cuyo empeño consiste en revivir los violentos tiempos que llevaron a ese país al conflicto armado interno que duró más de 36 años.</w:t>
      </w:r>
    </w:p>
    <w:p w:rsidR="009E6F31" w:rsidRPr="009E6F31" w:rsidRDefault="009E6F31" w:rsidP="009E6F31">
      <w:pPr>
        <w:pStyle w:val="NormalWeb"/>
        <w:shd w:val="clear" w:color="auto" w:fill="FFFFFF"/>
        <w:spacing w:before="0" w:beforeAutospacing="0" w:after="0" w:afterAutospacing="0"/>
        <w:jc w:val="both"/>
        <w:rPr>
          <w:color w:val="000000"/>
        </w:rPr>
      </w:pPr>
    </w:p>
    <w:p w:rsidR="009E6F31" w:rsidRDefault="009E6F31" w:rsidP="009E6F31">
      <w:pPr>
        <w:pStyle w:val="NormalWeb"/>
        <w:shd w:val="clear" w:color="auto" w:fill="FFFFFF"/>
        <w:spacing w:before="0" w:beforeAutospacing="0" w:after="0" w:afterAutospacing="0"/>
        <w:jc w:val="both"/>
        <w:rPr>
          <w:color w:val="000000"/>
        </w:rPr>
      </w:pPr>
      <w:r w:rsidRPr="009E6F31">
        <w:rPr>
          <w:color w:val="000000"/>
        </w:rPr>
        <w:t xml:space="preserve">Las amenazas contra quienes todavía intentan detener esa </w:t>
      </w:r>
      <w:proofErr w:type="gramStart"/>
      <w:r w:rsidRPr="009E6F31">
        <w:rPr>
          <w:color w:val="000000"/>
        </w:rPr>
        <w:t>debacle,</w:t>
      </w:r>
      <w:proofErr w:type="gramEnd"/>
      <w:r w:rsidRPr="009E6F31">
        <w:rPr>
          <w:color w:val="000000"/>
        </w:rPr>
        <w:t xml:space="preserve"> cruzan todos los espacios públicos con un absoluto descaro; y los atentados contra la vida de operadores de justicia, periodistas, activistas sociales y organizaciones civiles son parte de un nuevo orden de cosas. Como consecuencia inmediata está el exilio de muchos de ellos, obligados a abandonar su hogar y su país para salvar su vida.</w:t>
      </w:r>
    </w:p>
    <w:p w:rsidR="009E6F31" w:rsidRPr="009E6F31" w:rsidRDefault="009E6F31" w:rsidP="009E6F31">
      <w:pPr>
        <w:pStyle w:val="NormalWeb"/>
        <w:shd w:val="clear" w:color="auto" w:fill="FFFFFF"/>
        <w:spacing w:before="0" w:beforeAutospacing="0" w:after="0" w:afterAutospacing="0"/>
        <w:jc w:val="both"/>
        <w:rPr>
          <w:color w:val="000000"/>
        </w:rPr>
      </w:pPr>
    </w:p>
    <w:p w:rsidR="009E6F31" w:rsidRDefault="009E6F31" w:rsidP="009E6F31">
      <w:pPr>
        <w:pStyle w:val="NormalWeb"/>
        <w:shd w:val="clear" w:color="auto" w:fill="FFFFFF"/>
        <w:spacing w:before="0" w:beforeAutospacing="0" w:after="0" w:afterAutospacing="0"/>
        <w:jc w:val="both"/>
        <w:rPr>
          <w:color w:val="000000"/>
        </w:rPr>
      </w:pPr>
      <w:r w:rsidRPr="009E6F31">
        <w:rPr>
          <w:color w:val="000000"/>
        </w:rPr>
        <w:t xml:space="preserve">En medio del caos, el honorable juez Miguel Ángel Gálvez se ha transformado en uno de los últimos bastiones del estado de Derecho en Guatemala. Armado con su sólido conocimiento de las leyes, una rectitud a toda prueba y un profundo compromiso con la </w:t>
      </w:r>
      <w:proofErr w:type="gramStart"/>
      <w:r w:rsidRPr="009E6F31">
        <w:rPr>
          <w:color w:val="000000"/>
        </w:rPr>
        <w:t>justicia,</w:t>
      </w:r>
      <w:proofErr w:type="gramEnd"/>
      <w:r w:rsidRPr="009E6F31">
        <w:rPr>
          <w:color w:val="000000"/>
        </w:rPr>
        <w:t xml:space="preserve"> enfrenta algunos de los procesos de mayor impacto de los últimos años. Entre ellos, los dolorosos casos de las mujeres indígenas violadas en </w:t>
      </w:r>
      <w:proofErr w:type="spellStart"/>
      <w:r w:rsidRPr="009E6F31">
        <w:rPr>
          <w:color w:val="000000"/>
        </w:rPr>
        <w:t>Sepur</w:t>
      </w:r>
      <w:proofErr w:type="spellEnd"/>
      <w:r w:rsidRPr="009E6F31">
        <w:rPr>
          <w:color w:val="000000"/>
        </w:rPr>
        <w:t xml:space="preserve"> Zarco y del Diario Militar -el archivo de la muerte con las fichas de miles de detenidos, desaparecidos y asesinados entre 1983 y 1985- los cuales involucran a ex miembros del Ejército y constituyen estremecedoras evidencias de los horrendos crímenes cometidos por el Estado con la complicidad de la cúpula empresarial, ante el silencio de la comunidad internacional.</w:t>
      </w:r>
    </w:p>
    <w:p w:rsidR="009E6F31" w:rsidRPr="009E6F31" w:rsidRDefault="009E6F31" w:rsidP="009E6F31">
      <w:pPr>
        <w:pStyle w:val="NormalWeb"/>
        <w:shd w:val="clear" w:color="auto" w:fill="FFFFFF"/>
        <w:spacing w:before="0" w:beforeAutospacing="0" w:after="0" w:afterAutospacing="0"/>
        <w:jc w:val="both"/>
        <w:rPr>
          <w:color w:val="000000"/>
        </w:rPr>
      </w:pPr>
    </w:p>
    <w:p w:rsidR="009E6F31" w:rsidRDefault="009E6F31" w:rsidP="009E6F31">
      <w:pPr>
        <w:pStyle w:val="NormalWeb"/>
        <w:shd w:val="clear" w:color="auto" w:fill="FFFFFF"/>
        <w:spacing w:before="0" w:beforeAutospacing="0" w:after="0" w:afterAutospacing="0"/>
        <w:jc w:val="both"/>
        <w:rPr>
          <w:color w:val="000000"/>
        </w:rPr>
      </w:pPr>
      <w:r w:rsidRPr="009E6F31">
        <w:rPr>
          <w:color w:val="000000"/>
        </w:rPr>
        <w:t>El hecho de ligar a proceso a un grupo importante de ex militares de alta graduación representa un acto de valentía extrema en un país invadido por las mafias en todas sus instancias, pero especialmente en aquellas como el Ministerio Público y las Cortes de justicia, desde donde se apaña la corrupción y la impunidad. Esto ha significado la condena a muerte -hecha pública por uno de los allegados al poder- para un juez íntegro como Miguel Ángel Gálvez, así como significó el exilio de operadores de justicia cuyo impecable desempeño puso en evidencia a las redes de corrupción que socavan al estado de Derecho.</w:t>
      </w:r>
    </w:p>
    <w:p w:rsidR="009E6F31" w:rsidRPr="009E6F31" w:rsidRDefault="009E6F31" w:rsidP="009E6F31">
      <w:pPr>
        <w:pStyle w:val="NormalWeb"/>
        <w:shd w:val="clear" w:color="auto" w:fill="FFFFFF"/>
        <w:spacing w:before="0" w:beforeAutospacing="0" w:after="0" w:afterAutospacing="0"/>
        <w:jc w:val="both"/>
        <w:rPr>
          <w:color w:val="000000"/>
        </w:rPr>
      </w:pPr>
    </w:p>
    <w:p w:rsidR="009E6F31" w:rsidRDefault="009E6F31" w:rsidP="009E6F31">
      <w:pPr>
        <w:pStyle w:val="NormalWeb"/>
        <w:shd w:val="clear" w:color="auto" w:fill="FFFFFF"/>
        <w:spacing w:before="0" w:beforeAutospacing="0" w:after="0" w:afterAutospacing="0"/>
        <w:jc w:val="both"/>
        <w:rPr>
          <w:color w:val="000000"/>
        </w:rPr>
      </w:pPr>
      <w:r w:rsidRPr="009E6F31">
        <w:rPr>
          <w:color w:val="000000"/>
        </w:rPr>
        <w:t>La pérdida de las bases institucionales no ha sido totalmente evaluada por la ciudadanía. Si los sectores de mayor poder y los estratos urbanos de clase media creen que con la impunidad y la vía libre para perpetrar toda clase de actos de corrupción el país puede sobrevivir, están equivocados. Las últimas dos administraciones rompieron récord y acabaron con cualquier posibilidad de retorno de la democracia. </w:t>
      </w:r>
    </w:p>
    <w:p w:rsidR="009E6F31" w:rsidRPr="009E6F31" w:rsidRDefault="009E6F31" w:rsidP="009E6F31">
      <w:pPr>
        <w:pStyle w:val="NormalWeb"/>
        <w:shd w:val="clear" w:color="auto" w:fill="FFFFFF"/>
        <w:spacing w:before="0" w:beforeAutospacing="0" w:after="0" w:afterAutospacing="0"/>
        <w:jc w:val="both"/>
        <w:rPr>
          <w:color w:val="000000"/>
        </w:rPr>
      </w:pPr>
    </w:p>
    <w:p w:rsidR="009E6F31" w:rsidRPr="009E6F31" w:rsidRDefault="009E6F31" w:rsidP="009E6F31">
      <w:pPr>
        <w:pStyle w:val="NormalWeb"/>
        <w:shd w:val="clear" w:color="auto" w:fill="FFFFFF"/>
        <w:spacing w:before="0" w:beforeAutospacing="0" w:after="0" w:afterAutospacing="0"/>
        <w:jc w:val="both"/>
        <w:rPr>
          <w:color w:val="000000"/>
        </w:rPr>
      </w:pPr>
      <w:r w:rsidRPr="009E6F31">
        <w:rPr>
          <w:color w:val="000000"/>
        </w:rPr>
        <w:t xml:space="preserve">Lo que ahora corresponde es una rotunda reacción ciudadana ante semejante pérdida. Acompañar al honorable juez Miguel Ángel Gálvez es un deber ciudadano. Este Quijote de la justicia ha tenido más de una cita con la Historia durante el desempeño de su difícil labor como jurista, dejando la marca indeleble de la honorabilidad, la ética y el amor por el país. Para Guatemala, la posibilidad de su exilio sería como cerrar el último capítulo, </w:t>
      </w:r>
      <w:r w:rsidRPr="009E6F31">
        <w:rPr>
          <w:color w:val="000000"/>
        </w:rPr>
        <w:lastRenderedPageBreak/>
        <w:t>declarar oficialmente la muerte del Estado y entregar así todo el mando a sus peores enemigos.</w:t>
      </w:r>
    </w:p>
    <w:p w:rsidR="009E6F31" w:rsidRPr="009E6F31" w:rsidRDefault="009E6F31" w:rsidP="009E6F31">
      <w:pPr>
        <w:pStyle w:val="NormalWeb"/>
        <w:shd w:val="clear" w:color="auto" w:fill="FFFFFF"/>
        <w:spacing w:before="0" w:beforeAutospacing="0" w:after="0" w:afterAutospacing="0"/>
        <w:jc w:val="both"/>
        <w:rPr>
          <w:color w:val="000000"/>
        </w:rPr>
      </w:pPr>
    </w:p>
    <w:p w:rsidR="009E6F31" w:rsidRPr="009E6F31" w:rsidRDefault="009E6F31" w:rsidP="009E6F31">
      <w:pPr>
        <w:pStyle w:val="NormalWeb"/>
        <w:shd w:val="clear" w:color="auto" w:fill="FFFFFF"/>
        <w:spacing w:before="0" w:beforeAutospacing="0" w:after="0" w:afterAutospacing="0"/>
        <w:jc w:val="both"/>
        <w:rPr>
          <w:color w:val="000000"/>
        </w:rPr>
      </w:pPr>
      <w:r w:rsidRPr="009E6F31">
        <w:rPr>
          <w:b/>
          <w:bCs/>
          <w:i/>
          <w:iCs/>
          <w:color w:val="000000"/>
        </w:rPr>
        <w:t>El honor reside en el compromiso, la ética y la convicción de hacer lo correcto.</w:t>
      </w:r>
    </w:p>
    <w:p w:rsidR="009E6F31" w:rsidRDefault="009E6F31" w:rsidP="009E6F31">
      <w:pPr>
        <w:pStyle w:val="NormalWeb"/>
        <w:shd w:val="clear" w:color="auto" w:fill="FFFFFF"/>
        <w:spacing w:before="0" w:beforeAutospacing="0" w:after="0" w:afterAutospacing="0"/>
        <w:rPr>
          <w:color w:val="000000"/>
          <w:sz w:val="18"/>
          <w:szCs w:val="18"/>
        </w:rPr>
      </w:pPr>
    </w:p>
    <w:p w:rsidR="009E6F31" w:rsidRDefault="009E6F31" w:rsidP="009E6F31">
      <w:pPr>
        <w:pStyle w:val="NormalWeb"/>
        <w:shd w:val="clear" w:color="auto" w:fill="FFFFFF"/>
        <w:spacing w:before="0" w:beforeAutospacing="0" w:after="0" w:afterAutospacing="0"/>
        <w:rPr>
          <w:color w:val="000000"/>
          <w:sz w:val="18"/>
          <w:szCs w:val="18"/>
        </w:rPr>
      </w:pPr>
    </w:p>
    <w:p w:rsidR="009E6F31" w:rsidRDefault="009E6F31" w:rsidP="009E6F31">
      <w:pPr>
        <w:pStyle w:val="NormalWeb"/>
        <w:shd w:val="clear" w:color="auto" w:fill="F9F9F9"/>
        <w:spacing w:before="0" w:beforeAutospacing="0" w:after="383" w:afterAutospacing="0"/>
        <w:rPr>
          <w:color w:val="313131"/>
          <w:sz w:val="18"/>
          <w:szCs w:val="18"/>
        </w:rPr>
      </w:pPr>
      <w:hyperlink r:id="rId4" w:tgtFrame="_blank" w:history="1">
        <w:r>
          <w:rPr>
            <w:rStyle w:val="Hipervnculo"/>
            <w:color w:val="1155CC"/>
            <w:sz w:val="18"/>
            <w:szCs w:val="18"/>
          </w:rPr>
          <w:t>elquintopatio@gmail.com</w:t>
        </w:r>
      </w:hyperlink>
      <w:r>
        <w:rPr>
          <w:color w:val="313131"/>
          <w:sz w:val="18"/>
          <w:szCs w:val="18"/>
        </w:rPr>
        <w:t> @carvasar</w:t>
      </w:r>
    </w:p>
    <w:p w:rsidR="009E6F31" w:rsidRDefault="009E6F31" w:rsidP="009E6F31">
      <w:pPr>
        <w:pStyle w:val="NormalWeb"/>
        <w:shd w:val="clear" w:color="auto" w:fill="F9F9F9"/>
        <w:spacing w:before="0" w:beforeAutospacing="0" w:after="383" w:afterAutospacing="0"/>
        <w:rPr>
          <w:rFonts w:ascii="Helvetica" w:hAnsi="Helvetica" w:cs="Helvetica"/>
          <w:color w:val="207AE7"/>
          <w:sz w:val="18"/>
          <w:szCs w:val="18"/>
        </w:rPr>
      </w:pPr>
      <w:hyperlink r:id="rId5" w:tgtFrame="_blank" w:history="1">
        <w:r>
          <w:rPr>
            <w:rStyle w:val="Hipervnculo"/>
            <w:rFonts w:ascii="Helvetica" w:hAnsi="Helvetica" w:cs="Helvetica"/>
            <w:color w:val="1155CC"/>
            <w:sz w:val="18"/>
            <w:szCs w:val="18"/>
          </w:rPr>
          <w:t>www.carolinavasquezaraya.com</w:t>
        </w:r>
      </w:hyperlink>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F31"/>
    <w:rsid w:val="002E2F5B"/>
    <w:rsid w:val="009E6F3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242BB"/>
  <w15:chartTrackingRefBased/>
  <w15:docId w15:val="{03F66B1C-9F8C-4511-9F75-541C3E9B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E6F31"/>
    <w:pPr>
      <w:spacing w:before="100" w:beforeAutospacing="1" w:after="100" w:afterAutospacing="1" w:line="240" w:lineRule="auto"/>
    </w:pPr>
    <w:rPr>
      <w:rFonts w:ascii="Times New Roman" w:eastAsia="Times New Roman" w:hAnsi="Times New Roman" w:cs="Times New Roman"/>
      <w:sz w:val="24"/>
      <w:szCs w:val="24"/>
      <w:lang w:val="es-UY" w:eastAsia="es-UY"/>
    </w:rPr>
  </w:style>
  <w:style w:type="character" w:styleId="Hipervnculo">
    <w:name w:val="Hyperlink"/>
    <w:basedOn w:val="Fuentedeprrafopredeter"/>
    <w:uiPriority w:val="99"/>
    <w:semiHidden/>
    <w:unhideWhenUsed/>
    <w:rsid w:val="009E6F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90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rolinavasquezaraya.com/" TargetMode="External"/><Relationship Id="rId4" Type="http://schemas.openxmlformats.org/officeDocument/2006/relationships/hyperlink" Target="mailto:elquintopatio@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577</Words>
  <Characters>3176</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2022-05-30T18:37:00Z</dcterms:created>
  <dcterms:modified xsi:type="dcterms:W3CDTF">2022-05-30T18:39:00Z</dcterms:modified>
</cp:coreProperties>
</file>