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8FBA" w14:textId="77777777" w:rsidR="00B149A0" w:rsidRPr="00B149A0" w:rsidRDefault="00B149A0" w:rsidP="00B149A0">
      <w:pPr>
        <w:pStyle w:val="NormalWeb"/>
        <w:shd w:val="clear" w:color="auto" w:fill="FFFFFF"/>
        <w:spacing w:before="0" w:beforeAutospacing="0" w:after="0" w:afterAutospacing="0"/>
        <w:jc w:val="both"/>
        <w:rPr>
          <w:color w:val="050505"/>
          <w:sz w:val="32"/>
          <w:szCs w:val="32"/>
        </w:rPr>
      </w:pPr>
      <w:r w:rsidRPr="00B149A0">
        <w:rPr>
          <w:b/>
          <w:bCs/>
          <w:color w:val="050505"/>
          <w:sz w:val="32"/>
          <w:szCs w:val="32"/>
        </w:rPr>
        <w:t>La cultura del olvido</w:t>
      </w:r>
    </w:p>
    <w:p w14:paraId="47F9AF8E" w14:textId="77777777" w:rsidR="00B149A0" w:rsidRPr="00B149A0" w:rsidRDefault="00B149A0" w:rsidP="00B149A0">
      <w:pPr>
        <w:pStyle w:val="NormalWeb"/>
        <w:shd w:val="clear" w:color="auto" w:fill="FFFFFF"/>
        <w:spacing w:before="0" w:beforeAutospacing="0" w:after="0" w:afterAutospacing="0"/>
        <w:jc w:val="both"/>
        <w:rPr>
          <w:color w:val="000000"/>
        </w:rPr>
      </w:pPr>
      <w:r w:rsidRPr="00B149A0">
        <w:rPr>
          <w:i/>
          <w:iCs/>
          <w:color w:val="000000"/>
        </w:rPr>
        <w:t>El cerebro humano posee un mecanismo capaz de eliminar el recuerdo del dolor.</w:t>
      </w:r>
    </w:p>
    <w:p w14:paraId="50D0C462" w14:textId="3D042B62" w:rsidR="00B149A0" w:rsidRDefault="00B149A0" w:rsidP="00B149A0">
      <w:pPr>
        <w:pStyle w:val="NormalWeb"/>
        <w:shd w:val="clear" w:color="auto" w:fill="FFFFFF"/>
        <w:spacing w:before="0" w:beforeAutospacing="0" w:after="0" w:afterAutospacing="0"/>
        <w:jc w:val="both"/>
        <w:rPr>
          <w:color w:val="000000"/>
        </w:rPr>
      </w:pPr>
    </w:p>
    <w:p w14:paraId="64011E06" w14:textId="5F674377" w:rsidR="00B149A0" w:rsidRPr="00B149A0" w:rsidRDefault="00B149A0" w:rsidP="00B149A0">
      <w:pPr>
        <w:pStyle w:val="NormalWeb"/>
        <w:shd w:val="clear" w:color="auto" w:fill="FFFFFF"/>
        <w:spacing w:before="0" w:beforeAutospacing="0" w:after="0" w:afterAutospacing="0"/>
        <w:jc w:val="right"/>
        <w:rPr>
          <w:b/>
          <w:bCs/>
          <w:color w:val="000000"/>
        </w:rPr>
      </w:pPr>
      <w:r w:rsidRPr="00B149A0">
        <w:rPr>
          <w:b/>
          <w:bCs/>
          <w:color w:val="000000"/>
        </w:rPr>
        <w:t xml:space="preserve">Carolina </w:t>
      </w:r>
      <w:proofErr w:type="spellStart"/>
      <w:r w:rsidRPr="00B149A0">
        <w:rPr>
          <w:b/>
          <w:bCs/>
          <w:color w:val="000000"/>
        </w:rPr>
        <w:t>Vasquez</w:t>
      </w:r>
      <w:proofErr w:type="spellEnd"/>
      <w:r w:rsidRPr="00B149A0">
        <w:rPr>
          <w:b/>
          <w:bCs/>
          <w:color w:val="000000"/>
        </w:rPr>
        <w:t xml:space="preserve"> Araya</w:t>
      </w:r>
    </w:p>
    <w:p w14:paraId="740ACFB8" w14:textId="77777777" w:rsidR="00B149A0" w:rsidRPr="00B149A0" w:rsidRDefault="00B149A0" w:rsidP="00B149A0">
      <w:pPr>
        <w:pStyle w:val="NormalWeb"/>
        <w:shd w:val="clear" w:color="auto" w:fill="FFFFFF"/>
        <w:spacing w:before="0" w:beforeAutospacing="0" w:after="0" w:afterAutospacing="0"/>
        <w:jc w:val="both"/>
        <w:rPr>
          <w:color w:val="000000"/>
        </w:rPr>
      </w:pPr>
      <w:r w:rsidRPr="00B149A0">
        <w:rPr>
          <w:color w:val="000000"/>
        </w:rPr>
        <w:t>Durante el transcurso de los años, los acontecimientos más decisivos de la historia de la Humanidad van adquiriendo el tinte sepia de las viejas fotografías. Se transforman poco a poco en leyendas o, en el mejor de los casos, en acontecimientos aislados a los cuales se ha desprovisto de su impacto en la realidad actual. Así es como se los enseña en las clases de historia, quizá con el propósito de aislarlos en una cápsula de tiempo para esterilizar su trascendencia. </w:t>
      </w:r>
    </w:p>
    <w:p w14:paraId="5DCFCA2A" w14:textId="77777777" w:rsidR="00B149A0" w:rsidRPr="00B149A0" w:rsidRDefault="00B149A0" w:rsidP="00B149A0">
      <w:pPr>
        <w:pStyle w:val="NormalWeb"/>
        <w:shd w:val="clear" w:color="auto" w:fill="FFFFFF"/>
        <w:spacing w:before="0" w:beforeAutospacing="0" w:after="0" w:afterAutospacing="0"/>
        <w:jc w:val="both"/>
        <w:rPr>
          <w:color w:val="000000"/>
        </w:rPr>
      </w:pPr>
      <w:r w:rsidRPr="00B149A0">
        <w:rPr>
          <w:color w:val="000000"/>
        </w:rPr>
        <w:t>Sin embargo, esos hitos representan momentos en los cuales la ruta se ha torcido para marcar un camino nuevo, aunque no siempre mejor. En la medida como las sociedades avanzan presionadas por los desafíos de la supervivencia, sus momentos de dolor y de pérdida van quedando rezagados en una bruma propicia para el olvido, lo cual representa el enorme riesgo de repetir el ciclo una y otra vez abandonando, a lo largo de esa huella, los sueños y ambiciones de crear sociedades más justas y humanas. Es la cultura del olvido, una enfermedad colectiva que, como un virus maldito nos ha condicionado a dejar atrás las lecciones más valiosas.</w:t>
      </w:r>
    </w:p>
    <w:p w14:paraId="078BA512" w14:textId="77777777" w:rsidR="00B149A0" w:rsidRPr="00B149A0" w:rsidRDefault="00B149A0" w:rsidP="00B149A0">
      <w:pPr>
        <w:pStyle w:val="NormalWeb"/>
        <w:shd w:val="clear" w:color="auto" w:fill="FFFFFF"/>
        <w:spacing w:before="0" w:beforeAutospacing="0" w:after="0" w:afterAutospacing="0"/>
        <w:jc w:val="both"/>
        <w:rPr>
          <w:color w:val="000000"/>
        </w:rPr>
      </w:pPr>
      <w:r w:rsidRPr="00B149A0">
        <w:rPr>
          <w:color w:val="000000"/>
        </w:rPr>
        <w:t xml:space="preserve">Una de las consecuencias de este fenómeno colectivo es el rebrote de movimientos marcados por el racismo y la violencia fascista en países que experimentaron lo peor del nazismo durante las mayores y </w:t>
      </w:r>
      <w:proofErr w:type="spellStart"/>
      <w:r w:rsidRPr="00B149A0">
        <w:rPr>
          <w:color w:val="000000"/>
        </w:rPr>
        <w:t>mas</w:t>
      </w:r>
      <w:proofErr w:type="spellEnd"/>
      <w:r w:rsidRPr="00B149A0">
        <w:rPr>
          <w:color w:val="000000"/>
        </w:rPr>
        <w:t xml:space="preserve"> crueles cacerías humanas de la historia, pero también extendidos al resto del planeta. Es un ejercicio de poder y perversión cuyo germen pareciera estar presente en el núcleo mismo de la especie humana, tal y como se manifiesta en otras cacerías, perpetradas bajo unas reglas que segmentan a las comunidades entre quienes poseen el derecho de vivir y quienes han de ser exterminados.</w:t>
      </w:r>
    </w:p>
    <w:p w14:paraId="13486807" w14:textId="77777777" w:rsidR="00B149A0" w:rsidRPr="00B149A0" w:rsidRDefault="00B149A0" w:rsidP="00B149A0">
      <w:pPr>
        <w:pStyle w:val="NormalWeb"/>
        <w:shd w:val="clear" w:color="auto" w:fill="FFFFFF"/>
        <w:spacing w:before="0" w:beforeAutospacing="0" w:after="0" w:afterAutospacing="0"/>
        <w:jc w:val="both"/>
        <w:rPr>
          <w:color w:val="000000"/>
        </w:rPr>
      </w:pPr>
      <w:r w:rsidRPr="00B149A0">
        <w:rPr>
          <w:color w:val="000000"/>
        </w:rPr>
        <w:t>Un proceso similar se produce frente al agotamiento de los recursos, la destrucción de los ecosistemas y la mortal indiferencia de quienes tienen el poder de intervenir para cambiar el curso de los hechos. Las comunidades humanas -parte del problema y también de la solución- solo observan, con actitud escéptica y conformista, cómo se destruye su mundo. Las evidencias sobre la extinción de especies, consecuencia del afán de riqueza y poder, van de la mano con las imágenes de civiles -convertidos en “daños colaterales” en medio de ataques bélicos de enorme magnitud- cuyo único propósito es el control económico y geopolítico para quienes tienen el poder.</w:t>
      </w:r>
    </w:p>
    <w:p w14:paraId="5BCB88C4" w14:textId="77777777" w:rsidR="00B149A0" w:rsidRPr="00B149A0" w:rsidRDefault="00B149A0" w:rsidP="00B149A0">
      <w:pPr>
        <w:pStyle w:val="NormalWeb"/>
        <w:shd w:val="clear" w:color="auto" w:fill="FFFFFF"/>
        <w:spacing w:before="0" w:beforeAutospacing="0" w:after="0" w:afterAutospacing="0"/>
        <w:jc w:val="both"/>
        <w:rPr>
          <w:color w:val="000000"/>
        </w:rPr>
      </w:pPr>
      <w:r w:rsidRPr="00B149A0">
        <w:rPr>
          <w:color w:val="000000"/>
        </w:rPr>
        <w:t>Los mecanismos de eliminación de la memoria se activan en cuanto la realidad comienza a estorbar nuestro pequeño mundo cotidiano y a causarnos molestias en la conciencia. Es la manera de sacudir de nuestra mente algo sobre lo cual no tenemos modo de incidir; es el mecanismo del cangrejo que busca una concha vacía en la playa para esconderse de sus depredadores y seguir adelante con su vida. El problema es que no tenemos un refugio para protegernos de la destrucción de esos elusivos marcos de convivencia en los cuales hemos basado nuestra confianza. Entre ellos, la idea purificada y abstracta del significado de democracia.</w:t>
      </w:r>
    </w:p>
    <w:p w14:paraId="2A4AB832" w14:textId="77777777" w:rsidR="00B149A0" w:rsidRPr="00B149A0" w:rsidRDefault="00B149A0" w:rsidP="00B149A0">
      <w:pPr>
        <w:pStyle w:val="NormalWeb"/>
        <w:shd w:val="clear" w:color="auto" w:fill="FFFFFF"/>
        <w:spacing w:before="0" w:beforeAutospacing="0" w:after="0" w:afterAutospacing="0"/>
        <w:jc w:val="both"/>
        <w:rPr>
          <w:color w:val="000000"/>
        </w:rPr>
      </w:pPr>
      <w:r w:rsidRPr="00B149A0">
        <w:rPr>
          <w:color w:val="000000"/>
        </w:rPr>
        <w:t>En la ruta del olvido y la conformidad hemos terminado por abandonar nuestro papel activo como miembros de sociedades organizadas. Nos han cambiado las reglas del juego y seguimos jugando sin conocer los trucos del adversario, porque tampoco sabemos quién es. Como el cangrejo, buscamos el refugio precario en el olvido. Y, como el cangrejo, nos creemos inmunes al ojo entrenado de los depredadores que nos rodean.</w:t>
      </w:r>
    </w:p>
    <w:p w14:paraId="0F892CB6" w14:textId="77777777" w:rsidR="00B149A0" w:rsidRPr="00B149A0" w:rsidRDefault="00B149A0" w:rsidP="00B149A0">
      <w:pPr>
        <w:pStyle w:val="NormalWeb"/>
        <w:shd w:val="clear" w:color="auto" w:fill="FFFFFF"/>
        <w:spacing w:before="0" w:beforeAutospacing="0" w:after="0" w:afterAutospacing="0"/>
        <w:jc w:val="both"/>
        <w:rPr>
          <w:color w:val="000000"/>
        </w:rPr>
      </w:pPr>
    </w:p>
    <w:p w14:paraId="1C84EDBA" w14:textId="77777777" w:rsidR="00B149A0" w:rsidRPr="00B149A0" w:rsidRDefault="00B149A0" w:rsidP="00B149A0">
      <w:pPr>
        <w:pStyle w:val="NormalWeb"/>
        <w:shd w:val="clear" w:color="auto" w:fill="F9F9F9"/>
        <w:spacing w:before="0" w:beforeAutospacing="0" w:after="383" w:afterAutospacing="0"/>
        <w:jc w:val="both"/>
        <w:rPr>
          <w:color w:val="313131"/>
        </w:rPr>
      </w:pPr>
      <w:r w:rsidRPr="00B149A0">
        <w:rPr>
          <w:rFonts w:ascii="Helvetica" w:hAnsi="Helvetica" w:cs="Helvetica"/>
          <w:color w:val="313131"/>
        </w:rPr>
        <w:t>   </w:t>
      </w:r>
      <w:r w:rsidRPr="00B149A0">
        <w:rPr>
          <w:b/>
          <w:bCs/>
          <w:i/>
          <w:iCs/>
          <w:color w:val="313131"/>
        </w:rPr>
        <w:t>Estamos expuestos a los efectos del pasado cada vez que intentamos olvidarlo.</w:t>
      </w:r>
    </w:p>
    <w:p w14:paraId="32A0C779" w14:textId="77777777" w:rsidR="00B149A0" w:rsidRPr="00B149A0" w:rsidRDefault="00B149A0" w:rsidP="00B149A0">
      <w:pPr>
        <w:pStyle w:val="NormalWeb"/>
        <w:shd w:val="clear" w:color="auto" w:fill="F9F9F9"/>
        <w:spacing w:before="0" w:beforeAutospacing="0" w:after="383" w:afterAutospacing="0"/>
        <w:jc w:val="both"/>
        <w:rPr>
          <w:color w:val="313131"/>
        </w:rPr>
      </w:pPr>
      <w:hyperlink r:id="rId4" w:tgtFrame="_blank" w:history="1">
        <w:r w:rsidRPr="00B149A0">
          <w:rPr>
            <w:rStyle w:val="Hipervnculo"/>
            <w:color w:val="1155CC"/>
          </w:rPr>
          <w:t>elquintopatio@gmail.com</w:t>
        </w:r>
      </w:hyperlink>
      <w:r w:rsidRPr="00B149A0">
        <w:rPr>
          <w:color w:val="313131"/>
        </w:rPr>
        <w:t> @carvasar</w:t>
      </w:r>
    </w:p>
    <w:p w14:paraId="5D112AB2" w14:textId="77777777" w:rsidR="00B149A0" w:rsidRPr="00B149A0" w:rsidRDefault="00B149A0" w:rsidP="00B149A0">
      <w:pPr>
        <w:pStyle w:val="NormalWeb"/>
        <w:shd w:val="clear" w:color="auto" w:fill="F9F9F9"/>
        <w:spacing w:before="0" w:beforeAutospacing="0" w:after="383" w:afterAutospacing="0"/>
        <w:jc w:val="both"/>
        <w:rPr>
          <w:rFonts w:ascii="Helvetica" w:hAnsi="Helvetica" w:cs="Helvetica"/>
          <w:color w:val="207AE7"/>
        </w:rPr>
      </w:pPr>
      <w:hyperlink r:id="rId5" w:tgtFrame="_blank" w:history="1">
        <w:r w:rsidRPr="00B149A0">
          <w:rPr>
            <w:rStyle w:val="Hipervnculo"/>
            <w:rFonts w:ascii="Helvetica" w:hAnsi="Helvetica" w:cs="Helvetica"/>
            <w:color w:val="1155CC"/>
          </w:rPr>
          <w:t>www.carolinavasquezaraya.com</w:t>
        </w:r>
      </w:hyperlink>
    </w:p>
    <w:p w14:paraId="769FE24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A0"/>
    <w:rsid w:val="002E2F5B"/>
    <w:rsid w:val="00B149A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924E"/>
  <w15:chartTrackingRefBased/>
  <w15:docId w15:val="{BB96B7A2-A0DC-453F-9D19-46CFF364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149A0"/>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B14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8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inavasquezaraya.com/" TargetMode="Externa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3213</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2022-05-11T15:10:00Z</dcterms:created>
  <dcterms:modified xsi:type="dcterms:W3CDTF">2022-05-11T15:10:00Z</dcterms:modified>
</cp:coreProperties>
</file>