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A420"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050505"/>
          <w:sz w:val="28"/>
          <w:szCs w:val="28"/>
          <w:lang w:val="es-UY" w:eastAsia="es-UY"/>
        </w:rPr>
      </w:pPr>
      <w:r w:rsidRPr="00B23252">
        <w:rPr>
          <w:rFonts w:ascii="Times New Roman" w:eastAsia="Times New Roman" w:hAnsi="Times New Roman" w:cs="Times New Roman"/>
          <w:b/>
          <w:bCs/>
          <w:color w:val="050505"/>
          <w:sz w:val="28"/>
          <w:szCs w:val="28"/>
          <w:lang w:val="es-UY" w:eastAsia="es-UY"/>
        </w:rPr>
        <w:t>Los medios de la infamia</w:t>
      </w:r>
    </w:p>
    <w:p w14:paraId="292240CF"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r w:rsidRPr="00B23252">
        <w:rPr>
          <w:rFonts w:ascii="Times New Roman" w:eastAsia="Times New Roman" w:hAnsi="Times New Roman" w:cs="Times New Roman"/>
          <w:b/>
          <w:bCs/>
          <w:i/>
          <w:iCs/>
          <w:color w:val="000000"/>
          <w:sz w:val="28"/>
          <w:szCs w:val="28"/>
          <w:lang w:val="es-UY" w:eastAsia="es-UY"/>
        </w:rPr>
        <w:t>La mentira es el recurso de los tiranos; reproducirla es un acto de corrupción.</w:t>
      </w:r>
    </w:p>
    <w:p w14:paraId="221D0F3B" w14:textId="15957ACB" w:rsidR="00B23252" w:rsidRDefault="00B23252" w:rsidP="00B23252">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p>
    <w:p w14:paraId="352CD958" w14:textId="77777777" w:rsidR="00B23252" w:rsidRPr="00B23252" w:rsidRDefault="00B23252" w:rsidP="00B23252">
      <w:pPr>
        <w:shd w:val="clear" w:color="auto" w:fill="FFFFFF"/>
        <w:spacing w:after="0" w:line="240" w:lineRule="auto"/>
        <w:jc w:val="right"/>
        <w:rPr>
          <w:rFonts w:ascii="Times New Roman" w:eastAsia="Times New Roman" w:hAnsi="Times New Roman" w:cs="Times New Roman"/>
          <w:color w:val="000000"/>
          <w:sz w:val="28"/>
          <w:szCs w:val="28"/>
          <w:lang w:val="es-UY" w:eastAsia="es-UY"/>
        </w:rPr>
      </w:pPr>
      <w:r w:rsidRPr="00B23252">
        <w:rPr>
          <w:rFonts w:ascii="Times New Roman" w:eastAsia="Times New Roman" w:hAnsi="Times New Roman" w:cs="Times New Roman"/>
          <w:color w:val="000000"/>
          <w:sz w:val="28"/>
          <w:szCs w:val="28"/>
          <w:lang w:val="es-UY" w:eastAsia="es-UY"/>
        </w:rPr>
        <w:t>Carolina Vásquez Araya</w:t>
      </w:r>
    </w:p>
    <w:p w14:paraId="22947A84" w14:textId="77777777" w:rsidR="00B23252" w:rsidRPr="00B23252" w:rsidRDefault="00B23252" w:rsidP="00B23252">
      <w:pPr>
        <w:shd w:val="clear" w:color="auto" w:fill="FFFFFF"/>
        <w:spacing w:after="0" w:line="240" w:lineRule="auto"/>
        <w:jc w:val="right"/>
        <w:rPr>
          <w:rFonts w:ascii="Times New Roman" w:eastAsia="Times New Roman" w:hAnsi="Times New Roman" w:cs="Times New Roman"/>
          <w:color w:val="000000"/>
          <w:sz w:val="28"/>
          <w:szCs w:val="28"/>
          <w:lang w:val="es-UY" w:eastAsia="es-UY"/>
        </w:rPr>
      </w:pPr>
    </w:p>
    <w:p w14:paraId="4FDE0F97"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B23252">
        <w:rPr>
          <w:rFonts w:ascii="Times New Roman" w:eastAsia="Times New Roman" w:hAnsi="Times New Roman" w:cs="Times New Roman"/>
          <w:color w:val="202124"/>
          <w:sz w:val="28"/>
          <w:szCs w:val="28"/>
          <w:lang w:val="es-UY" w:eastAsia="es-UY"/>
        </w:rPr>
        <w:t xml:space="preserve">Desde el invento de la imprenta hasta la explosión mediática a través de la red global, en donde se cruza toda clase de información pública y privada, las comunidades humanas se han visto condicionadas a consumir lo que otros proveen. Desde el humilde volante hasta los </w:t>
      </w:r>
      <w:proofErr w:type="spellStart"/>
      <w:r w:rsidRPr="00B23252">
        <w:rPr>
          <w:rFonts w:ascii="Times New Roman" w:eastAsia="Times New Roman" w:hAnsi="Times New Roman" w:cs="Times New Roman"/>
          <w:color w:val="202124"/>
          <w:sz w:val="28"/>
          <w:szCs w:val="28"/>
          <w:lang w:val="es-UY" w:eastAsia="es-UY"/>
        </w:rPr>
        <w:t>mas</w:t>
      </w:r>
      <w:proofErr w:type="spellEnd"/>
      <w:r w:rsidRPr="00B23252">
        <w:rPr>
          <w:rFonts w:ascii="Times New Roman" w:eastAsia="Times New Roman" w:hAnsi="Times New Roman" w:cs="Times New Roman"/>
          <w:color w:val="202124"/>
          <w:sz w:val="28"/>
          <w:szCs w:val="28"/>
          <w:lang w:val="es-UY" w:eastAsia="es-UY"/>
        </w:rPr>
        <w:t xml:space="preserve"> sofisticados trabajos de impresión, todo material de lectura y/o de imágenes trae consigo un factor de credibilidad inmediata, previo a ser analizado, confrontado con sus fuentes y considerado veraz. Por esa cualidad intrínseca del poder de la palabra, es tanto </w:t>
      </w:r>
      <w:proofErr w:type="spellStart"/>
      <w:r w:rsidRPr="00B23252">
        <w:rPr>
          <w:rFonts w:ascii="Times New Roman" w:eastAsia="Times New Roman" w:hAnsi="Times New Roman" w:cs="Times New Roman"/>
          <w:color w:val="202124"/>
          <w:sz w:val="28"/>
          <w:szCs w:val="28"/>
          <w:lang w:val="es-UY" w:eastAsia="es-UY"/>
        </w:rPr>
        <w:t>mas</w:t>
      </w:r>
      <w:proofErr w:type="spellEnd"/>
      <w:r w:rsidRPr="00B23252">
        <w:rPr>
          <w:rFonts w:ascii="Times New Roman" w:eastAsia="Times New Roman" w:hAnsi="Times New Roman" w:cs="Times New Roman"/>
          <w:color w:val="202124"/>
          <w:sz w:val="28"/>
          <w:szCs w:val="28"/>
          <w:lang w:val="es-UY" w:eastAsia="es-UY"/>
        </w:rPr>
        <w:t xml:space="preserve"> peligrosa la desviación ética de estos recursos.</w:t>
      </w:r>
    </w:p>
    <w:p w14:paraId="150906CC"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B23252">
        <w:rPr>
          <w:rFonts w:ascii="Times New Roman" w:eastAsia="Times New Roman" w:hAnsi="Times New Roman" w:cs="Times New Roman"/>
          <w:color w:val="202124"/>
          <w:sz w:val="28"/>
          <w:szCs w:val="28"/>
          <w:lang w:val="es-UY" w:eastAsia="es-UY"/>
        </w:rPr>
        <w:t>A pesar de conocer -de manera intuitiva o comprobada- esta debilidad de los medios informativos, la mayor parte de la población mundial consume vorazmente sus contenidos y actúa de acuerdo con esas propuestas. Esto tiene un especial impacto durante los procesos electorales en países en vías de desarrollo, en donde las grandes mayorías carecen de elementos de juicio para separar la paja del grano y sacar sus propias conclusiones. Esta debilidad obedece generalmente a políticas de Estado enfocadas en obstruir los accesos a la educación pública de calidad.</w:t>
      </w:r>
    </w:p>
    <w:p w14:paraId="16568C04"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B23252">
        <w:rPr>
          <w:rFonts w:ascii="Times New Roman" w:eastAsia="Times New Roman" w:hAnsi="Times New Roman" w:cs="Times New Roman"/>
          <w:color w:val="202124"/>
          <w:sz w:val="28"/>
          <w:szCs w:val="28"/>
          <w:lang w:val="es-UY" w:eastAsia="es-UY"/>
        </w:rPr>
        <w:t>Un pueblo educado es un peligro para la clase política y las élites económicas, lo cual se traduce en la consolidación de sistemas informativos tendentes a manipular la conciencia ciudadana en todos los niveles posibles. La administración de los recursos públicos -tales como las frecuencias para la transmisión por radio y televisión- en manos de gobernantes venales, ha convertido a estos recursos estratégicos en un botín y, por consiguiente, en una amenaza para la estabilidad democrática de naciones débiles. La influencia ejercida por medios masivos de comunicación, capaces de llegar a todos los rincones, es un arma efectiva en la búsqueda de un poder político absoluto, dentro de un sistema de explotación y dominio económico corrupto.</w:t>
      </w:r>
    </w:p>
    <w:p w14:paraId="11462902"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B23252">
        <w:rPr>
          <w:rFonts w:ascii="Times New Roman" w:eastAsia="Times New Roman" w:hAnsi="Times New Roman" w:cs="Times New Roman"/>
          <w:color w:val="202124"/>
          <w:sz w:val="28"/>
          <w:szCs w:val="28"/>
          <w:lang w:val="es-UY" w:eastAsia="es-UY"/>
        </w:rPr>
        <w:t>En esta actividad han estado empeñados, a lo largo de la historia de nuestro continente, importantes medios de comunicación, cuya incidencia en las políticas locales se ha basado en la mentira y la desinformación, coludidos con los grupos de poder y poseedores de una enorme capacidad para difundir conceptos, ideas y propuestas dirigidas a la conservación de un sistema caduco e ineficaz de gobernanza. Estos son los medios de la infamia, cuya labor ha consistido de manera consistente en destruir la dinámica propia de las democracias, por medio del engaño.</w:t>
      </w:r>
    </w:p>
    <w:p w14:paraId="4B9FE401"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B23252">
        <w:rPr>
          <w:rFonts w:ascii="Times New Roman" w:eastAsia="Times New Roman" w:hAnsi="Times New Roman" w:cs="Times New Roman"/>
          <w:color w:val="202124"/>
          <w:sz w:val="28"/>
          <w:szCs w:val="28"/>
          <w:lang w:val="es-UY" w:eastAsia="es-UY"/>
        </w:rPr>
        <w:t xml:space="preserve">Ante ese poder mediático inmenso, cuya red tiene alcance continental y se administra desde la distancia en despachos inaccesibles por individuos </w:t>
      </w:r>
      <w:r w:rsidRPr="00B23252">
        <w:rPr>
          <w:rFonts w:ascii="Times New Roman" w:eastAsia="Times New Roman" w:hAnsi="Times New Roman" w:cs="Times New Roman"/>
          <w:color w:val="202124"/>
          <w:sz w:val="28"/>
          <w:szCs w:val="28"/>
          <w:lang w:val="es-UY" w:eastAsia="es-UY"/>
        </w:rPr>
        <w:lastRenderedPageBreak/>
        <w:t>capaces de negociar sus privilegios con los gobiernos locales, la ciudadanía está totalmente indefensa. Su derecho a la información -un derecho consagrado por textos constitucionales y pomposos acuerdos internacionales- es violado a diario por estos medios enemigos de la ética periodística. Ese poder se traduce en la consolidación de sistemas políticos capaces de frenar el desarrollo de los países y mantener a los pueblos bajo el yugo de la miseria, pero más destructivo aún es su efecto en la mente de millones de seres humanos.</w:t>
      </w:r>
    </w:p>
    <w:p w14:paraId="4FFACFA2"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B23252">
        <w:rPr>
          <w:rFonts w:ascii="Times New Roman" w:eastAsia="Times New Roman" w:hAnsi="Times New Roman" w:cs="Times New Roman"/>
          <w:color w:val="202124"/>
          <w:sz w:val="28"/>
          <w:szCs w:val="28"/>
          <w:lang w:val="es-UY" w:eastAsia="es-UY"/>
        </w:rPr>
        <w:t>A esta infame dictadura mediática se oponen los esfuerzos de un gremio periodístico independiente que lucha desde plataformas alternativas -y de algunos medios tradicionales éticos- con el propósito de ofrecer la otra cara de la moneda: información veraz, investigada a fondo, comprobada, de interés público y capaz de arrojar una potente luz sobre la opacidad de los gobiernos. Esta prensa independiente, sin embargo, sufre constante acoso y amenazas desde los centros de poder político y económico, para los cuales la información ética representa una amenaza a sus privilegios. Para la ciudadanía, este esfuerzo titánico de periodistas dignos y consecuentes constituye un valioso recurso, pero también una vía para la recuperación de su espacio de participación cívica. Apoyar al auténtico periodismo y aprender a distinguir la verdad de entre la abundancia de mentiras mediáticas, es una habilidad fundamental para estos tiempos.</w:t>
      </w:r>
    </w:p>
    <w:p w14:paraId="63FC4873"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p>
    <w:p w14:paraId="6074525F"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r w:rsidRPr="00B23252">
        <w:rPr>
          <w:rFonts w:ascii="Times New Roman" w:eastAsia="Times New Roman" w:hAnsi="Times New Roman" w:cs="Times New Roman"/>
          <w:b/>
          <w:bCs/>
          <w:i/>
          <w:iCs/>
          <w:color w:val="000000"/>
          <w:sz w:val="28"/>
          <w:szCs w:val="28"/>
          <w:lang w:val="es-UY" w:eastAsia="es-UY"/>
        </w:rPr>
        <w:t>El poder de la palabra es también un arma de doble filo.</w:t>
      </w:r>
    </w:p>
    <w:p w14:paraId="6988E43F"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0000FF"/>
          <w:sz w:val="28"/>
          <w:szCs w:val="28"/>
          <w:lang w:val="es-UY" w:eastAsia="es-UY"/>
        </w:rPr>
      </w:pPr>
      <w:hyperlink r:id="rId4" w:tgtFrame="_blank" w:history="1">
        <w:r w:rsidRPr="00B23252">
          <w:rPr>
            <w:rFonts w:ascii="Times New Roman" w:eastAsia="Times New Roman" w:hAnsi="Times New Roman" w:cs="Times New Roman"/>
            <w:color w:val="1155CC"/>
            <w:sz w:val="28"/>
            <w:szCs w:val="28"/>
            <w:u w:val="single"/>
            <w:lang w:val="es-UY" w:eastAsia="es-UY"/>
          </w:rPr>
          <w:t>elquintopatio@gmail.com</w:t>
        </w:r>
      </w:hyperlink>
    </w:p>
    <w:p w14:paraId="43A927A4" w14:textId="77777777" w:rsidR="00B23252" w:rsidRPr="00B23252" w:rsidRDefault="00B23252" w:rsidP="00B23252">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r w:rsidRPr="00B23252">
        <w:rPr>
          <w:rFonts w:ascii="Times New Roman" w:eastAsia="Times New Roman" w:hAnsi="Times New Roman" w:cs="Times New Roman"/>
          <w:color w:val="000000"/>
          <w:sz w:val="28"/>
          <w:szCs w:val="28"/>
          <w:lang w:val="es-UY" w:eastAsia="es-UY"/>
        </w:rPr>
        <w:t>@carvasar</w:t>
      </w:r>
    </w:p>
    <w:p w14:paraId="73717565"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52"/>
    <w:rsid w:val="002E2F5B"/>
    <w:rsid w:val="00B232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327E"/>
  <w15:chartTrackingRefBased/>
  <w15:docId w15:val="{39C77AE3-C657-4284-9DEE-0AA90775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433">
      <w:bodyDiv w:val="1"/>
      <w:marLeft w:val="0"/>
      <w:marRight w:val="0"/>
      <w:marTop w:val="0"/>
      <w:marBottom w:val="0"/>
      <w:divBdr>
        <w:top w:val="none" w:sz="0" w:space="0" w:color="auto"/>
        <w:left w:val="none" w:sz="0" w:space="0" w:color="auto"/>
        <w:bottom w:val="none" w:sz="0" w:space="0" w:color="auto"/>
        <w:right w:val="none" w:sz="0" w:space="0" w:color="auto"/>
      </w:divBdr>
      <w:divsChild>
        <w:div w:id="320473390">
          <w:marLeft w:val="0"/>
          <w:marRight w:val="0"/>
          <w:marTop w:val="0"/>
          <w:marBottom w:val="0"/>
          <w:divBdr>
            <w:top w:val="none" w:sz="0" w:space="0" w:color="auto"/>
            <w:left w:val="none" w:sz="0" w:space="0" w:color="auto"/>
            <w:bottom w:val="none" w:sz="0" w:space="0" w:color="auto"/>
            <w:right w:val="none" w:sz="0" w:space="0" w:color="auto"/>
          </w:divBdr>
        </w:div>
        <w:div w:id="1026054282">
          <w:marLeft w:val="0"/>
          <w:marRight w:val="0"/>
          <w:marTop w:val="0"/>
          <w:marBottom w:val="0"/>
          <w:divBdr>
            <w:top w:val="none" w:sz="0" w:space="0" w:color="auto"/>
            <w:left w:val="none" w:sz="0" w:space="0" w:color="auto"/>
            <w:bottom w:val="none" w:sz="0" w:space="0" w:color="auto"/>
            <w:right w:val="none" w:sz="0" w:space="0" w:color="auto"/>
          </w:divBdr>
        </w:div>
        <w:div w:id="1182282220">
          <w:marLeft w:val="0"/>
          <w:marRight w:val="0"/>
          <w:marTop w:val="0"/>
          <w:marBottom w:val="0"/>
          <w:divBdr>
            <w:top w:val="none" w:sz="0" w:space="0" w:color="auto"/>
            <w:left w:val="none" w:sz="0" w:space="0" w:color="auto"/>
            <w:bottom w:val="none" w:sz="0" w:space="0" w:color="auto"/>
            <w:right w:val="none" w:sz="0" w:space="0" w:color="auto"/>
          </w:divBdr>
        </w:div>
        <w:div w:id="1205632982">
          <w:marLeft w:val="0"/>
          <w:marRight w:val="0"/>
          <w:marTop w:val="0"/>
          <w:marBottom w:val="0"/>
          <w:divBdr>
            <w:top w:val="none" w:sz="0" w:space="0" w:color="auto"/>
            <w:left w:val="none" w:sz="0" w:space="0" w:color="auto"/>
            <w:bottom w:val="none" w:sz="0" w:space="0" w:color="auto"/>
            <w:right w:val="none" w:sz="0" w:space="0" w:color="auto"/>
          </w:divBdr>
        </w:div>
        <w:div w:id="1393888154">
          <w:marLeft w:val="0"/>
          <w:marRight w:val="0"/>
          <w:marTop w:val="0"/>
          <w:marBottom w:val="0"/>
          <w:divBdr>
            <w:top w:val="none" w:sz="0" w:space="0" w:color="auto"/>
            <w:left w:val="none" w:sz="0" w:space="0" w:color="auto"/>
            <w:bottom w:val="none" w:sz="0" w:space="0" w:color="auto"/>
            <w:right w:val="none" w:sz="0" w:space="0" w:color="auto"/>
          </w:divBdr>
        </w:div>
        <w:div w:id="74522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3680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2021-12-06T15:58:00Z</dcterms:created>
  <dcterms:modified xsi:type="dcterms:W3CDTF">2021-12-06T15:59:00Z</dcterms:modified>
</cp:coreProperties>
</file>