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1A3AE7" w14:textId="77777777" w:rsidR="00002073" w:rsidRPr="00002073" w:rsidRDefault="00002073" w:rsidP="00002073">
      <w:pPr>
        <w:jc w:val="both"/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MX"/>
        </w:rPr>
      </w:pPr>
      <w:r w:rsidRPr="00002073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MX"/>
        </w:rPr>
        <w:t>“Tanto para mim quanto para a arquidiocese, o caminho não pode ser simplesmente voltar ao trabalho de sempre.” A resposta do cardeal Marx a Francisco</w:t>
      </w:r>
    </w:p>
    <w:p w14:paraId="04B8D8D3" w14:textId="57728701" w:rsidR="00002073" w:rsidRDefault="00002073" w:rsidP="00002073">
      <w:pPr>
        <w:jc w:val="both"/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</w:pPr>
    </w:p>
    <w:p w14:paraId="5FB22354" w14:textId="2A039880" w:rsidR="00002073" w:rsidRDefault="00002073" w:rsidP="00002073">
      <w:pPr>
        <w:jc w:val="both"/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</w:pPr>
      <w:r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>[Arquidiocese de Munique e Freising | Traduçao: Moisés Sbardelotto – IHU On Line]</w:t>
      </w:r>
    </w:p>
    <w:p w14:paraId="621F4F19" w14:textId="77777777" w:rsidR="00002073" w:rsidRDefault="00002073" w:rsidP="00002073">
      <w:pPr>
        <w:jc w:val="both"/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</w:pPr>
    </w:p>
    <w:p w14:paraId="65C2EDD8" w14:textId="4262C4A9" w:rsidR="00002073" w:rsidRPr="00002073" w:rsidRDefault="00002073" w:rsidP="00002073">
      <w:pPr>
        <w:jc w:val="both"/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</w:pPr>
      <w:r w:rsidRPr="00002073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>O cardeal </w:t>
      </w:r>
      <w:hyperlink r:id="rId4" w:tgtFrame="_blank" w:history="1">
        <w:r w:rsidRPr="00002073">
          <w:rPr>
            <w:rFonts w:ascii="Georgia" w:eastAsia="Times New Roman" w:hAnsi="Georgia" w:cs="Times New Roman"/>
            <w:color w:val="FC6B01"/>
            <w:sz w:val="26"/>
            <w:szCs w:val="26"/>
            <w:u w:val="single"/>
            <w:lang w:eastAsia="es-MX"/>
          </w:rPr>
          <w:t>Reinhard Marx</w:t>
        </w:r>
      </w:hyperlink>
      <w:r w:rsidRPr="00002073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> permanecerá no cargo como arcebispo de </w:t>
      </w:r>
      <w:r w:rsidRPr="00002073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MX"/>
        </w:rPr>
        <w:t>Munique</w:t>
      </w:r>
      <w:r w:rsidRPr="00002073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> e </w:t>
      </w:r>
      <w:r w:rsidRPr="00002073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MX"/>
        </w:rPr>
        <w:t>Freising</w:t>
      </w:r>
      <w:r w:rsidRPr="00002073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>, na </w:t>
      </w:r>
      <w:r w:rsidRPr="00002073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MX"/>
        </w:rPr>
        <w:t>Alemanha</w:t>
      </w:r>
      <w:r w:rsidRPr="00002073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>. O </w:t>
      </w:r>
      <w:r w:rsidRPr="00002073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MX"/>
        </w:rPr>
        <w:t>Papa Francisco</w:t>
      </w:r>
      <w:r w:rsidRPr="00002073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> rejeitou, nessa quinta-feira, 10 de junho, com uma carta pessoal ao cardeal publicada em </w:t>
      </w:r>
      <w:r w:rsidRPr="00002073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MX"/>
        </w:rPr>
        <w:t>Roma</w:t>
      </w:r>
      <w:r w:rsidRPr="00002073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>, a renúncia que </w:t>
      </w:r>
      <w:r w:rsidRPr="00002073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MX"/>
        </w:rPr>
        <w:t>Marx</w:t>
      </w:r>
      <w:r w:rsidRPr="00002073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> lhe havia apresentado na sua </w:t>
      </w:r>
      <w:hyperlink r:id="rId5" w:history="1">
        <w:r w:rsidRPr="00002073">
          <w:rPr>
            <w:rFonts w:ascii="Georgia" w:eastAsia="Times New Roman" w:hAnsi="Georgia" w:cs="Times New Roman"/>
            <w:color w:val="FC6B01"/>
            <w:sz w:val="26"/>
            <w:szCs w:val="26"/>
            <w:u w:val="single"/>
            <w:lang w:eastAsia="es-MX"/>
          </w:rPr>
          <w:t>carta do dia 21 de maio</w:t>
        </w:r>
      </w:hyperlink>
      <w:r w:rsidRPr="00002073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>.</w:t>
      </w:r>
    </w:p>
    <w:p w14:paraId="6F337CD0" w14:textId="77777777" w:rsidR="00002073" w:rsidRDefault="00002073" w:rsidP="00002073">
      <w:pPr>
        <w:jc w:val="both"/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</w:pPr>
    </w:p>
    <w:p w14:paraId="022B6EE9" w14:textId="79E20700" w:rsidR="00002073" w:rsidRPr="00002073" w:rsidRDefault="00002073" w:rsidP="00002073">
      <w:pPr>
        <w:jc w:val="both"/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</w:pPr>
      <w:r w:rsidRPr="00002073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>O cardeal emitiu uma declaração sobre a carta do </w:t>
      </w:r>
      <w:r w:rsidRPr="00002073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MX"/>
        </w:rPr>
        <w:t>Papa Francisco</w:t>
      </w:r>
      <w:r w:rsidRPr="00002073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>, publicada no sítio da </w:t>
      </w:r>
      <w:r w:rsidRPr="00002073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MX"/>
        </w:rPr>
        <w:t>Arquidiocese de Munique e Freising</w:t>
      </w:r>
      <w:r w:rsidRPr="00002073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>, 10-06-2021. A tradução é de </w:t>
      </w:r>
      <w:r w:rsidRPr="00002073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MX"/>
        </w:rPr>
        <w:t>Moisés Sbardelotto</w:t>
      </w:r>
      <w:r w:rsidRPr="00002073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>.</w:t>
      </w:r>
    </w:p>
    <w:p w14:paraId="574A8249" w14:textId="77777777" w:rsidR="00002073" w:rsidRPr="00002073" w:rsidRDefault="00002073" w:rsidP="00002073">
      <w:pPr>
        <w:jc w:val="both"/>
        <w:outlineLvl w:val="2"/>
        <w:rPr>
          <w:rFonts w:ascii="Lato" w:eastAsia="Times New Roman" w:hAnsi="Lato" w:cs="Times New Roman"/>
          <w:b/>
          <w:bCs/>
          <w:color w:val="333333"/>
          <w:sz w:val="27"/>
          <w:szCs w:val="27"/>
          <w:lang w:eastAsia="es-MX"/>
        </w:rPr>
      </w:pPr>
      <w:r w:rsidRPr="00002073">
        <w:rPr>
          <w:rFonts w:ascii="Lato" w:eastAsia="Times New Roman" w:hAnsi="Lato" w:cs="Times New Roman"/>
          <w:b/>
          <w:bCs/>
          <w:color w:val="333333"/>
          <w:sz w:val="27"/>
          <w:szCs w:val="27"/>
          <w:lang w:eastAsia="es-MX"/>
        </w:rPr>
        <w:t> </w:t>
      </w:r>
    </w:p>
    <w:p w14:paraId="607519B7" w14:textId="77777777" w:rsidR="00002073" w:rsidRPr="00002073" w:rsidRDefault="00002073" w:rsidP="00002073">
      <w:pPr>
        <w:jc w:val="both"/>
        <w:outlineLvl w:val="2"/>
        <w:rPr>
          <w:rFonts w:ascii="Lato" w:eastAsia="Times New Roman" w:hAnsi="Lato" w:cs="Times New Roman"/>
          <w:b/>
          <w:bCs/>
          <w:color w:val="333333"/>
          <w:sz w:val="27"/>
          <w:szCs w:val="27"/>
          <w:lang w:eastAsia="es-MX"/>
        </w:rPr>
      </w:pPr>
      <w:r w:rsidRPr="00002073">
        <w:rPr>
          <w:rFonts w:ascii="Lato" w:eastAsia="Times New Roman" w:hAnsi="Lato" w:cs="Times New Roman"/>
          <w:b/>
          <w:bCs/>
          <w:color w:val="333333"/>
          <w:sz w:val="27"/>
          <w:szCs w:val="27"/>
          <w:lang w:eastAsia="es-MX"/>
        </w:rPr>
        <w:t>Eis o texto.</w:t>
      </w:r>
    </w:p>
    <w:p w14:paraId="0768613E" w14:textId="77777777" w:rsidR="00002073" w:rsidRPr="00002073" w:rsidRDefault="00002073" w:rsidP="00002073">
      <w:pPr>
        <w:jc w:val="both"/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</w:pPr>
      <w:r w:rsidRPr="00002073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> </w:t>
      </w:r>
    </w:p>
    <w:p w14:paraId="4A67403E" w14:textId="25483478" w:rsidR="00002073" w:rsidRDefault="00002073" w:rsidP="00002073">
      <w:pPr>
        <w:jc w:val="both"/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</w:pPr>
      <w:r w:rsidRPr="00002073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>A carta do </w:t>
      </w:r>
      <w:r w:rsidRPr="00002073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MX"/>
        </w:rPr>
        <w:t>Papa Francisco</w:t>
      </w:r>
      <w:r w:rsidRPr="00002073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> me surpreendeu. Eu não esperava que ele reagiria tão rapidamente e também não esperava a sua decisão de que eu continue o meu serviço como arcebispo de </w:t>
      </w:r>
      <w:r w:rsidRPr="00002073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MX"/>
        </w:rPr>
        <w:t>Munique</w:t>
      </w:r>
      <w:r w:rsidRPr="00002073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> e </w:t>
      </w:r>
      <w:r w:rsidRPr="00002073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MX"/>
        </w:rPr>
        <w:t>Freising</w:t>
      </w:r>
      <w:r w:rsidRPr="00002073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>.</w:t>
      </w:r>
    </w:p>
    <w:p w14:paraId="5E11B1A4" w14:textId="77777777" w:rsidR="00002073" w:rsidRPr="00002073" w:rsidRDefault="00002073" w:rsidP="00002073">
      <w:pPr>
        <w:jc w:val="both"/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</w:pPr>
    </w:p>
    <w:p w14:paraId="7618779E" w14:textId="77777777" w:rsidR="00002073" w:rsidRPr="00002073" w:rsidRDefault="00002073" w:rsidP="00002073">
      <w:pPr>
        <w:jc w:val="both"/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</w:pPr>
      <w:r w:rsidRPr="00002073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>Fico comovido com os detalhes e o tom muito fraterno da sua </w:t>
      </w:r>
      <w:hyperlink r:id="rId6" w:tgtFrame="_blank" w:history="1">
        <w:r w:rsidRPr="00002073">
          <w:rPr>
            <w:rFonts w:ascii="Georgia" w:eastAsia="Times New Roman" w:hAnsi="Georgia" w:cs="Times New Roman"/>
            <w:color w:val="FC6B01"/>
            <w:sz w:val="26"/>
            <w:szCs w:val="26"/>
            <w:u w:val="single"/>
            <w:lang w:eastAsia="es-MX"/>
          </w:rPr>
          <w:t>carta </w:t>
        </w:r>
      </w:hyperlink>
      <w:r w:rsidRPr="00002073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>e sinto como ele compreendeu e acolheu as minhas preocupações. Em obediência, aceito a sua decisão, como lhe havia prometido.</w:t>
      </w:r>
    </w:p>
    <w:p w14:paraId="7FDC1365" w14:textId="77777777" w:rsidR="00002073" w:rsidRDefault="00002073" w:rsidP="00002073">
      <w:pPr>
        <w:jc w:val="both"/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</w:pPr>
    </w:p>
    <w:p w14:paraId="23B1D439" w14:textId="46D8F67F" w:rsidR="00002073" w:rsidRDefault="00002073" w:rsidP="00002073">
      <w:pPr>
        <w:jc w:val="both"/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</w:pPr>
      <w:r w:rsidRPr="00002073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>Para mim e para o nosso trabalho conjunto na </w:t>
      </w:r>
      <w:r w:rsidRPr="00002073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MX"/>
        </w:rPr>
        <w:t>Arquidiocese de Munique e Freising</w:t>
      </w:r>
      <w:r w:rsidRPr="00002073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>, isso também significa a necessidade de refletir sobre quais novos caminhos podemos tomar – também diante de uma história de múltiplos fracassos – a fim de anunciar e testemunhar o </w:t>
      </w:r>
      <w:r w:rsidRPr="00002073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MX"/>
        </w:rPr>
        <w:t>Evangelho</w:t>
      </w:r>
      <w:r w:rsidRPr="00002073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>.</w:t>
      </w:r>
    </w:p>
    <w:p w14:paraId="0C754406" w14:textId="77777777" w:rsidR="00002073" w:rsidRPr="00002073" w:rsidRDefault="00002073" w:rsidP="00002073">
      <w:pPr>
        <w:jc w:val="both"/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</w:pPr>
    </w:p>
    <w:p w14:paraId="782750DE" w14:textId="09BF6483" w:rsidR="00002073" w:rsidRDefault="00002073" w:rsidP="00002073">
      <w:pPr>
        <w:jc w:val="both"/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</w:pPr>
      <w:r w:rsidRPr="00002073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>O bispo não está sozinho nisso, e, nas próximas semanas, refletirei sobre como podemos contribuir juntos ainda mais com a </w:t>
      </w:r>
      <w:hyperlink r:id="rId7" w:tgtFrame="_blank" w:history="1">
        <w:r w:rsidRPr="00002073">
          <w:rPr>
            <w:rFonts w:ascii="Georgia" w:eastAsia="Times New Roman" w:hAnsi="Georgia" w:cs="Times New Roman"/>
            <w:color w:val="FC6B01"/>
            <w:sz w:val="26"/>
            <w:szCs w:val="26"/>
            <w:u w:val="single"/>
            <w:lang w:eastAsia="es-MX"/>
          </w:rPr>
          <w:t>renovação da Igreja</w:t>
        </w:r>
      </w:hyperlink>
      <w:r w:rsidRPr="00002073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> aqui na nossa arquidiocese e como um todo, porque o papa retoma muitas das coisas que eu mencionei na minha carta a ele e nos oferece impulsos importantes.</w:t>
      </w:r>
    </w:p>
    <w:p w14:paraId="0E7FB043" w14:textId="77777777" w:rsidR="00002073" w:rsidRPr="00002073" w:rsidRDefault="00002073" w:rsidP="00002073">
      <w:pPr>
        <w:jc w:val="both"/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</w:pPr>
    </w:p>
    <w:p w14:paraId="17563D67" w14:textId="5399B66E" w:rsidR="00002073" w:rsidRDefault="00002073" w:rsidP="00002073">
      <w:pPr>
        <w:jc w:val="both"/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</w:pPr>
      <w:r w:rsidRPr="00002073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>Continua válido aquilo que eu também ressaltei na minha declaração: que eu devo assumir uma responsabilidade pessoal e também tenho uma “responsabilidade institucional”, especialmente em relação às vítimas, cuja perspectiva deve ser ainda mais incluída.</w:t>
      </w:r>
    </w:p>
    <w:p w14:paraId="4AF88DBA" w14:textId="77777777" w:rsidR="00002073" w:rsidRPr="00002073" w:rsidRDefault="00002073" w:rsidP="00002073">
      <w:pPr>
        <w:jc w:val="both"/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</w:pPr>
    </w:p>
    <w:p w14:paraId="627E497F" w14:textId="3C61E466" w:rsidR="00002073" w:rsidRDefault="00002073" w:rsidP="00002073">
      <w:pPr>
        <w:jc w:val="both"/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</w:pPr>
      <w:r w:rsidRPr="00002073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lastRenderedPageBreak/>
        <w:t>Considero essa decisão do papa um grande desafio. Tanto para mim quanto para a arquidiocese, o caminho não pode ser simplesmente voltar ao trabalho de sempre.</w:t>
      </w:r>
    </w:p>
    <w:p w14:paraId="1283F001" w14:textId="6A9B0CC2" w:rsidR="00002073" w:rsidRDefault="00002073" w:rsidP="00002073">
      <w:pPr>
        <w:jc w:val="both"/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</w:pPr>
    </w:p>
    <w:p w14:paraId="594569BB" w14:textId="7E0E6B62" w:rsidR="00002073" w:rsidRPr="00002073" w:rsidRDefault="00002073" w:rsidP="00002073">
      <w:pPr>
        <w:jc w:val="both"/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</w:pPr>
      <w:r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 xml:space="preserve">Tomado de: </w:t>
      </w:r>
      <w:hyperlink r:id="rId8" w:history="1">
        <w:r w:rsidRPr="009A171C">
          <w:rPr>
            <w:rStyle w:val="Hipervnculo"/>
            <w:rFonts w:ascii="Georgia" w:eastAsia="Times New Roman" w:hAnsi="Georgia" w:cs="Times New Roman"/>
            <w:sz w:val="26"/>
            <w:szCs w:val="26"/>
            <w:lang w:eastAsia="es-MX"/>
          </w:rPr>
          <w:t>http://www.ihu.unisinos.br/610111-tanto-para-mim-quanto-para-a-arquidiocese-o-caminho-nao-pode-ser-simplesmente-voltar-ao-trabalho-de-sempre-a-resposta-do-cardeal-marx-a-francisco</w:t>
        </w:r>
      </w:hyperlink>
      <w:r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 xml:space="preserve"> </w:t>
      </w:r>
    </w:p>
    <w:p w14:paraId="1D35C769" w14:textId="77777777" w:rsidR="00297B30" w:rsidRDefault="00297B30" w:rsidP="00002073">
      <w:pPr>
        <w:jc w:val="both"/>
      </w:pPr>
    </w:p>
    <w:sectPr w:rsidR="00297B3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ato">
    <w:altName w:val="Segoe UI"/>
    <w:panose1 w:val="020B06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073"/>
    <w:rsid w:val="00002073"/>
    <w:rsid w:val="000A176F"/>
    <w:rsid w:val="00297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97EB2C7"/>
  <w15:chartTrackingRefBased/>
  <w15:docId w15:val="{A253E814-E1DC-D14E-B958-1F3222A2D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0207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link w:val="Ttulo3Car"/>
    <w:uiPriority w:val="9"/>
    <w:qFormat/>
    <w:rsid w:val="00002073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002073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00207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character" w:styleId="Hipervnculo">
    <w:name w:val="Hyperlink"/>
    <w:basedOn w:val="Fuentedeprrafopredeter"/>
    <w:uiPriority w:val="99"/>
    <w:unhideWhenUsed/>
    <w:rsid w:val="00002073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002073"/>
    <w:rPr>
      <w:b/>
      <w:bCs/>
    </w:rPr>
  </w:style>
  <w:style w:type="character" w:styleId="Mencinsinresolver">
    <w:name w:val="Unresolved Mention"/>
    <w:basedOn w:val="Fuentedeprrafopredeter"/>
    <w:uiPriority w:val="99"/>
    <w:semiHidden/>
    <w:unhideWhenUsed/>
    <w:rsid w:val="00002073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0020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88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hu.unisinos.br/610111-tanto-para-mim-quanto-para-a-arquidiocese-o-caminho-nao-pode-ser-simplesmente-voltar-ao-trabalho-de-sempre-a-resposta-do-cardeal-marx-a-francisc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ihu.unisinos.br/78-noticias/585837-cardeal-marx-pede-uma-revisao-do-celibato-obrigatorio-a-verdade-nao-e-etern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hu.unisinos.br/610058-papa-francisco-rejeita-a-renuncia-de-marx-a-integra-da-carta" TargetMode="External"/><Relationship Id="rId5" Type="http://schemas.openxmlformats.org/officeDocument/2006/relationships/hyperlink" Target="http://www.ihu.unisinos.br/609895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ihu.unisinos.br/610058-papa-francisco-rejeita-a-renuncia-de-marx-a-integra-da-carta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449</Words>
  <Characters>2471</Characters>
  <Application>Microsoft Office Word</Application>
  <DocSecurity>0</DocSecurity>
  <Lines>20</Lines>
  <Paragraphs>5</Paragraphs>
  <ScaleCrop>false</ScaleCrop>
  <Company/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Elizalde</dc:creator>
  <cp:keywords/>
  <dc:description/>
  <cp:lastModifiedBy>Oscar Elizalde</cp:lastModifiedBy>
  <cp:revision>2</cp:revision>
  <dcterms:created xsi:type="dcterms:W3CDTF">2021-06-15T13:21:00Z</dcterms:created>
  <dcterms:modified xsi:type="dcterms:W3CDTF">2021-06-15T13:21:00Z</dcterms:modified>
</cp:coreProperties>
</file>