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41DFD" w14:textId="77777777" w:rsidR="00A7058D" w:rsidRDefault="00C47348" w:rsidP="00C47348">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sidRPr="00C47348">
        <w:rPr>
          <w:rFonts w:ascii="Arial" w:eastAsia="Times New Roman" w:hAnsi="Arial" w:cs="Arial"/>
          <w:b/>
          <w:bCs/>
          <w:i/>
          <w:iCs/>
          <w:color w:val="D49400"/>
          <w:kern w:val="36"/>
          <w:sz w:val="21"/>
          <w:szCs w:val="21"/>
          <w:lang w:val="es-UY" w:eastAsia="es-UY"/>
        </w:rPr>
        <w:t>Denuncia la omisión de las autoridades frente a los ataques de mineros ilegales a los Yanomami</w:t>
      </w:r>
    </w:p>
    <w:p w14:paraId="754AD0B7" w14:textId="1910F859" w:rsidR="00C47348" w:rsidRPr="00C47348" w:rsidRDefault="00C47348" w:rsidP="00C47348">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sidRPr="00C47348">
        <w:rPr>
          <w:rFonts w:ascii="Arial" w:eastAsia="Times New Roman" w:hAnsi="Arial" w:cs="Arial"/>
          <w:b/>
          <w:bCs/>
          <w:color w:val="333333"/>
          <w:kern w:val="36"/>
          <w:sz w:val="38"/>
          <w:szCs w:val="38"/>
          <w:lang w:val="es-UY" w:eastAsia="es-UY"/>
        </w:rPr>
        <w:t>Mons. Mario Antonio da Silva: “El Estado es el principal cómplice de la violencia, la depredación y la ilegalidad"</w:t>
      </w:r>
    </w:p>
    <w:p w14:paraId="5235FD48" w14:textId="77777777" w:rsidR="00C47348" w:rsidRPr="00C47348" w:rsidRDefault="00C47348" w:rsidP="00C47348">
      <w:pPr>
        <w:shd w:val="clear" w:color="auto" w:fill="FFFFFF"/>
        <w:spacing w:after="0" w:line="240" w:lineRule="auto"/>
        <w:rPr>
          <w:rFonts w:ascii="Arial" w:eastAsia="Times New Roman" w:hAnsi="Arial" w:cs="Arial"/>
          <w:color w:val="000000"/>
          <w:sz w:val="21"/>
          <w:szCs w:val="21"/>
          <w:lang w:val="es-UY" w:eastAsia="es-UY"/>
        </w:rPr>
      </w:pPr>
      <w:r w:rsidRPr="00C47348">
        <w:rPr>
          <w:rFonts w:ascii="Arial" w:eastAsia="Times New Roman" w:hAnsi="Arial" w:cs="Arial"/>
          <w:noProof/>
          <w:color w:val="000000"/>
          <w:sz w:val="21"/>
          <w:szCs w:val="21"/>
          <w:lang w:val="es-UY" w:eastAsia="es-UY"/>
        </w:rPr>
        <w:drawing>
          <wp:inline distT="0" distB="0" distL="0" distR="0" wp14:anchorId="40A039A3" wp14:editId="5DCFF9BB">
            <wp:extent cx="6286500" cy="3530600"/>
            <wp:effectExtent l="0" t="0" r="0" b="0"/>
            <wp:docPr id="1" name="Imagen 1" descr="Mons. Mario Antonio da Sil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s. Mario Antonio da Silv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3530600"/>
                    </a:xfrm>
                    <a:prstGeom prst="rect">
                      <a:avLst/>
                    </a:prstGeom>
                    <a:noFill/>
                    <a:ln>
                      <a:noFill/>
                    </a:ln>
                  </pic:spPr>
                </pic:pic>
              </a:graphicData>
            </a:graphic>
          </wp:inline>
        </w:drawing>
      </w:r>
    </w:p>
    <w:p w14:paraId="7C429648" w14:textId="77777777" w:rsidR="00C47348" w:rsidRPr="00C47348" w:rsidRDefault="00C47348" w:rsidP="00C47348">
      <w:pPr>
        <w:shd w:val="clear" w:color="auto" w:fill="FFFFFF"/>
        <w:spacing w:line="240" w:lineRule="auto"/>
        <w:rPr>
          <w:rFonts w:ascii="Arial" w:eastAsia="Times New Roman" w:hAnsi="Arial" w:cs="Arial"/>
          <w:color w:val="000000"/>
          <w:sz w:val="21"/>
          <w:szCs w:val="21"/>
          <w:lang w:val="es-UY" w:eastAsia="es-UY"/>
        </w:rPr>
      </w:pPr>
      <w:r w:rsidRPr="00C47348">
        <w:rPr>
          <w:rFonts w:ascii="Arial" w:eastAsia="Times New Roman" w:hAnsi="Arial" w:cs="Arial"/>
          <w:color w:val="000000"/>
          <w:sz w:val="21"/>
          <w:szCs w:val="21"/>
          <w:lang w:val="es-UY" w:eastAsia="es-UY"/>
        </w:rPr>
        <w:t>Mons. Mario Antonio da Silva</w:t>
      </w:r>
    </w:p>
    <w:p w14:paraId="00ABBF0B" w14:textId="77777777" w:rsidR="00C47348" w:rsidRPr="00C47348" w:rsidRDefault="00C47348" w:rsidP="00C47348">
      <w:pPr>
        <w:shd w:val="clear" w:color="auto" w:fill="FFFFFF"/>
        <w:spacing w:after="120" w:line="345" w:lineRule="atLeast"/>
        <w:jc w:val="both"/>
        <w:outlineLvl w:val="1"/>
        <w:rPr>
          <w:rFonts w:ascii="Arial" w:eastAsia="Times New Roman" w:hAnsi="Arial" w:cs="Arial"/>
          <w:b/>
          <w:bCs/>
          <w:color w:val="474747"/>
          <w:sz w:val="26"/>
          <w:szCs w:val="26"/>
          <w:lang w:val="es-UY" w:eastAsia="es-UY"/>
        </w:rPr>
      </w:pPr>
      <w:r w:rsidRPr="00C47348">
        <w:rPr>
          <w:rFonts w:ascii="Arial" w:eastAsia="Times New Roman" w:hAnsi="Arial" w:cs="Arial"/>
          <w:b/>
          <w:bCs/>
          <w:color w:val="474747"/>
          <w:sz w:val="26"/>
          <w:szCs w:val="26"/>
          <w:lang w:val="es-UY" w:eastAsia="es-UY"/>
        </w:rPr>
        <w:t>"Se tomaron pocas medidas por parte de los órganos responsables para garantizar la vida y la integridad de la comunidad"</w:t>
      </w:r>
    </w:p>
    <w:p w14:paraId="57CCB7AD" w14:textId="77777777" w:rsidR="00C47348" w:rsidRPr="00C47348" w:rsidRDefault="00C47348" w:rsidP="00C47348">
      <w:pPr>
        <w:shd w:val="clear" w:color="auto" w:fill="FFFFFF"/>
        <w:spacing w:after="120" w:line="345" w:lineRule="atLeast"/>
        <w:jc w:val="both"/>
        <w:outlineLvl w:val="1"/>
        <w:rPr>
          <w:rFonts w:ascii="Arial" w:eastAsia="Times New Roman" w:hAnsi="Arial" w:cs="Arial"/>
          <w:b/>
          <w:bCs/>
          <w:color w:val="474747"/>
          <w:sz w:val="26"/>
          <w:szCs w:val="26"/>
          <w:lang w:val="es-UY" w:eastAsia="es-UY"/>
        </w:rPr>
      </w:pPr>
      <w:r w:rsidRPr="00C47348">
        <w:rPr>
          <w:rFonts w:ascii="Arial" w:eastAsia="Times New Roman" w:hAnsi="Arial" w:cs="Arial"/>
          <w:b/>
          <w:bCs/>
          <w:color w:val="474747"/>
          <w:sz w:val="26"/>
          <w:szCs w:val="26"/>
          <w:lang w:val="es-UY" w:eastAsia="es-UY"/>
        </w:rPr>
        <w:t>"La minería en tierras indígenas es una actividad ilegal que no puede ser encubierta"</w:t>
      </w:r>
    </w:p>
    <w:p w14:paraId="63AF47E8" w14:textId="77777777" w:rsidR="00C47348" w:rsidRPr="00C47348" w:rsidRDefault="00C47348" w:rsidP="00C47348">
      <w:pPr>
        <w:shd w:val="clear" w:color="auto" w:fill="FFFFFF"/>
        <w:spacing w:after="120" w:line="345" w:lineRule="atLeast"/>
        <w:jc w:val="both"/>
        <w:outlineLvl w:val="1"/>
        <w:rPr>
          <w:rFonts w:ascii="Arial" w:eastAsia="Times New Roman" w:hAnsi="Arial" w:cs="Arial"/>
          <w:b/>
          <w:bCs/>
          <w:color w:val="474747"/>
          <w:sz w:val="26"/>
          <w:szCs w:val="26"/>
          <w:lang w:val="es-UY" w:eastAsia="es-UY"/>
        </w:rPr>
      </w:pPr>
      <w:r w:rsidRPr="00C47348">
        <w:rPr>
          <w:rFonts w:ascii="Arial" w:eastAsia="Times New Roman" w:hAnsi="Arial" w:cs="Arial"/>
          <w:b/>
          <w:bCs/>
          <w:color w:val="474747"/>
          <w:sz w:val="26"/>
          <w:szCs w:val="26"/>
          <w:lang w:val="es-UY" w:eastAsia="es-UY"/>
        </w:rPr>
        <w:t>"Espacios de diálogo y caminos para el futuro que no impliquen la degradación del medio ambiente, la agresión y la violencia contra los pueblos indígenas y sus territorios"</w:t>
      </w:r>
    </w:p>
    <w:p w14:paraId="56666F57" w14:textId="77777777" w:rsidR="00C47348" w:rsidRPr="00C47348" w:rsidRDefault="00C47348" w:rsidP="00C47348">
      <w:pPr>
        <w:shd w:val="clear" w:color="auto" w:fill="FFFFFF"/>
        <w:spacing w:after="150" w:line="240" w:lineRule="auto"/>
        <w:rPr>
          <w:rFonts w:ascii="inherit" w:eastAsia="Times New Roman" w:hAnsi="inherit" w:cs="Arial"/>
          <w:b/>
          <w:bCs/>
          <w:i/>
          <w:iCs/>
          <w:color w:val="333333"/>
          <w:sz w:val="20"/>
          <w:szCs w:val="20"/>
          <w:lang w:val="es-UY" w:eastAsia="es-UY"/>
        </w:rPr>
      </w:pPr>
      <w:r w:rsidRPr="00C47348">
        <w:rPr>
          <w:rFonts w:ascii="inherit" w:eastAsia="Times New Roman" w:hAnsi="inherit" w:cs="Arial"/>
          <w:b/>
          <w:bCs/>
          <w:i/>
          <w:iCs/>
          <w:color w:val="333333"/>
          <w:sz w:val="20"/>
          <w:szCs w:val="20"/>
          <w:lang w:val="es-UY" w:eastAsia="es-UY"/>
        </w:rPr>
        <w:t>02.06.2021 </w:t>
      </w:r>
      <w:hyperlink r:id="rId6" w:history="1">
        <w:r w:rsidRPr="00C47348">
          <w:rPr>
            <w:rFonts w:ascii="inherit" w:eastAsia="Times New Roman" w:hAnsi="inherit" w:cs="Arial"/>
            <w:b/>
            <w:bCs/>
            <w:i/>
            <w:iCs/>
            <w:color w:val="D49400"/>
            <w:sz w:val="20"/>
            <w:szCs w:val="20"/>
            <w:lang w:val="es-UY" w:eastAsia="es-UY"/>
          </w:rPr>
          <w:t>Luis Miguel Modino, corresponsal en Brasil</w:t>
        </w:r>
      </w:hyperlink>
    </w:p>
    <w:p w14:paraId="32CA3133" w14:textId="77777777" w:rsidR="00C47348" w:rsidRPr="00C47348" w:rsidRDefault="00C47348" w:rsidP="00C47348">
      <w:pPr>
        <w:shd w:val="clear" w:color="auto" w:fill="FFFFFF"/>
        <w:spacing w:line="240" w:lineRule="auto"/>
        <w:rPr>
          <w:rFonts w:ascii="inherit" w:eastAsia="Times New Roman" w:hAnsi="inherit" w:cs="Arial"/>
          <w:color w:val="000000"/>
          <w:sz w:val="21"/>
          <w:szCs w:val="21"/>
          <w:lang w:val="es-UY" w:eastAsia="es-UY"/>
        </w:rPr>
      </w:pPr>
      <w:r w:rsidRPr="00C47348">
        <w:rPr>
          <w:rFonts w:ascii="inherit" w:eastAsia="Times New Roman" w:hAnsi="inherit" w:cs="Arial"/>
          <w:noProof/>
          <w:color w:val="000000"/>
          <w:sz w:val="21"/>
          <w:szCs w:val="21"/>
          <w:lang w:val="es-UY" w:eastAsia="es-UY"/>
        </w:rPr>
        <w:drawing>
          <wp:inline distT="0" distB="0" distL="0" distR="0" wp14:anchorId="0EAC5AC5" wp14:editId="7CA94182">
            <wp:extent cx="2711450" cy="1525190"/>
            <wp:effectExtent l="0" t="0" r="0" b="0"/>
            <wp:docPr id="2" name="Imagen 2" descr="Garimpo Terra Yanom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impo Terra Yanomam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675" cy="1539379"/>
                    </a:xfrm>
                    <a:prstGeom prst="rect">
                      <a:avLst/>
                    </a:prstGeom>
                    <a:noFill/>
                    <a:ln>
                      <a:noFill/>
                    </a:ln>
                  </pic:spPr>
                </pic:pic>
              </a:graphicData>
            </a:graphic>
          </wp:inline>
        </w:drawing>
      </w:r>
    </w:p>
    <w:p w14:paraId="11CE4E24" w14:textId="77777777" w:rsidR="00C47348" w:rsidRPr="00C47348" w:rsidRDefault="00C47348" w:rsidP="00C47348">
      <w:pPr>
        <w:shd w:val="clear" w:color="auto" w:fill="FFFFFF"/>
        <w:spacing w:after="465" w:line="300" w:lineRule="atLeast"/>
        <w:jc w:val="both"/>
        <w:rPr>
          <w:rFonts w:ascii="Arial" w:eastAsia="Times New Roman" w:hAnsi="Arial" w:cs="Arial"/>
          <w:color w:val="333333"/>
          <w:sz w:val="24"/>
          <w:szCs w:val="24"/>
          <w:lang w:val="es-UY" w:eastAsia="es-UY"/>
        </w:rPr>
      </w:pPr>
      <w:r w:rsidRPr="00C47348">
        <w:rPr>
          <w:rFonts w:ascii="Arial" w:eastAsia="Times New Roman" w:hAnsi="Arial" w:cs="Arial"/>
          <w:color w:val="333333"/>
          <w:sz w:val="24"/>
          <w:szCs w:val="24"/>
          <w:lang w:val="es-UY" w:eastAsia="es-UY"/>
        </w:rPr>
        <w:lastRenderedPageBreak/>
        <w:t>Los ataques sufridos por el </w:t>
      </w:r>
      <w:r w:rsidRPr="00C47348">
        <w:rPr>
          <w:rFonts w:ascii="Arial" w:eastAsia="Times New Roman" w:hAnsi="Arial" w:cs="Arial"/>
          <w:b/>
          <w:bCs/>
          <w:color w:val="474747"/>
          <w:sz w:val="24"/>
          <w:szCs w:val="24"/>
          <w:lang w:val="es-UY" w:eastAsia="es-UY"/>
        </w:rPr>
        <w:t>pueblo Yanomami</w:t>
      </w:r>
      <w:r w:rsidRPr="00C47348">
        <w:rPr>
          <w:rFonts w:ascii="Arial" w:eastAsia="Times New Roman" w:hAnsi="Arial" w:cs="Arial"/>
          <w:color w:val="333333"/>
          <w:sz w:val="24"/>
          <w:szCs w:val="24"/>
          <w:lang w:val="es-UY" w:eastAsia="es-UY"/>
        </w:rPr>
        <w:t> a causa de la </w:t>
      </w:r>
      <w:r w:rsidRPr="00C47348">
        <w:rPr>
          <w:rFonts w:ascii="Arial" w:eastAsia="Times New Roman" w:hAnsi="Arial" w:cs="Arial"/>
          <w:b/>
          <w:bCs/>
          <w:color w:val="474747"/>
          <w:sz w:val="24"/>
          <w:szCs w:val="24"/>
          <w:lang w:val="es-UY" w:eastAsia="es-UY"/>
        </w:rPr>
        <w:t>minería ilegal</w:t>
      </w:r>
      <w:r w:rsidRPr="00C47348">
        <w:rPr>
          <w:rFonts w:ascii="Arial" w:eastAsia="Times New Roman" w:hAnsi="Arial" w:cs="Arial"/>
          <w:color w:val="333333"/>
          <w:sz w:val="24"/>
          <w:szCs w:val="24"/>
          <w:lang w:val="es-UY" w:eastAsia="es-UY"/>
        </w:rPr>
        <w:t>, especialmente desde el pasado 10 de mayo, cuando se produjo un tiroteo contra la aldea Palimiú, han sido motivo de repulsa por parte de la diócesis de Roraima.</w:t>
      </w:r>
    </w:p>
    <w:p w14:paraId="32988209" w14:textId="77777777" w:rsidR="00C47348" w:rsidRPr="00C47348" w:rsidRDefault="00C47348" w:rsidP="00C47348">
      <w:pPr>
        <w:shd w:val="clear" w:color="auto" w:fill="FFFFFF"/>
        <w:spacing w:after="465" w:line="300" w:lineRule="atLeast"/>
        <w:jc w:val="both"/>
        <w:rPr>
          <w:rFonts w:ascii="Arial" w:eastAsia="Times New Roman" w:hAnsi="Arial" w:cs="Arial"/>
          <w:color w:val="333333"/>
          <w:sz w:val="24"/>
          <w:szCs w:val="24"/>
          <w:lang w:val="es-UY" w:eastAsia="es-UY"/>
        </w:rPr>
      </w:pPr>
      <w:r w:rsidRPr="00C47348">
        <w:rPr>
          <w:rFonts w:ascii="Arial" w:eastAsia="Times New Roman" w:hAnsi="Arial" w:cs="Arial"/>
          <w:color w:val="333333"/>
          <w:sz w:val="24"/>
          <w:szCs w:val="24"/>
          <w:lang w:val="es-UY" w:eastAsia="es-UY"/>
        </w:rPr>
        <w:t>En una carta dirigida a la Iglesia y al pueblo de Roraima, </w:t>
      </w:r>
      <w:r w:rsidRPr="00C47348">
        <w:rPr>
          <w:rFonts w:ascii="Arial" w:eastAsia="Times New Roman" w:hAnsi="Arial" w:cs="Arial"/>
          <w:b/>
          <w:bCs/>
          <w:color w:val="474747"/>
          <w:sz w:val="24"/>
          <w:szCs w:val="24"/>
          <w:lang w:val="es-UY" w:eastAsia="es-UY"/>
        </w:rPr>
        <w:t>Mons. Mario Antonio da Silva</w:t>
      </w:r>
      <w:r w:rsidRPr="00C47348">
        <w:rPr>
          <w:rFonts w:ascii="Arial" w:eastAsia="Times New Roman" w:hAnsi="Arial" w:cs="Arial"/>
          <w:color w:val="333333"/>
          <w:sz w:val="24"/>
          <w:szCs w:val="24"/>
          <w:lang w:val="es-UY" w:eastAsia="es-UY"/>
        </w:rPr>
        <w:t> denuncia que, ante los ataques, que se repitieron en los días siguientes, "se tomaron </w:t>
      </w:r>
      <w:r w:rsidRPr="00C47348">
        <w:rPr>
          <w:rFonts w:ascii="Arial" w:eastAsia="Times New Roman" w:hAnsi="Arial" w:cs="Arial"/>
          <w:b/>
          <w:bCs/>
          <w:color w:val="474747"/>
          <w:sz w:val="24"/>
          <w:szCs w:val="24"/>
          <w:lang w:val="es-UY" w:eastAsia="es-UY"/>
        </w:rPr>
        <w:t>pocas medidas por parte de los órganos responsables</w:t>
      </w:r>
      <w:r w:rsidRPr="00C47348">
        <w:rPr>
          <w:rFonts w:ascii="Arial" w:eastAsia="Times New Roman" w:hAnsi="Arial" w:cs="Arial"/>
          <w:color w:val="333333"/>
          <w:sz w:val="24"/>
          <w:szCs w:val="24"/>
          <w:lang w:val="es-UY" w:eastAsia="es-UY"/>
        </w:rPr>
        <w:t> para garantizar la vida y la integridad de la comunidad".</w:t>
      </w:r>
    </w:p>
    <w:p w14:paraId="1FC16DA3" w14:textId="77777777" w:rsidR="00C47348" w:rsidRPr="00C47348" w:rsidRDefault="00C47348" w:rsidP="00C47348">
      <w:pPr>
        <w:shd w:val="clear" w:color="auto" w:fill="FFFFFF"/>
        <w:spacing w:after="465" w:line="300" w:lineRule="atLeast"/>
        <w:jc w:val="both"/>
        <w:rPr>
          <w:rFonts w:ascii="Arial" w:eastAsia="Times New Roman" w:hAnsi="Arial" w:cs="Arial"/>
          <w:color w:val="333333"/>
          <w:sz w:val="24"/>
          <w:szCs w:val="24"/>
          <w:lang w:val="es-UY" w:eastAsia="es-UY"/>
        </w:rPr>
      </w:pPr>
      <w:r w:rsidRPr="00C47348">
        <w:rPr>
          <w:rFonts w:ascii="Arial" w:eastAsia="Times New Roman" w:hAnsi="Arial" w:cs="Arial"/>
          <w:color w:val="333333"/>
          <w:sz w:val="24"/>
          <w:szCs w:val="24"/>
          <w:lang w:val="es-UY" w:eastAsia="es-UY"/>
        </w:rPr>
        <w:t>El obispo denuncia la minería ilegal en el estado de Roraima, fronterizo con Venezuela, "que en los últimos años ha crecido con el </w:t>
      </w:r>
      <w:r w:rsidRPr="00C47348">
        <w:rPr>
          <w:rFonts w:ascii="Arial" w:eastAsia="Times New Roman" w:hAnsi="Arial" w:cs="Arial"/>
          <w:b/>
          <w:bCs/>
          <w:color w:val="474747"/>
          <w:sz w:val="24"/>
          <w:szCs w:val="24"/>
          <w:lang w:val="es-UY" w:eastAsia="es-UY"/>
        </w:rPr>
        <w:t>consentimiento de los poderes legislativo y ejecutivo</w:t>
      </w:r>
      <w:r w:rsidRPr="00C47348">
        <w:rPr>
          <w:rFonts w:ascii="Arial" w:eastAsia="Times New Roman" w:hAnsi="Arial" w:cs="Arial"/>
          <w:color w:val="333333"/>
          <w:sz w:val="24"/>
          <w:szCs w:val="24"/>
          <w:lang w:val="es-UY" w:eastAsia="es-UY"/>
        </w:rPr>
        <w:t>, incluso con proyectos de ley que intentan su validez y reconocimiento". El segundo vicepresidente de la Conferencia Nacional de Obispos de Brasil (CNBB) recuerda las palabras de la última asamblea de la institución celebrada el pasado mes de abril, donde se muestra la necesidad de posicionarse "cuando la vida es amenazada, los </w:t>
      </w:r>
      <w:r w:rsidRPr="00C47348">
        <w:rPr>
          <w:rFonts w:ascii="Arial" w:eastAsia="Times New Roman" w:hAnsi="Arial" w:cs="Arial"/>
          <w:b/>
          <w:bCs/>
          <w:color w:val="474747"/>
          <w:sz w:val="24"/>
          <w:szCs w:val="24"/>
          <w:lang w:val="es-UY" w:eastAsia="es-UY"/>
        </w:rPr>
        <w:t>derechos son irrespetados</w:t>
      </w:r>
      <w:r w:rsidRPr="00C47348">
        <w:rPr>
          <w:rFonts w:ascii="Arial" w:eastAsia="Times New Roman" w:hAnsi="Arial" w:cs="Arial"/>
          <w:color w:val="333333"/>
          <w:sz w:val="24"/>
          <w:szCs w:val="24"/>
          <w:lang w:val="es-UY" w:eastAsia="es-UY"/>
        </w:rPr>
        <w:t>, la justicia es corrompida y la violencia es instigada".</w:t>
      </w:r>
    </w:p>
    <w:p w14:paraId="5A97BBF0" w14:textId="77777777" w:rsidR="00C47348" w:rsidRPr="00C47348" w:rsidRDefault="00C47348" w:rsidP="00C47348">
      <w:pPr>
        <w:shd w:val="clear" w:color="auto" w:fill="FFFFFF"/>
        <w:spacing w:line="240" w:lineRule="auto"/>
        <w:jc w:val="both"/>
        <w:rPr>
          <w:rFonts w:ascii="inherit" w:eastAsia="Times New Roman" w:hAnsi="inherit" w:cs="Arial"/>
          <w:color w:val="000000"/>
          <w:sz w:val="24"/>
          <w:szCs w:val="24"/>
          <w:lang w:val="es-UY" w:eastAsia="es-UY"/>
        </w:rPr>
      </w:pPr>
      <w:r w:rsidRPr="00C47348">
        <w:rPr>
          <w:rFonts w:ascii="inherit" w:eastAsia="Times New Roman" w:hAnsi="inherit" w:cs="Arial"/>
          <w:noProof/>
          <w:color w:val="000000"/>
          <w:sz w:val="24"/>
          <w:szCs w:val="24"/>
          <w:lang w:val="es-UY" w:eastAsia="es-UY"/>
        </w:rPr>
        <w:drawing>
          <wp:inline distT="0" distB="0" distL="0" distR="0" wp14:anchorId="29746197" wp14:editId="32D643DF">
            <wp:extent cx="3994017" cy="2991076"/>
            <wp:effectExtent l="0" t="0" r="6985" b="0"/>
            <wp:docPr id="3" name="Imagen 3" descr="Fora Garim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a Garimp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6836" cy="3000676"/>
                    </a:xfrm>
                    <a:prstGeom prst="rect">
                      <a:avLst/>
                    </a:prstGeom>
                    <a:noFill/>
                    <a:ln>
                      <a:noFill/>
                    </a:ln>
                  </pic:spPr>
                </pic:pic>
              </a:graphicData>
            </a:graphic>
          </wp:inline>
        </w:drawing>
      </w:r>
    </w:p>
    <w:p w14:paraId="0A11C919" w14:textId="77777777" w:rsidR="00C47348" w:rsidRPr="00C47348" w:rsidRDefault="00C47348" w:rsidP="00C47348">
      <w:pPr>
        <w:shd w:val="clear" w:color="auto" w:fill="FFFFFF"/>
        <w:spacing w:after="465" w:line="300" w:lineRule="atLeast"/>
        <w:jc w:val="both"/>
        <w:rPr>
          <w:rFonts w:ascii="Arial" w:eastAsia="Times New Roman" w:hAnsi="Arial" w:cs="Arial"/>
          <w:color w:val="333333"/>
          <w:sz w:val="24"/>
          <w:szCs w:val="24"/>
          <w:lang w:val="es-UY" w:eastAsia="es-UY"/>
        </w:rPr>
      </w:pPr>
      <w:r w:rsidRPr="00C47348">
        <w:rPr>
          <w:rFonts w:ascii="Arial" w:eastAsia="Times New Roman" w:hAnsi="Arial" w:cs="Arial"/>
          <w:color w:val="333333"/>
          <w:sz w:val="24"/>
          <w:szCs w:val="24"/>
          <w:lang w:val="es-UY" w:eastAsia="es-UY"/>
        </w:rPr>
        <w:t>Por eso, Mons. Mario Antonio afirma que "</w:t>
      </w:r>
      <w:r w:rsidRPr="00C47348">
        <w:rPr>
          <w:rFonts w:ascii="Arial" w:eastAsia="Times New Roman" w:hAnsi="Arial" w:cs="Arial"/>
          <w:b/>
          <w:bCs/>
          <w:color w:val="474747"/>
          <w:sz w:val="24"/>
          <w:szCs w:val="24"/>
          <w:lang w:val="es-UY" w:eastAsia="es-UY"/>
        </w:rPr>
        <w:t>la minería en tierras indígenas es una actividad ilegal que no puede ser encubierta</w:t>
      </w:r>
      <w:r w:rsidRPr="00C47348">
        <w:rPr>
          <w:rFonts w:ascii="Arial" w:eastAsia="Times New Roman" w:hAnsi="Arial" w:cs="Arial"/>
          <w:color w:val="333333"/>
          <w:sz w:val="24"/>
          <w:szCs w:val="24"/>
          <w:lang w:val="es-UY" w:eastAsia="es-UY"/>
        </w:rPr>
        <w:t>" porque trae violencia y causa daños a la Casa Común. Ante la presencia de más o menos 20.000 mineros en la Tierra Indígena Yanomami, el obispo se pregunta quién está detrás y quién se enriquece realmente con ello.</w:t>
      </w:r>
    </w:p>
    <w:p w14:paraId="675C6E90" w14:textId="77777777" w:rsidR="00C47348" w:rsidRPr="00C47348" w:rsidRDefault="00C47348" w:rsidP="00C47348">
      <w:pPr>
        <w:shd w:val="clear" w:color="auto" w:fill="FFFFFF"/>
        <w:spacing w:after="465" w:line="300" w:lineRule="atLeast"/>
        <w:jc w:val="both"/>
        <w:rPr>
          <w:rFonts w:ascii="Arial" w:eastAsia="Times New Roman" w:hAnsi="Arial" w:cs="Arial"/>
          <w:color w:val="333333"/>
          <w:sz w:val="24"/>
          <w:szCs w:val="24"/>
          <w:lang w:val="es-UY" w:eastAsia="es-UY"/>
        </w:rPr>
      </w:pPr>
      <w:r w:rsidRPr="00C47348">
        <w:rPr>
          <w:rFonts w:ascii="Arial" w:eastAsia="Times New Roman" w:hAnsi="Arial" w:cs="Arial"/>
          <w:color w:val="333333"/>
          <w:sz w:val="24"/>
          <w:szCs w:val="24"/>
          <w:lang w:val="es-UY" w:eastAsia="es-UY"/>
        </w:rPr>
        <w:t>El obispo de Roraima considera inaceptable "</w:t>
      </w:r>
      <w:r w:rsidRPr="00C47348">
        <w:rPr>
          <w:rFonts w:ascii="Arial" w:eastAsia="Times New Roman" w:hAnsi="Arial" w:cs="Arial"/>
          <w:b/>
          <w:bCs/>
          <w:color w:val="474747"/>
          <w:sz w:val="24"/>
          <w:szCs w:val="24"/>
          <w:lang w:val="es-UY" w:eastAsia="es-UY"/>
        </w:rPr>
        <w:t>la omisión y la negligencia de las autoridades</w:t>
      </w:r>
      <w:r w:rsidRPr="00C47348">
        <w:rPr>
          <w:rFonts w:ascii="Arial" w:eastAsia="Times New Roman" w:hAnsi="Arial" w:cs="Arial"/>
          <w:color w:val="333333"/>
          <w:sz w:val="24"/>
          <w:szCs w:val="24"/>
          <w:lang w:val="es-UY" w:eastAsia="es-UY"/>
        </w:rPr>
        <w:t>", dado que "la protección de los territorios indígenas es una obligación constitucional", denunciando que "hay un </w:t>
      </w:r>
      <w:r w:rsidRPr="00C47348">
        <w:rPr>
          <w:rFonts w:ascii="Arial" w:eastAsia="Times New Roman" w:hAnsi="Arial" w:cs="Arial"/>
          <w:b/>
          <w:bCs/>
          <w:color w:val="474747"/>
          <w:sz w:val="24"/>
          <w:szCs w:val="24"/>
          <w:lang w:val="es-UY" w:eastAsia="es-UY"/>
        </w:rPr>
        <w:t>incumplimiento sistemático</w:t>
      </w:r>
      <w:r w:rsidRPr="00C47348">
        <w:rPr>
          <w:rFonts w:ascii="Arial" w:eastAsia="Times New Roman" w:hAnsi="Arial" w:cs="Arial"/>
          <w:color w:val="333333"/>
          <w:sz w:val="24"/>
          <w:szCs w:val="24"/>
          <w:lang w:val="es-UY" w:eastAsia="es-UY"/>
        </w:rPr>
        <w:t xml:space="preserve"> de las obligaciones por parte de la Unión, convirtiéndose así en </w:t>
      </w:r>
      <w:r w:rsidRPr="00C47348">
        <w:rPr>
          <w:rFonts w:ascii="Arial" w:eastAsia="Times New Roman" w:hAnsi="Arial" w:cs="Arial"/>
          <w:color w:val="333333"/>
          <w:sz w:val="24"/>
          <w:szCs w:val="24"/>
          <w:lang w:val="es-UY" w:eastAsia="es-UY"/>
        </w:rPr>
        <w:lastRenderedPageBreak/>
        <w:t>el </w:t>
      </w:r>
      <w:r w:rsidRPr="00C47348">
        <w:rPr>
          <w:rFonts w:ascii="Arial" w:eastAsia="Times New Roman" w:hAnsi="Arial" w:cs="Arial"/>
          <w:b/>
          <w:bCs/>
          <w:color w:val="474747"/>
          <w:sz w:val="24"/>
          <w:szCs w:val="24"/>
          <w:lang w:val="es-UY" w:eastAsia="es-UY"/>
        </w:rPr>
        <w:t>principal cómplice de la violencia, la depredación y la ilegalidad</w:t>
      </w:r>
      <w:r w:rsidRPr="00C47348">
        <w:rPr>
          <w:rFonts w:ascii="Arial" w:eastAsia="Times New Roman" w:hAnsi="Arial" w:cs="Arial"/>
          <w:color w:val="333333"/>
          <w:sz w:val="24"/>
          <w:szCs w:val="24"/>
          <w:lang w:val="es-UY" w:eastAsia="es-UY"/>
        </w:rPr>
        <w:t>", pidiendo una actuación urgente de las autoridades.</w:t>
      </w:r>
    </w:p>
    <w:p w14:paraId="600A8A23" w14:textId="77777777" w:rsidR="00C47348" w:rsidRPr="00C47348" w:rsidRDefault="00C47348" w:rsidP="00C47348">
      <w:pPr>
        <w:shd w:val="clear" w:color="auto" w:fill="FFFFFF"/>
        <w:spacing w:after="465" w:line="300" w:lineRule="atLeast"/>
        <w:jc w:val="both"/>
        <w:rPr>
          <w:rFonts w:ascii="Arial" w:eastAsia="Times New Roman" w:hAnsi="Arial" w:cs="Arial"/>
          <w:color w:val="333333"/>
          <w:sz w:val="24"/>
          <w:szCs w:val="24"/>
          <w:lang w:val="es-UY" w:eastAsia="es-UY"/>
        </w:rPr>
      </w:pPr>
      <w:r w:rsidRPr="00C47348">
        <w:rPr>
          <w:rFonts w:ascii="Arial" w:eastAsia="Times New Roman" w:hAnsi="Arial" w:cs="Arial"/>
          <w:color w:val="333333"/>
          <w:sz w:val="24"/>
          <w:szCs w:val="24"/>
          <w:lang w:val="es-UY" w:eastAsia="es-UY"/>
        </w:rPr>
        <w:t>Mons. Mario Antonio pide "espacios de </w:t>
      </w:r>
      <w:r w:rsidRPr="00C47348">
        <w:rPr>
          <w:rFonts w:ascii="Arial" w:eastAsia="Times New Roman" w:hAnsi="Arial" w:cs="Arial"/>
          <w:b/>
          <w:bCs/>
          <w:color w:val="474747"/>
          <w:sz w:val="24"/>
          <w:szCs w:val="24"/>
          <w:lang w:val="es-UY" w:eastAsia="es-UY"/>
        </w:rPr>
        <w:t>diálogo</w:t>
      </w:r>
      <w:r w:rsidRPr="00C47348">
        <w:rPr>
          <w:rFonts w:ascii="Arial" w:eastAsia="Times New Roman" w:hAnsi="Arial" w:cs="Arial"/>
          <w:color w:val="333333"/>
          <w:sz w:val="24"/>
          <w:szCs w:val="24"/>
          <w:lang w:val="es-UY" w:eastAsia="es-UY"/>
        </w:rPr>
        <w:t> y caminos para el futuro que no impliquen la degradación del medio ambiente, la agresión y la violencia contra los pueblos indígenas y sus territorios".</w:t>
      </w:r>
    </w:p>
    <w:p w14:paraId="0F625C46" w14:textId="2A29EF2B" w:rsidR="00C47348" w:rsidRDefault="00C47348" w:rsidP="00C47348">
      <w:pPr>
        <w:shd w:val="clear" w:color="auto" w:fill="FFFFFF"/>
        <w:spacing w:after="465" w:line="300" w:lineRule="atLeast"/>
        <w:jc w:val="both"/>
        <w:rPr>
          <w:rFonts w:ascii="Arial" w:eastAsia="Times New Roman" w:hAnsi="Arial" w:cs="Arial"/>
          <w:color w:val="333333"/>
          <w:sz w:val="24"/>
          <w:szCs w:val="24"/>
          <w:lang w:val="es-UY" w:eastAsia="es-UY"/>
        </w:rPr>
      </w:pPr>
      <w:r w:rsidRPr="00C47348">
        <w:rPr>
          <w:rFonts w:ascii="Arial" w:eastAsia="Times New Roman" w:hAnsi="Arial" w:cs="Arial"/>
          <w:color w:val="333333"/>
          <w:sz w:val="24"/>
          <w:szCs w:val="24"/>
          <w:lang w:val="es-UY" w:eastAsia="es-UY"/>
        </w:rPr>
        <w:t>La carta termina expresando la "</w:t>
      </w:r>
      <w:r w:rsidRPr="00C47348">
        <w:rPr>
          <w:rFonts w:ascii="Arial" w:eastAsia="Times New Roman" w:hAnsi="Arial" w:cs="Arial"/>
          <w:b/>
          <w:bCs/>
          <w:color w:val="474747"/>
          <w:sz w:val="24"/>
          <w:szCs w:val="24"/>
          <w:lang w:val="es-UY" w:eastAsia="es-UY"/>
        </w:rPr>
        <w:t>profunda solidaridad con los yanomamis y los ye'kwana</w:t>
      </w:r>
      <w:r w:rsidRPr="00C47348">
        <w:rPr>
          <w:rFonts w:ascii="Arial" w:eastAsia="Times New Roman" w:hAnsi="Arial" w:cs="Arial"/>
          <w:color w:val="333333"/>
          <w:sz w:val="24"/>
          <w:szCs w:val="24"/>
          <w:lang w:val="es-UY" w:eastAsia="es-UY"/>
        </w:rPr>
        <w:t>" y con todos los pueblos indígenas de Roraima, que están sufriendo con la minería ilegal, mostrándoles que "no están solos, ¡vamos juntos!”. </w:t>
      </w:r>
    </w:p>
    <w:p w14:paraId="25C90549" w14:textId="3A440852" w:rsidR="00C47348" w:rsidRDefault="00A7058D" w:rsidP="00C47348">
      <w:pPr>
        <w:shd w:val="clear" w:color="auto" w:fill="FFFFFF"/>
        <w:spacing w:after="465" w:line="300" w:lineRule="atLeast"/>
        <w:jc w:val="both"/>
        <w:rPr>
          <w:rFonts w:ascii="Arial" w:eastAsia="Times New Roman" w:hAnsi="Arial" w:cs="Arial"/>
          <w:color w:val="333333"/>
          <w:sz w:val="24"/>
          <w:szCs w:val="24"/>
          <w:lang w:val="es-UY" w:eastAsia="es-UY"/>
        </w:rPr>
      </w:pPr>
      <w:hyperlink r:id="rId9" w:history="1">
        <w:r w:rsidR="00C47348" w:rsidRPr="00C65BD9">
          <w:rPr>
            <w:rStyle w:val="Hipervnculo"/>
            <w:rFonts w:ascii="Arial" w:eastAsia="Times New Roman" w:hAnsi="Arial" w:cs="Arial"/>
            <w:sz w:val="24"/>
            <w:szCs w:val="24"/>
            <w:lang w:val="es-UY" w:eastAsia="es-UY"/>
          </w:rPr>
          <w:t>https://www.religiondigital.org/luis_miguel_modino-_misionero_en_brasil/Mons-Mario-Antonio-Silva-depredacion_7_2346735310.html?utm</w:t>
        </w:r>
      </w:hyperlink>
    </w:p>
    <w:p w14:paraId="33983F74" w14:textId="77777777" w:rsidR="00C47348" w:rsidRPr="00C47348" w:rsidRDefault="00C47348" w:rsidP="00C47348">
      <w:pPr>
        <w:shd w:val="clear" w:color="auto" w:fill="FFFFFF"/>
        <w:spacing w:after="465" w:line="300" w:lineRule="atLeast"/>
        <w:jc w:val="both"/>
        <w:rPr>
          <w:rFonts w:ascii="Arial" w:eastAsia="Times New Roman" w:hAnsi="Arial" w:cs="Arial"/>
          <w:color w:val="333333"/>
          <w:sz w:val="24"/>
          <w:szCs w:val="24"/>
          <w:lang w:val="es-UY" w:eastAsia="es-UY"/>
        </w:rPr>
      </w:pPr>
    </w:p>
    <w:p w14:paraId="4B7AB110" w14:textId="77777777" w:rsidR="00C47348" w:rsidRPr="00C47348" w:rsidRDefault="00C47348" w:rsidP="00C47348">
      <w:pPr>
        <w:shd w:val="clear" w:color="auto" w:fill="FFFFFF"/>
        <w:spacing w:line="240" w:lineRule="auto"/>
        <w:rPr>
          <w:rFonts w:ascii="inherit" w:eastAsia="Times New Roman" w:hAnsi="inherit" w:cs="Arial"/>
          <w:color w:val="000000"/>
          <w:sz w:val="21"/>
          <w:szCs w:val="21"/>
          <w:lang w:val="es-UY" w:eastAsia="es-UY"/>
        </w:rPr>
      </w:pPr>
      <w:r w:rsidRPr="00C47348">
        <w:rPr>
          <w:rFonts w:ascii="inherit" w:eastAsia="Times New Roman" w:hAnsi="inherit" w:cs="Arial"/>
          <w:noProof/>
          <w:color w:val="000000"/>
          <w:sz w:val="21"/>
          <w:szCs w:val="21"/>
          <w:lang w:val="es-UY" w:eastAsia="es-UY"/>
        </w:rPr>
        <w:drawing>
          <wp:inline distT="0" distB="0" distL="0" distR="0" wp14:anchorId="0F247BDF" wp14:editId="6FA7D9E6">
            <wp:extent cx="5403850" cy="2163651"/>
            <wp:effectExtent l="0" t="0" r="6350" b="8255"/>
            <wp:docPr id="4" name="Imagen 4" descr="Ataque a aldea yanom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aque a aldea yanomam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1952" cy="2170899"/>
                    </a:xfrm>
                    <a:prstGeom prst="rect">
                      <a:avLst/>
                    </a:prstGeom>
                    <a:noFill/>
                    <a:ln>
                      <a:noFill/>
                    </a:ln>
                  </pic:spPr>
                </pic:pic>
              </a:graphicData>
            </a:graphic>
          </wp:inline>
        </w:drawing>
      </w:r>
    </w:p>
    <w:sectPr w:rsidR="00C47348" w:rsidRPr="00C473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altName w:val="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2F0A7A"/>
    <w:multiLevelType w:val="multilevel"/>
    <w:tmpl w:val="17AC6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348"/>
    <w:rsid w:val="002E2F5B"/>
    <w:rsid w:val="00A7058D"/>
    <w:rsid w:val="00C4734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8AF63"/>
  <w15:chartTrackingRefBased/>
  <w15:docId w15:val="{EA35D54E-6A8D-4C30-A37A-07E474F8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7348"/>
    <w:rPr>
      <w:color w:val="0563C1" w:themeColor="hyperlink"/>
      <w:u w:val="single"/>
    </w:rPr>
  </w:style>
  <w:style w:type="character" w:styleId="Mencinsinresolver">
    <w:name w:val="Unresolved Mention"/>
    <w:basedOn w:val="Fuentedeprrafopredeter"/>
    <w:uiPriority w:val="99"/>
    <w:semiHidden/>
    <w:unhideWhenUsed/>
    <w:rsid w:val="00C47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887105">
      <w:bodyDiv w:val="1"/>
      <w:marLeft w:val="0"/>
      <w:marRight w:val="0"/>
      <w:marTop w:val="0"/>
      <w:marBottom w:val="0"/>
      <w:divBdr>
        <w:top w:val="none" w:sz="0" w:space="0" w:color="auto"/>
        <w:left w:val="none" w:sz="0" w:space="0" w:color="auto"/>
        <w:bottom w:val="none" w:sz="0" w:space="0" w:color="auto"/>
        <w:right w:val="none" w:sz="0" w:space="0" w:color="auto"/>
      </w:divBdr>
      <w:divsChild>
        <w:div w:id="1471560878">
          <w:marLeft w:val="0"/>
          <w:marRight w:val="0"/>
          <w:marTop w:val="0"/>
          <w:marBottom w:val="600"/>
          <w:divBdr>
            <w:top w:val="none" w:sz="0" w:space="0" w:color="auto"/>
            <w:left w:val="none" w:sz="0" w:space="0" w:color="auto"/>
            <w:bottom w:val="none" w:sz="0" w:space="0" w:color="auto"/>
            <w:right w:val="none" w:sz="0" w:space="0" w:color="auto"/>
          </w:divBdr>
          <w:divsChild>
            <w:div w:id="1695300117">
              <w:marLeft w:val="0"/>
              <w:marRight w:val="0"/>
              <w:marTop w:val="0"/>
              <w:marBottom w:val="0"/>
              <w:divBdr>
                <w:top w:val="none" w:sz="0" w:space="0" w:color="auto"/>
                <w:left w:val="none" w:sz="0" w:space="0" w:color="auto"/>
                <w:bottom w:val="none" w:sz="0" w:space="0" w:color="auto"/>
                <w:right w:val="none" w:sz="0" w:space="0" w:color="auto"/>
              </w:divBdr>
            </w:div>
          </w:divsChild>
        </w:div>
        <w:div w:id="569539354">
          <w:marLeft w:val="0"/>
          <w:marRight w:val="0"/>
          <w:marTop w:val="0"/>
          <w:marBottom w:val="0"/>
          <w:divBdr>
            <w:top w:val="none" w:sz="0" w:space="0" w:color="auto"/>
            <w:left w:val="none" w:sz="0" w:space="0" w:color="auto"/>
            <w:bottom w:val="none" w:sz="0" w:space="0" w:color="auto"/>
            <w:right w:val="none" w:sz="0" w:space="0" w:color="auto"/>
          </w:divBdr>
          <w:divsChild>
            <w:div w:id="1987660919">
              <w:marLeft w:val="0"/>
              <w:marRight w:val="0"/>
              <w:marTop w:val="0"/>
              <w:marBottom w:val="0"/>
              <w:divBdr>
                <w:top w:val="none" w:sz="0" w:space="0" w:color="auto"/>
                <w:left w:val="none" w:sz="0" w:space="0" w:color="auto"/>
                <w:bottom w:val="none" w:sz="0" w:space="0" w:color="auto"/>
                <w:right w:val="none" w:sz="0" w:space="0" w:color="auto"/>
              </w:divBdr>
              <w:divsChild>
                <w:div w:id="1368944597">
                  <w:marLeft w:val="-1275"/>
                  <w:marRight w:val="0"/>
                  <w:marTop w:val="0"/>
                  <w:marBottom w:val="0"/>
                  <w:divBdr>
                    <w:top w:val="none" w:sz="0" w:space="0" w:color="auto"/>
                    <w:left w:val="none" w:sz="0" w:space="0" w:color="auto"/>
                    <w:bottom w:val="none" w:sz="0" w:space="0" w:color="auto"/>
                    <w:right w:val="none" w:sz="0" w:space="0" w:color="auto"/>
                  </w:divBdr>
                </w:div>
                <w:div w:id="319234660">
                  <w:marLeft w:val="0"/>
                  <w:marRight w:val="0"/>
                  <w:marTop w:val="0"/>
                  <w:marBottom w:val="0"/>
                  <w:divBdr>
                    <w:top w:val="none" w:sz="0" w:space="0" w:color="auto"/>
                    <w:left w:val="none" w:sz="0" w:space="0" w:color="auto"/>
                    <w:bottom w:val="none" w:sz="0" w:space="0" w:color="auto"/>
                    <w:right w:val="none" w:sz="0" w:space="0" w:color="auto"/>
                  </w:divBdr>
                  <w:divsChild>
                    <w:div w:id="2028366555">
                      <w:marLeft w:val="0"/>
                      <w:marRight w:val="0"/>
                      <w:marTop w:val="0"/>
                      <w:marBottom w:val="0"/>
                      <w:divBdr>
                        <w:top w:val="none" w:sz="0" w:space="0" w:color="auto"/>
                        <w:left w:val="none" w:sz="0" w:space="0" w:color="auto"/>
                        <w:bottom w:val="none" w:sz="0" w:space="0" w:color="auto"/>
                        <w:right w:val="none" w:sz="0" w:space="0" w:color="auto"/>
                      </w:divBdr>
                    </w:div>
                    <w:div w:id="1094782776">
                      <w:marLeft w:val="0"/>
                      <w:marRight w:val="0"/>
                      <w:marTop w:val="0"/>
                      <w:marBottom w:val="0"/>
                      <w:divBdr>
                        <w:top w:val="none" w:sz="0" w:space="0" w:color="auto"/>
                        <w:left w:val="none" w:sz="0" w:space="0" w:color="auto"/>
                        <w:bottom w:val="none" w:sz="0" w:space="0" w:color="auto"/>
                        <w:right w:val="none" w:sz="0" w:space="0" w:color="auto"/>
                      </w:divBdr>
                      <w:divsChild>
                        <w:div w:id="97065573">
                          <w:marLeft w:val="0"/>
                          <w:marRight w:val="0"/>
                          <w:marTop w:val="0"/>
                          <w:marBottom w:val="450"/>
                          <w:divBdr>
                            <w:top w:val="none" w:sz="0" w:space="0" w:color="auto"/>
                            <w:left w:val="none" w:sz="0" w:space="0" w:color="auto"/>
                            <w:bottom w:val="none" w:sz="0" w:space="0" w:color="auto"/>
                            <w:right w:val="none" w:sz="0" w:space="0" w:color="auto"/>
                          </w:divBdr>
                        </w:div>
                        <w:div w:id="861095637">
                          <w:marLeft w:val="0"/>
                          <w:marRight w:val="0"/>
                          <w:marTop w:val="0"/>
                          <w:marBottom w:val="450"/>
                          <w:divBdr>
                            <w:top w:val="none" w:sz="0" w:space="0" w:color="auto"/>
                            <w:left w:val="none" w:sz="0" w:space="0" w:color="auto"/>
                            <w:bottom w:val="none" w:sz="0" w:space="0" w:color="auto"/>
                            <w:right w:val="none" w:sz="0" w:space="0" w:color="auto"/>
                          </w:divBdr>
                        </w:div>
                        <w:div w:id="2038432663">
                          <w:marLeft w:val="0"/>
                          <w:marRight w:val="0"/>
                          <w:marTop w:val="0"/>
                          <w:marBottom w:val="450"/>
                          <w:divBdr>
                            <w:top w:val="none" w:sz="0" w:space="0" w:color="auto"/>
                            <w:left w:val="none" w:sz="0" w:space="0" w:color="auto"/>
                            <w:bottom w:val="none" w:sz="0" w:space="0" w:color="auto"/>
                            <w:right w:val="none" w:sz="0" w:space="0" w:color="auto"/>
                          </w:divBdr>
                        </w:div>
                      </w:divsChild>
                    </w:div>
                    <w:div w:id="770511557">
                      <w:marLeft w:val="0"/>
                      <w:marRight w:val="0"/>
                      <w:marTop w:val="0"/>
                      <w:marBottom w:val="0"/>
                      <w:divBdr>
                        <w:top w:val="none" w:sz="0" w:space="0" w:color="auto"/>
                        <w:left w:val="none" w:sz="0" w:space="0" w:color="auto"/>
                        <w:bottom w:val="none" w:sz="0" w:space="0" w:color="auto"/>
                        <w:right w:val="none" w:sz="0" w:space="0" w:color="auto"/>
                      </w:divBdr>
                      <w:divsChild>
                        <w:div w:id="103959168">
                          <w:marLeft w:val="0"/>
                          <w:marRight w:val="0"/>
                          <w:marTop w:val="0"/>
                          <w:marBottom w:val="150"/>
                          <w:divBdr>
                            <w:top w:val="none" w:sz="0" w:space="0" w:color="auto"/>
                            <w:left w:val="none" w:sz="0" w:space="0" w:color="auto"/>
                            <w:bottom w:val="none" w:sz="0" w:space="0" w:color="auto"/>
                            <w:right w:val="none" w:sz="0" w:space="0" w:color="auto"/>
                          </w:divBdr>
                          <w:divsChild>
                            <w:div w:id="17621413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luis_miguel_modin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religiondigital.org/luis_miguel_modino-_misionero_en_brasil/Mons-Mario-Antonio-Silva-depredacion_7_2346735310.html?u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512</Words>
  <Characters>2819</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Oscar Elizalde</cp:lastModifiedBy>
  <cp:revision>3</cp:revision>
  <dcterms:created xsi:type="dcterms:W3CDTF">2021-06-03T21:12:00Z</dcterms:created>
  <dcterms:modified xsi:type="dcterms:W3CDTF">2021-06-07T17:30:00Z</dcterms:modified>
</cp:coreProperties>
</file>