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9BFE8" w14:textId="4007C866" w:rsidR="00BB3199" w:rsidRPr="004A1F9B" w:rsidRDefault="004A1F9B" w:rsidP="00513F05">
      <w:pPr>
        <w:pStyle w:val="Sinespaciado"/>
        <w:jc w:val="both"/>
        <w:rPr>
          <w:rFonts w:ascii="Comic Sans MS" w:hAnsi="Comic Sans MS" w:cstheme="minorHAnsi"/>
          <w:b/>
          <w:lang w:val="es-EC"/>
        </w:rPr>
      </w:pPr>
      <w:r w:rsidRPr="004A1F9B">
        <w:rPr>
          <w:rFonts w:ascii="Comic Sans MS" w:hAnsi="Comic Sans MS" w:cstheme="minorHAnsi"/>
          <w:b/>
          <w:lang w:val="es-EC"/>
        </w:rPr>
        <w:t>LAS</w:t>
      </w:r>
      <w:r w:rsidR="00DE28D6">
        <w:rPr>
          <w:rFonts w:ascii="Comic Sans MS" w:hAnsi="Comic Sans MS" w:cstheme="minorHAnsi"/>
          <w:b/>
          <w:lang w:val="es-EC"/>
        </w:rPr>
        <w:t xml:space="preserve"> </w:t>
      </w:r>
      <w:r w:rsidRPr="004A1F9B">
        <w:rPr>
          <w:rFonts w:ascii="Comic Sans MS" w:hAnsi="Comic Sans MS" w:cstheme="minorHAnsi"/>
          <w:b/>
          <w:lang w:val="es-EC"/>
        </w:rPr>
        <w:t>VOTACIONES NOS MARCAN</w:t>
      </w:r>
      <w:r w:rsidR="00DE28D6">
        <w:rPr>
          <w:rFonts w:ascii="Comic Sans MS" w:hAnsi="Comic Sans MS" w:cstheme="minorHAnsi"/>
          <w:b/>
          <w:lang w:val="es-EC"/>
        </w:rPr>
        <w:t xml:space="preserve"> </w:t>
      </w:r>
      <w:r w:rsidRPr="004A1F9B">
        <w:rPr>
          <w:rFonts w:ascii="Comic Sans MS" w:hAnsi="Comic Sans MS" w:cstheme="minorHAnsi"/>
          <w:b/>
          <w:lang w:val="es-EC"/>
        </w:rPr>
        <w:t>EL CAMINO</w:t>
      </w:r>
      <w:r w:rsidR="00DE28D6">
        <w:rPr>
          <w:rFonts w:ascii="Comic Sans MS" w:hAnsi="Comic Sans MS" w:cstheme="minorHAnsi"/>
          <w:b/>
          <w:lang w:val="es-EC"/>
        </w:rPr>
        <w:t xml:space="preserve">, </w:t>
      </w:r>
      <w:r>
        <w:rPr>
          <w:rFonts w:ascii="Comic Sans MS" w:hAnsi="Comic Sans MS" w:cstheme="minorHAnsi"/>
          <w:b/>
          <w:lang w:val="es-EC"/>
        </w:rPr>
        <w:t>Pedro Pierre</w:t>
      </w:r>
    </w:p>
    <w:p w14:paraId="6222971F" w14:textId="77777777" w:rsidR="00030133" w:rsidRPr="00030133" w:rsidRDefault="00030133" w:rsidP="00513F05">
      <w:pPr>
        <w:pStyle w:val="Sinespaciado"/>
        <w:jc w:val="both"/>
        <w:rPr>
          <w:rFonts w:cstheme="minorHAnsi"/>
          <w:lang w:val="es-EC"/>
        </w:rPr>
      </w:pPr>
    </w:p>
    <w:p w14:paraId="093B9B68" w14:textId="79B63DAD" w:rsidR="004A1F9B" w:rsidRDefault="00CC12B0" w:rsidP="00513F05">
      <w:pPr>
        <w:pStyle w:val="Sinespaciado"/>
        <w:ind w:firstLine="708"/>
        <w:jc w:val="both"/>
        <w:rPr>
          <w:rFonts w:cstheme="minorHAnsi"/>
          <w:lang w:val="es-EC"/>
        </w:rPr>
      </w:pPr>
      <w:r>
        <w:rPr>
          <w:rFonts w:cstheme="minorHAnsi"/>
          <w:lang w:val="es-EC"/>
        </w:rPr>
        <w:t>Las últimas elecciones</w:t>
      </w:r>
      <w:r w:rsidR="004A1F9B">
        <w:rPr>
          <w:rFonts w:cstheme="minorHAnsi"/>
          <w:lang w:val="es-EC"/>
        </w:rPr>
        <w:t xml:space="preserve"> nos ofrecen</w:t>
      </w:r>
      <w:r>
        <w:rPr>
          <w:rFonts w:cstheme="minorHAnsi"/>
          <w:lang w:val="es-EC"/>
        </w:rPr>
        <w:t xml:space="preserve"> </w:t>
      </w:r>
      <w:r w:rsidR="004A1F9B">
        <w:rPr>
          <w:rFonts w:cstheme="minorHAnsi"/>
          <w:lang w:val="es-EC"/>
        </w:rPr>
        <w:t xml:space="preserve">una clara opción de país. </w:t>
      </w:r>
      <w:r w:rsidR="00324DC5">
        <w:rPr>
          <w:rFonts w:cstheme="minorHAnsi"/>
          <w:lang w:val="es-EC"/>
        </w:rPr>
        <w:t>Además d</w:t>
      </w:r>
      <w:r w:rsidR="004A1F9B">
        <w:rPr>
          <w:rFonts w:cstheme="minorHAnsi"/>
          <w:lang w:val="es-EC"/>
        </w:rPr>
        <w:t xml:space="preserve">e priorizar la Revolución Ciudadana, son un rechazo frontal al sistema capitalista que nos </w:t>
      </w:r>
      <w:r w:rsidR="00324DC5">
        <w:rPr>
          <w:rFonts w:cstheme="minorHAnsi"/>
          <w:lang w:val="es-EC"/>
        </w:rPr>
        <w:t>des</w:t>
      </w:r>
      <w:r w:rsidR="004A1F9B">
        <w:rPr>
          <w:rFonts w:cstheme="minorHAnsi"/>
          <w:lang w:val="es-EC"/>
        </w:rPr>
        <w:t>gobierna. Ahora el desafío es no solamente resistir y rechazar, sino combatir y sustituir</w:t>
      </w:r>
      <w:r w:rsidR="00324DC5">
        <w:rPr>
          <w:rFonts w:cstheme="minorHAnsi"/>
          <w:lang w:val="es-EC"/>
        </w:rPr>
        <w:t xml:space="preserve"> este sistema de muerte</w:t>
      </w:r>
      <w:r w:rsidR="004A1F9B">
        <w:rPr>
          <w:rFonts w:cstheme="minorHAnsi"/>
          <w:lang w:val="es-EC"/>
        </w:rPr>
        <w:t xml:space="preserve"> para que no terminemos desanimados diciendo: “Hemos arada en el mar”.</w:t>
      </w:r>
    </w:p>
    <w:p w14:paraId="0263A2AC" w14:textId="77777777" w:rsidR="0084191B" w:rsidRDefault="004A1F9B" w:rsidP="00513F05">
      <w:pPr>
        <w:pStyle w:val="Sinespaciado"/>
        <w:jc w:val="both"/>
        <w:rPr>
          <w:rFonts w:cstheme="minorHAnsi"/>
          <w:lang w:val="es-EC"/>
        </w:rPr>
      </w:pPr>
      <w:r>
        <w:rPr>
          <w:rFonts w:cstheme="minorHAnsi"/>
          <w:lang w:val="es-EC"/>
        </w:rPr>
        <w:t>Les elecciones del 7 de febrero nos confirman una verdad</w:t>
      </w:r>
      <w:r w:rsidR="0094158D">
        <w:rPr>
          <w:rFonts w:cstheme="minorHAnsi"/>
          <w:lang w:val="es-EC"/>
        </w:rPr>
        <w:t xml:space="preserve"> y</w:t>
      </w:r>
      <w:r>
        <w:rPr>
          <w:rFonts w:cstheme="minorHAnsi"/>
          <w:lang w:val="es-EC"/>
        </w:rPr>
        <w:t xml:space="preserve"> </w:t>
      </w:r>
      <w:r w:rsidR="00CC12B0">
        <w:rPr>
          <w:rFonts w:cstheme="minorHAnsi"/>
          <w:lang w:val="es-EC"/>
        </w:rPr>
        <w:t xml:space="preserve">2 </w:t>
      </w:r>
      <w:r>
        <w:rPr>
          <w:rFonts w:cstheme="minorHAnsi"/>
          <w:lang w:val="es-EC"/>
        </w:rPr>
        <w:t>preferencias</w:t>
      </w:r>
      <w:r w:rsidR="0094158D">
        <w:rPr>
          <w:rFonts w:cstheme="minorHAnsi"/>
          <w:lang w:val="es-EC"/>
        </w:rPr>
        <w:t>. La verdad contundente es la renovada confianza en la Revolución Ciudadana</w:t>
      </w:r>
      <w:r w:rsidR="00324DC5">
        <w:rPr>
          <w:rFonts w:cstheme="minorHAnsi"/>
          <w:lang w:val="es-EC"/>
        </w:rPr>
        <w:t xml:space="preserve"> a pesar de todas las trabas y mentiras que tuvo que sobrellevar:</w:t>
      </w:r>
      <w:r w:rsidR="0094158D">
        <w:rPr>
          <w:rFonts w:cstheme="minorHAnsi"/>
          <w:lang w:val="es-EC"/>
        </w:rPr>
        <w:t xml:space="preserve"> </w:t>
      </w:r>
      <w:r w:rsidR="00324DC5">
        <w:rPr>
          <w:rFonts w:cstheme="minorHAnsi"/>
          <w:lang w:val="es-EC"/>
        </w:rPr>
        <w:t>S</w:t>
      </w:r>
      <w:r w:rsidR="0094158D">
        <w:rPr>
          <w:rFonts w:cstheme="minorHAnsi"/>
          <w:lang w:val="es-EC"/>
        </w:rPr>
        <w:t>upera con más de 12 puntos a los siguientes</w:t>
      </w:r>
      <w:r>
        <w:rPr>
          <w:rFonts w:cstheme="minorHAnsi"/>
          <w:lang w:val="es-EC"/>
        </w:rPr>
        <w:t xml:space="preserve"> candidatos. La primera preferencia es que </w:t>
      </w:r>
      <w:r w:rsidR="0094158D">
        <w:rPr>
          <w:rFonts w:cstheme="minorHAnsi"/>
          <w:lang w:val="es-EC"/>
        </w:rPr>
        <w:t>que</w:t>
      </w:r>
      <w:r>
        <w:rPr>
          <w:rFonts w:cstheme="minorHAnsi"/>
          <w:lang w:val="es-EC"/>
        </w:rPr>
        <w:t>de</w:t>
      </w:r>
      <w:r w:rsidR="0084191B">
        <w:rPr>
          <w:rFonts w:cstheme="minorHAnsi"/>
          <w:lang w:val="es-EC"/>
        </w:rPr>
        <w:t xml:space="preserve"> patente</w:t>
      </w:r>
      <w:r>
        <w:rPr>
          <w:rFonts w:cstheme="minorHAnsi"/>
          <w:lang w:val="es-EC"/>
        </w:rPr>
        <w:t xml:space="preserve"> el rechazo a los partidos de derecha y su programa neoliberal</w:t>
      </w:r>
      <w:r w:rsidR="0084191B">
        <w:rPr>
          <w:rFonts w:cstheme="minorHAnsi"/>
          <w:lang w:val="es-EC"/>
        </w:rPr>
        <w:t>:</w:t>
      </w:r>
      <w:r>
        <w:rPr>
          <w:rFonts w:cstheme="minorHAnsi"/>
          <w:lang w:val="es-EC"/>
        </w:rPr>
        <w:t xml:space="preserve"> sufren</w:t>
      </w:r>
      <w:r w:rsidR="0094158D">
        <w:rPr>
          <w:rFonts w:cstheme="minorHAnsi"/>
          <w:lang w:val="es-EC"/>
        </w:rPr>
        <w:t xml:space="preserve"> la</w:t>
      </w:r>
      <w:r>
        <w:rPr>
          <w:rFonts w:cstheme="minorHAnsi"/>
          <w:lang w:val="es-EC"/>
        </w:rPr>
        <w:t xml:space="preserve"> mayor</w:t>
      </w:r>
      <w:r w:rsidR="0094158D">
        <w:rPr>
          <w:rFonts w:cstheme="minorHAnsi"/>
          <w:lang w:val="es-EC"/>
        </w:rPr>
        <w:t xml:space="preserve"> debacle de </w:t>
      </w:r>
      <w:r>
        <w:rPr>
          <w:rFonts w:cstheme="minorHAnsi"/>
          <w:lang w:val="es-EC"/>
        </w:rPr>
        <w:t>su historia</w:t>
      </w:r>
      <w:r w:rsidR="0094158D">
        <w:rPr>
          <w:rFonts w:cstheme="minorHAnsi"/>
          <w:lang w:val="es-EC"/>
        </w:rPr>
        <w:t xml:space="preserve">. La unión del Partido Social Cristiano (lista 6) </w:t>
      </w:r>
      <w:r w:rsidR="0084191B">
        <w:rPr>
          <w:rFonts w:cstheme="minorHAnsi"/>
          <w:lang w:val="es-EC"/>
        </w:rPr>
        <w:t xml:space="preserve">de Jaime Nebot </w:t>
      </w:r>
      <w:r w:rsidR="0094158D">
        <w:rPr>
          <w:rFonts w:cstheme="minorHAnsi"/>
          <w:lang w:val="es-EC"/>
        </w:rPr>
        <w:t>con el partido CREO (Creando Oportunidades) del banquero Guillermo L</w:t>
      </w:r>
      <w:r w:rsidR="00160A86">
        <w:rPr>
          <w:rFonts w:cstheme="minorHAnsi"/>
          <w:lang w:val="es-EC"/>
        </w:rPr>
        <w:t>a</w:t>
      </w:r>
      <w:r w:rsidR="0094158D">
        <w:rPr>
          <w:rFonts w:cstheme="minorHAnsi"/>
          <w:lang w:val="es-EC"/>
        </w:rPr>
        <w:t>sso ni logr</w:t>
      </w:r>
      <w:r w:rsidR="0084191B">
        <w:rPr>
          <w:rFonts w:cstheme="minorHAnsi"/>
          <w:lang w:val="es-EC"/>
        </w:rPr>
        <w:t>ó</w:t>
      </w:r>
      <w:r w:rsidR="0094158D">
        <w:rPr>
          <w:rFonts w:cstheme="minorHAnsi"/>
          <w:lang w:val="es-EC"/>
        </w:rPr>
        <w:t xml:space="preserve"> 20% de los votos. La segunda </w:t>
      </w:r>
      <w:r>
        <w:rPr>
          <w:rFonts w:cstheme="minorHAnsi"/>
          <w:lang w:val="es-EC"/>
        </w:rPr>
        <w:t>preferencia es la confianza expresada a</w:t>
      </w:r>
      <w:r w:rsidR="0094158D">
        <w:rPr>
          <w:rFonts w:cstheme="minorHAnsi"/>
          <w:lang w:val="es-EC"/>
        </w:rPr>
        <w:t>l movimiento indígena representado por s</w:t>
      </w:r>
      <w:r w:rsidR="0084191B">
        <w:rPr>
          <w:rFonts w:cstheme="minorHAnsi"/>
          <w:lang w:val="es-EC"/>
        </w:rPr>
        <w:t>u partido Pachakutik que logra un</w:t>
      </w:r>
      <w:r>
        <w:rPr>
          <w:rFonts w:cstheme="minorHAnsi"/>
          <w:lang w:val="es-EC"/>
        </w:rPr>
        <w:t xml:space="preserve"> porcentaje</w:t>
      </w:r>
      <w:r w:rsidR="0094158D">
        <w:rPr>
          <w:rFonts w:cstheme="minorHAnsi"/>
          <w:lang w:val="es-EC"/>
        </w:rPr>
        <w:t xml:space="preserve"> </w:t>
      </w:r>
      <w:r w:rsidR="0084191B">
        <w:rPr>
          <w:rFonts w:cstheme="minorHAnsi"/>
          <w:lang w:val="es-EC"/>
        </w:rPr>
        <w:t>al de los 2 partidos de derecha.</w:t>
      </w:r>
      <w:r w:rsidR="0094158D">
        <w:rPr>
          <w:rFonts w:cstheme="minorHAnsi"/>
          <w:lang w:val="es-EC"/>
        </w:rPr>
        <w:t xml:space="preserve"> Es su mayor logro en elecciones naciona</w:t>
      </w:r>
      <w:r w:rsidR="0084191B">
        <w:rPr>
          <w:rFonts w:cstheme="minorHAnsi"/>
          <w:lang w:val="es-EC"/>
        </w:rPr>
        <w:t>les desde su fundación en 1995.</w:t>
      </w:r>
    </w:p>
    <w:p w14:paraId="51FAF226" w14:textId="326797EB" w:rsidR="008D750B" w:rsidRDefault="0094158D" w:rsidP="00513F05">
      <w:pPr>
        <w:pStyle w:val="Sinespaciado"/>
        <w:ind w:firstLine="708"/>
        <w:jc w:val="both"/>
        <w:rPr>
          <w:rFonts w:cstheme="minorHAnsi"/>
          <w:lang w:val="es-EC"/>
        </w:rPr>
      </w:pPr>
      <w:r>
        <w:rPr>
          <w:rFonts w:cstheme="minorHAnsi"/>
          <w:lang w:val="es-EC"/>
        </w:rPr>
        <w:t>L</w:t>
      </w:r>
      <w:r w:rsidR="006E0506">
        <w:rPr>
          <w:rFonts w:cstheme="minorHAnsi"/>
          <w:lang w:val="es-EC"/>
        </w:rPr>
        <w:t xml:space="preserve">o reconoce el </w:t>
      </w:r>
      <w:r w:rsidR="006E0506" w:rsidRPr="006E0506">
        <w:rPr>
          <w:rFonts w:cstheme="minorHAnsi"/>
        </w:rPr>
        <w:t>historiador ecuatoriano</w:t>
      </w:r>
      <w:r w:rsidR="006E0506" w:rsidRPr="006E0506">
        <w:rPr>
          <w:rFonts w:cstheme="minorHAnsi"/>
          <w:bCs/>
          <w:iCs/>
        </w:rPr>
        <w:t xml:space="preserve"> </w:t>
      </w:r>
      <w:r w:rsidR="006E0506">
        <w:rPr>
          <w:rFonts w:cstheme="minorHAnsi"/>
          <w:bCs/>
          <w:iCs/>
        </w:rPr>
        <w:t>Juan J</w:t>
      </w:r>
      <w:r w:rsidR="00381398">
        <w:rPr>
          <w:rFonts w:cstheme="minorHAnsi"/>
          <w:bCs/>
          <w:iCs/>
        </w:rPr>
        <w:t>osé</w:t>
      </w:r>
      <w:r w:rsidR="006E0506">
        <w:rPr>
          <w:rFonts w:cstheme="minorHAnsi"/>
          <w:bCs/>
          <w:iCs/>
        </w:rPr>
        <w:t xml:space="preserve"> Paz y Miño Cepeda</w:t>
      </w:r>
      <w:r w:rsidRPr="006E0506">
        <w:rPr>
          <w:rFonts w:cstheme="minorHAnsi"/>
          <w:lang w:val="es-EC"/>
        </w:rPr>
        <w:t>:</w:t>
      </w:r>
      <w:r>
        <w:rPr>
          <w:rFonts w:cstheme="minorHAnsi"/>
          <w:lang w:val="es-EC"/>
        </w:rPr>
        <w:t xml:space="preserve"> “</w:t>
      </w:r>
      <w:r w:rsidRPr="0094158D">
        <w:rPr>
          <w:rFonts w:cstheme="minorHAnsi"/>
          <w:lang w:val="es-EC"/>
        </w:rPr>
        <w:t>La votación por el binomio Yaku Pérez/Virna Cedeño (19.38%) es, en esencia, el reconocimiento al movimiento indígena y su historia de resistencias, que en octubre de 2019 volvió a manifestarse contra el modelo empresarial-neoliberal, luchó por intereses nacionales y sufrió la brutal represión que continuó, de inmediato, con la judicialización de sus principales dirigentes.</w:t>
      </w:r>
      <w:r w:rsidR="006E0506">
        <w:rPr>
          <w:lang w:val="es-EC"/>
        </w:rPr>
        <w:t>.</w:t>
      </w:r>
      <w:r w:rsidR="006E0506" w:rsidRPr="006E0506">
        <w:rPr>
          <w:rFonts w:cstheme="minorHAnsi"/>
          <w:lang w:val="es-EC"/>
        </w:rPr>
        <w:t xml:space="preserve">. Captó a diversos sectores afectados con las políticas del gobierno de </w:t>
      </w:r>
      <w:proofErr w:type="spellStart"/>
      <w:r w:rsidR="006E0506" w:rsidRPr="006E0506">
        <w:rPr>
          <w:rFonts w:cstheme="minorHAnsi"/>
          <w:lang w:val="es-EC"/>
        </w:rPr>
        <w:t>Lenín</w:t>
      </w:r>
      <w:proofErr w:type="spellEnd"/>
      <w:r w:rsidR="006E0506" w:rsidRPr="006E0506">
        <w:rPr>
          <w:rFonts w:cstheme="minorHAnsi"/>
          <w:lang w:val="es-EC"/>
        </w:rPr>
        <w:t xml:space="preserve"> Moreno. Logró expresar a quienes están en desacuerdo con el </w:t>
      </w:r>
      <w:proofErr w:type="spellStart"/>
      <w:r w:rsidR="006E0506" w:rsidRPr="006E0506">
        <w:rPr>
          <w:rFonts w:cstheme="minorHAnsi"/>
          <w:lang w:val="es-EC"/>
        </w:rPr>
        <w:t>extractivismo</w:t>
      </w:r>
      <w:proofErr w:type="spellEnd"/>
      <w:r w:rsidR="006E0506" w:rsidRPr="006E0506">
        <w:rPr>
          <w:rFonts w:cstheme="minorHAnsi"/>
          <w:lang w:val="es-EC"/>
        </w:rPr>
        <w:t>.</w:t>
      </w:r>
      <w:r w:rsidR="006E0506">
        <w:rPr>
          <w:rFonts w:cstheme="minorHAnsi"/>
          <w:lang w:val="es-EC"/>
        </w:rPr>
        <w:t>”</w:t>
      </w:r>
      <w:r w:rsidR="0084191B">
        <w:rPr>
          <w:rFonts w:cstheme="minorHAnsi"/>
          <w:lang w:val="es-EC"/>
        </w:rPr>
        <w:t xml:space="preserve"> </w:t>
      </w:r>
      <w:r w:rsidR="008D750B">
        <w:rPr>
          <w:rFonts w:cstheme="minorHAnsi"/>
          <w:lang w:val="es-EC"/>
        </w:rPr>
        <w:t xml:space="preserve">Además la CONAIE ha plasmado su programa </w:t>
      </w:r>
      <w:r w:rsidR="001F580D">
        <w:rPr>
          <w:rFonts w:cstheme="minorHAnsi"/>
          <w:lang w:val="es-EC"/>
        </w:rPr>
        <w:t>de gobierno en un documento elaborado d</w:t>
      </w:r>
      <w:r w:rsidR="001F580D" w:rsidRPr="001F580D">
        <w:rPr>
          <w:rFonts w:cstheme="minorHAnsi"/>
          <w:lang w:val="es-EC"/>
        </w:rPr>
        <w:t>espués del levantamiento de oc</w:t>
      </w:r>
      <w:r w:rsidR="001F580D">
        <w:rPr>
          <w:rFonts w:cstheme="minorHAnsi"/>
          <w:lang w:val="es-EC"/>
        </w:rPr>
        <w:t>tubre 2019:</w:t>
      </w:r>
      <w:r w:rsidR="001F580D" w:rsidRPr="001F580D">
        <w:rPr>
          <w:rFonts w:cstheme="minorHAnsi"/>
          <w:lang w:val="es-EC"/>
        </w:rPr>
        <w:t xml:space="preserve"> “</w:t>
      </w:r>
      <w:r w:rsidR="001F580D" w:rsidRPr="001F580D">
        <w:rPr>
          <w:rFonts w:cstheme="minorHAnsi"/>
          <w:iCs/>
          <w:lang w:val="es-EC"/>
        </w:rPr>
        <w:t>Minga por la vida. El Parlamento Plurinacional de los Pueblos, Organizaciones y Colectivos Sociales del Ecuador al Pueblo Ecuatoriano</w:t>
      </w:r>
      <w:r w:rsidR="001F580D" w:rsidRPr="001F580D">
        <w:rPr>
          <w:rFonts w:cstheme="minorHAnsi"/>
          <w:lang w:val="es-EC"/>
        </w:rPr>
        <w:t>”. Buscan</w:t>
      </w:r>
      <w:r w:rsidR="001F580D">
        <w:rPr>
          <w:rFonts w:cstheme="minorHAnsi"/>
          <w:lang w:val="es-EC"/>
        </w:rPr>
        <w:t xml:space="preserve"> responder a las necesidades de los sectores no sólo indígenas sino también populares al nivel del campo y de la ciudad.</w:t>
      </w:r>
    </w:p>
    <w:p w14:paraId="56387A51" w14:textId="4F40F8B4" w:rsidR="00160A86" w:rsidRDefault="0084191B" w:rsidP="00513F05">
      <w:pPr>
        <w:pStyle w:val="Sinespaciado"/>
        <w:ind w:firstLine="708"/>
        <w:jc w:val="both"/>
        <w:rPr>
          <w:rFonts w:cstheme="minorHAnsi"/>
          <w:lang w:val="es-EC"/>
        </w:rPr>
      </w:pPr>
      <w:r>
        <w:rPr>
          <w:rFonts w:cstheme="minorHAnsi"/>
          <w:lang w:val="es-EC"/>
        </w:rPr>
        <w:t xml:space="preserve">La significativa votación por la Izquierda Democrática añade contundencia al rechazo a las derechas. En cuanto a los demás 12 binomios y sus ‘deslumbrantes’ representantes, se pierden en el cementerio de la historia. </w:t>
      </w:r>
      <w:r w:rsidR="00381398">
        <w:rPr>
          <w:rFonts w:cstheme="minorHAnsi"/>
          <w:lang w:val="es-EC"/>
        </w:rPr>
        <w:t>En estas elecciones es notoria l</w:t>
      </w:r>
      <w:r w:rsidR="00160A86">
        <w:rPr>
          <w:rFonts w:cstheme="minorHAnsi"/>
          <w:lang w:val="es-EC"/>
        </w:rPr>
        <w:t>a ausencia total de partidos que se reclama</w:t>
      </w:r>
      <w:r w:rsidR="00381398">
        <w:rPr>
          <w:rFonts w:cstheme="minorHAnsi"/>
          <w:lang w:val="es-EC"/>
        </w:rPr>
        <w:t>ba</w:t>
      </w:r>
      <w:r>
        <w:rPr>
          <w:rFonts w:cstheme="minorHAnsi"/>
          <w:lang w:val="es-EC"/>
        </w:rPr>
        <w:t>n de la izquierda. Est</w:t>
      </w:r>
      <w:r w:rsidR="00160A86">
        <w:rPr>
          <w:rFonts w:cstheme="minorHAnsi"/>
          <w:lang w:val="es-EC"/>
        </w:rPr>
        <w:t>as izquierdas tradicionales se suicidaron al casarse con el neoliberalismo</w:t>
      </w:r>
      <w:r>
        <w:rPr>
          <w:rFonts w:cstheme="minorHAnsi"/>
          <w:lang w:val="es-EC"/>
        </w:rPr>
        <w:t xml:space="preserve"> de Lenin Moreno</w:t>
      </w:r>
      <w:r w:rsidR="00160A86">
        <w:rPr>
          <w:rFonts w:cstheme="minorHAnsi"/>
          <w:lang w:val="es-EC"/>
        </w:rPr>
        <w:t xml:space="preserve"> y</w:t>
      </w:r>
      <w:r>
        <w:rPr>
          <w:rFonts w:cstheme="minorHAnsi"/>
          <w:lang w:val="es-EC"/>
        </w:rPr>
        <w:t xml:space="preserve"> al</w:t>
      </w:r>
      <w:r w:rsidR="00160A86">
        <w:rPr>
          <w:rFonts w:cstheme="minorHAnsi"/>
          <w:lang w:val="es-EC"/>
        </w:rPr>
        <w:t xml:space="preserve"> enfermarse de odio </w:t>
      </w:r>
      <w:proofErr w:type="spellStart"/>
      <w:r w:rsidR="00160A86">
        <w:rPr>
          <w:rFonts w:cstheme="minorHAnsi"/>
          <w:lang w:val="es-EC"/>
        </w:rPr>
        <w:t>anticorreista</w:t>
      </w:r>
      <w:proofErr w:type="spellEnd"/>
      <w:r w:rsidR="00160A86">
        <w:rPr>
          <w:rFonts w:cstheme="minorHAnsi"/>
          <w:lang w:val="es-EC"/>
        </w:rPr>
        <w:t>.</w:t>
      </w:r>
      <w:r w:rsidR="00381398">
        <w:rPr>
          <w:rFonts w:cstheme="minorHAnsi"/>
          <w:lang w:val="es-EC"/>
        </w:rPr>
        <w:t xml:space="preserve"> Felizmente varias organizaciones sociales se inspiran de las mejores intuiciones y proposiciones del socialismo y el marxismo</w:t>
      </w:r>
      <w:r>
        <w:rPr>
          <w:rFonts w:cstheme="minorHAnsi"/>
          <w:lang w:val="es-EC"/>
        </w:rPr>
        <w:t>, empezando un nuevo camino desde las bases de la sociedad</w:t>
      </w:r>
      <w:r w:rsidR="00381398">
        <w:rPr>
          <w:rFonts w:cstheme="minorHAnsi"/>
          <w:lang w:val="es-EC"/>
        </w:rPr>
        <w:t>.</w:t>
      </w:r>
    </w:p>
    <w:p w14:paraId="003824B7" w14:textId="6280FD72" w:rsidR="008D750B" w:rsidRDefault="0084191B" w:rsidP="00513F05">
      <w:pPr>
        <w:pStyle w:val="Sinespaciado"/>
        <w:ind w:firstLine="708"/>
        <w:jc w:val="both"/>
        <w:rPr>
          <w:rFonts w:cstheme="minorHAnsi"/>
          <w:lang w:val="es-EC"/>
        </w:rPr>
      </w:pPr>
      <w:r>
        <w:rPr>
          <w:rFonts w:cstheme="minorHAnsi"/>
          <w:lang w:val="es-EC"/>
        </w:rPr>
        <w:t>Ahora, no podemos ser ingenuos. Es cierto que l</w:t>
      </w:r>
      <w:r w:rsidR="008D750B">
        <w:rPr>
          <w:rFonts w:cstheme="minorHAnsi"/>
          <w:lang w:val="es-EC"/>
        </w:rPr>
        <w:t>os partidos de derecha han perdido</w:t>
      </w:r>
      <w:r w:rsidR="00381398">
        <w:rPr>
          <w:rFonts w:cstheme="minorHAnsi"/>
          <w:lang w:val="es-EC"/>
        </w:rPr>
        <w:t xml:space="preserve"> estrepitosamente</w:t>
      </w:r>
      <w:r w:rsidR="008D750B">
        <w:rPr>
          <w:rFonts w:cstheme="minorHAnsi"/>
          <w:lang w:val="es-EC"/>
        </w:rPr>
        <w:t xml:space="preserve"> la batalla electoral, pero no el</w:t>
      </w:r>
      <w:r w:rsidR="00381398">
        <w:rPr>
          <w:rFonts w:cstheme="minorHAnsi"/>
          <w:lang w:val="es-EC"/>
        </w:rPr>
        <w:t xml:space="preserve"> poder financiero y económico</w:t>
      </w:r>
      <w:r>
        <w:rPr>
          <w:rFonts w:cstheme="minorHAnsi"/>
          <w:lang w:val="es-EC"/>
        </w:rPr>
        <w:t>. Durante 4 años se han fortalecido mediante</w:t>
      </w:r>
      <w:r w:rsidR="00381398">
        <w:rPr>
          <w:rFonts w:cstheme="minorHAnsi"/>
          <w:lang w:val="es-EC"/>
        </w:rPr>
        <w:t xml:space="preserve"> a la traición del actual presidente</w:t>
      </w:r>
      <w:r>
        <w:rPr>
          <w:rFonts w:cstheme="minorHAnsi"/>
          <w:lang w:val="es-EC"/>
        </w:rPr>
        <w:t xml:space="preserve"> que</w:t>
      </w:r>
      <w:r w:rsidR="00381398">
        <w:rPr>
          <w:rFonts w:cstheme="minorHAnsi"/>
          <w:lang w:val="es-EC"/>
        </w:rPr>
        <w:t xml:space="preserve"> les está permitiendo</w:t>
      </w:r>
      <w:r w:rsidR="008D750B">
        <w:rPr>
          <w:rFonts w:cstheme="minorHAnsi"/>
          <w:lang w:val="es-EC"/>
        </w:rPr>
        <w:t xml:space="preserve"> </w:t>
      </w:r>
      <w:r w:rsidR="00381398">
        <w:rPr>
          <w:rFonts w:cstheme="minorHAnsi"/>
          <w:lang w:val="es-EC"/>
        </w:rPr>
        <w:t>la</w:t>
      </w:r>
      <w:r w:rsidR="008D750B">
        <w:rPr>
          <w:rFonts w:cstheme="minorHAnsi"/>
          <w:lang w:val="es-EC"/>
        </w:rPr>
        <w:t xml:space="preserve"> acumulación perversa de dinero y </w:t>
      </w:r>
      <w:r w:rsidR="00381398">
        <w:rPr>
          <w:rFonts w:cstheme="minorHAnsi"/>
          <w:lang w:val="es-EC"/>
        </w:rPr>
        <w:t xml:space="preserve">de </w:t>
      </w:r>
      <w:r w:rsidR="008D750B">
        <w:rPr>
          <w:rFonts w:cstheme="minorHAnsi"/>
          <w:lang w:val="es-EC"/>
        </w:rPr>
        <w:t>bienes</w:t>
      </w:r>
      <w:r w:rsidR="00381398">
        <w:rPr>
          <w:rFonts w:cstheme="minorHAnsi"/>
          <w:lang w:val="es-EC"/>
        </w:rPr>
        <w:t xml:space="preserve"> comunes</w:t>
      </w:r>
      <w:r w:rsidR="008D750B">
        <w:rPr>
          <w:rFonts w:cstheme="minorHAnsi"/>
          <w:lang w:val="es-EC"/>
        </w:rPr>
        <w:t xml:space="preserve">, </w:t>
      </w:r>
      <w:r w:rsidR="00381398">
        <w:rPr>
          <w:rFonts w:cstheme="minorHAnsi"/>
          <w:lang w:val="es-EC"/>
        </w:rPr>
        <w:t>la</w:t>
      </w:r>
      <w:r w:rsidR="008D750B">
        <w:rPr>
          <w:rFonts w:cstheme="minorHAnsi"/>
          <w:lang w:val="es-EC"/>
        </w:rPr>
        <w:t xml:space="preserve"> fuga de capitales en los paraísos fiscales, </w:t>
      </w:r>
      <w:r w:rsidR="00381398">
        <w:rPr>
          <w:rFonts w:cstheme="minorHAnsi"/>
          <w:lang w:val="es-EC"/>
        </w:rPr>
        <w:t xml:space="preserve">la </w:t>
      </w:r>
      <w:r w:rsidR="008D750B">
        <w:rPr>
          <w:rFonts w:cstheme="minorHAnsi"/>
          <w:lang w:val="es-EC"/>
        </w:rPr>
        <w:t>sumisión vergonzosa al FMI</w:t>
      </w:r>
      <w:r w:rsidR="00381398">
        <w:rPr>
          <w:rFonts w:cstheme="minorHAnsi"/>
          <w:lang w:val="es-EC"/>
        </w:rPr>
        <w:t>, los atropellos a los trabajadores y la destrucción del país</w:t>
      </w:r>
      <w:r w:rsidR="008D750B">
        <w:rPr>
          <w:rFonts w:cstheme="minorHAnsi"/>
          <w:lang w:val="es-EC"/>
        </w:rPr>
        <w:t>… Tienen también el poder cultural neoliberal que anida</w:t>
      </w:r>
      <w:r w:rsidR="00381398">
        <w:rPr>
          <w:rFonts w:cstheme="minorHAnsi"/>
          <w:lang w:val="es-EC"/>
        </w:rPr>
        <w:t>, muchas veces inconscientemente,</w:t>
      </w:r>
      <w:r w:rsidR="008D750B">
        <w:rPr>
          <w:rFonts w:cstheme="minorHAnsi"/>
          <w:lang w:val="es-EC"/>
        </w:rPr>
        <w:t xml:space="preserve"> en cada uno de nosotros</w:t>
      </w:r>
      <w:r w:rsidR="00826C81">
        <w:rPr>
          <w:rFonts w:cstheme="minorHAnsi"/>
          <w:lang w:val="es-EC"/>
        </w:rPr>
        <w:t>:</w:t>
      </w:r>
      <w:r w:rsidR="008D750B">
        <w:rPr>
          <w:rFonts w:cstheme="minorHAnsi"/>
          <w:lang w:val="es-EC"/>
        </w:rPr>
        <w:t xml:space="preserve"> </w:t>
      </w:r>
      <w:r w:rsidR="00826C81">
        <w:rPr>
          <w:rFonts w:cstheme="minorHAnsi"/>
          <w:lang w:val="es-EC"/>
        </w:rPr>
        <w:t>M</w:t>
      </w:r>
      <w:r w:rsidR="008D750B">
        <w:rPr>
          <w:rFonts w:cstheme="minorHAnsi"/>
          <w:lang w:val="es-EC"/>
        </w:rPr>
        <w:t>uchos pensamos y queremos vivir como pequeños capitalistas. Los signos evidentes son nuestro consumismo, nuestro individualismo, nuestra falta de organización, nuestra mentalidad antiecológica, nuestro racismo, nuestro machismo</w:t>
      </w:r>
      <w:r w:rsidR="00381398">
        <w:rPr>
          <w:rFonts w:cstheme="minorHAnsi"/>
          <w:lang w:val="es-EC"/>
        </w:rPr>
        <w:t>, nuestro analfabetismo político</w:t>
      </w:r>
      <w:r w:rsidR="00826C81">
        <w:rPr>
          <w:rFonts w:cstheme="minorHAnsi"/>
          <w:lang w:val="es-EC"/>
        </w:rPr>
        <w:t>… Lastimosamente</w:t>
      </w:r>
      <w:r w:rsidR="00381398">
        <w:rPr>
          <w:rFonts w:cstheme="minorHAnsi"/>
          <w:lang w:val="es-EC"/>
        </w:rPr>
        <w:t xml:space="preserve"> muchos cristianos están</w:t>
      </w:r>
      <w:r w:rsidR="008D750B">
        <w:rPr>
          <w:rFonts w:cstheme="minorHAnsi"/>
          <w:lang w:val="es-EC"/>
        </w:rPr>
        <w:t xml:space="preserve"> en primera línea.</w:t>
      </w:r>
    </w:p>
    <w:p w14:paraId="38D545FC" w14:textId="49D1DA05" w:rsidR="00160A86" w:rsidRDefault="00381398" w:rsidP="00513F05">
      <w:pPr>
        <w:pStyle w:val="Sinespaciado"/>
        <w:ind w:firstLine="708"/>
        <w:jc w:val="both"/>
        <w:rPr>
          <w:rFonts w:cstheme="minorHAnsi"/>
          <w:lang w:val="es-EC"/>
        </w:rPr>
      </w:pPr>
      <w:r>
        <w:rPr>
          <w:rFonts w:cstheme="minorHAnsi"/>
          <w:lang w:val="es-EC"/>
        </w:rPr>
        <w:t>L</w:t>
      </w:r>
      <w:r w:rsidR="00826C81">
        <w:rPr>
          <w:rFonts w:cstheme="minorHAnsi"/>
          <w:lang w:val="es-EC"/>
        </w:rPr>
        <w:t>a línea señala</w:t>
      </w:r>
      <w:r>
        <w:rPr>
          <w:rFonts w:cstheme="minorHAnsi"/>
          <w:lang w:val="es-EC"/>
        </w:rPr>
        <w:t>da</w:t>
      </w:r>
      <w:r w:rsidR="00160A86">
        <w:rPr>
          <w:rFonts w:cstheme="minorHAnsi"/>
          <w:lang w:val="es-EC"/>
        </w:rPr>
        <w:t xml:space="preserve"> por el pueblo ecuatoriano es una alternativa al neoliberalismo destructor del Estado, de las personas, de los Pueblos y de la naturaleza. </w:t>
      </w:r>
      <w:r w:rsidR="008D750B">
        <w:rPr>
          <w:rFonts w:cstheme="minorHAnsi"/>
          <w:lang w:val="es-EC"/>
        </w:rPr>
        <w:t xml:space="preserve">Las alianzas en la Asamblea legislativa pasan a ser una necesidad afín de no recibir en las próximas elecciones presidenciales </w:t>
      </w:r>
      <w:r>
        <w:rPr>
          <w:rFonts w:cstheme="minorHAnsi"/>
          <w:lang w:val="es-EC"/>
        </w:rPr>
        <w:t>nuev</w:t>
      </w:r>
      <w:r w:rsidR="008D750B">
        <w:rPr>
          <w:rFonts w:cstheme="minorHAnsi"/>
          <w:lang w:val="es-EC"/>
        </w:rPr>
        <w:t xml:space="preserve">as bofetadas parecidas a las que acaban de recibir los capitalistas y los </w:t>
      </w:r>
      <w:proofErr w:type="spellStart"/>
      <w:r w:rsidR="008D750B">
        <w:rPr>
          <w:rFonts w:cstheme="minorHAnsi"/>
          <w:lang w:val="es-EC"/>
        </w:rPr>
        <w:t>socialo</w:t>
      </w:r>
      <w:proofErr w:type="spellEnd"/>
      <w:r w:rsidR="008D750B">
        <w:rPr>
          <w:rFonts w:cstheme="minorHAnsi"/>
          <w:lang w:val="es-EC"/>
        </w:rPr>
        <w:t>-marxistas</w:t>
      </w:r>
      <w:r>
        <w:rPr>
          <w:rFonts w:cstheme="minorHAnsi"/>
          <w:lang w:val="es-EC"/>
        </w:rPr>
        <w:t xml:space="preserve"> de escritorio</w:t>
      </w:r>
      <w:r w:rsidR="008D750B">
        <w:rPr>
          <w:rFonts w:cstheme="minorHAnsi"/>
          <w:lang w:val="es-EC"/>
        </w:rPr>
        <w:t>. Los 3 partidos más promocionados</w:t>
      </w:r>
      <w:r w:rsidR="00324DC5">
        <w:rPr>
          <w:rFonts w:cstheme="minorHAnsi"/>
          <w:lang w:val="es-EC"/>
        </w:rPr>
        <w:t xml:space="preserve"> en las votaciones</w:t>
      </w:r>
      <w:r w:rsidR="008D750B">
        <w:rPr>
          <w:rFonts w:cstheme="minorHAnsi"/>
          <w:lang w:val="es-EC"/>
        </w:rPr>
        <w:t xml:space="preserve"> que son la Revolución Ciudadana, Pachakutik y la Izquierda Democrática, están llamados a unirse para construir un Ecuador</w:t>
      </w:r>
      <w:r w:rsidR="00324DC5">
        <w:rPr>
          <w:rFonts w:cstheme="minorHAnsi"/>
          <w:lang w:val="es-EC"/>
        </w:rPr>
        <w:t xml:space="preserve"> donde las organizaciones populares y sociales sean los protagonistas. Hay en este momento un fuerte llamado a la unidad de estas fuerzas progresistas. </w:t>
      </w:r>
    </w:p>
    <w:p w14:paraId="0035E041" w14:textId="255822DA" w:rsidR="006B5386" w:rsidRDefault="00324DC5" w:rsidP="00513F05">
      <w:pPr>
        <w:pStyle w:val="Sinespaciado"/>
        <w:ind w:firstLine="708"/>
        <w:jc w:val="both"/>
        <w:rPr>
          <w:rFonts w:cstheme="minorHAnsi"/>
          <w:lang w:val="es-EC"/>
        </w:rPr>
      </w:pPr>
      <w:r>
        <w:rPr>
          <w:rFonts w:cstheme="minorHAnsi"/>
          <w:lang w:val="es-EC"/>
        </w:rPr>
        <w:t>Que participemos en esta segunda campaña electoral con los ojos abiertos y las mentes decididas. N</w:t>
      </w:r>
      <w:r w:rsidR="00826C81">
        <w:rPr>
          <w:rFonts w:cstheme="minorHAnsi"/>
          <w:lang w:val="es-EC"/>
        </w:rPr>
        <w:t>o esperemos de las nuevas autoridades</w:t>
      </w:r>
      <w:r>
        <w:rPr>
          <w:rFonts w:cstheme="minorHAnsi"/>
          <w:lang w:val="es-EC"/>
        </w:rPr>
        <w:t xml:space="preserve"> la solución de nuestros problemas ni la realización de nuestros sueños.</w:t>
      </w:r>
      <w:r w:rsidR="00826C81">
        <w:rPr>
          <w:rFonts w:cstheme="minorHAnsi"/>
          <w:lang w:val="es-EC"/>
        </w:rPr>
        <w:t xml:space="preserve"> Las haremos realidad por nuestra organización o seguiremos peores.</w:t>
      </w:r>
      <w:r>
        <w:rPr>
          <w:rFonts w:cstheme="minorHAnsi"/>
          <w:lang w:val="es-EC"/>
        </w:rPr>
        <w:t xml:space="preserve"> </w:t>
      </w:r>
      <w:r w:rsidR="00826C81">
        <w:rPr>
          <w:rFonts w:cstheme="minorHAnsi"/>
          <w:lang w:val="es-EC"/>
        </w:rPr>
        <w:t>Organicém</w:t>
      </w:r>
      <w:r>
        <w:rPr>
          <w:rFonts w:cstheme="minorHAnsi"/>
          <w:lang w:val="es-EC"/>
        </w:rPr>
        <w:t>onos para lograr esta unidad y esta batalla contra el neoliberalismo. El papa nos alienta en este camino: “</w:t>
      </w:r>
      <w:r w:rsidR="006B5386">
        <w:rPr>
          <w:rFonts w:ascii="Calibri" w:eastAsia="Calibri" w:hAnsi="Calibri" w:cs="Times New Roman"/>
          <w:lang w:val="es-ES"/>
        </w:rPr>
        <w:t>L</w:t>
      </w:r>
      <w:r w:rsidR="008803F7" w:rsidRPr="008803F7">
        <w:rPr>
          <w:rFonts w:ascii="Calibri" w:eastAsia="Calibri" w:hAnsi="Calibri" w:cs="Times New Roman"/>
          <w:lang w:val="es-ES"/>
        </w:rPr>
        <w:t xml:space="preserve">a </w:t>
      </w:r>
      <w:r>
        <w:rPr>
          <w:rFonts w:ascii="Calibri" w:eastAsia="Calibri" w:hAnsi="Calibri" w:cs="Times New Roman"/>
          <w:lang w:val="es-ES"/>
        </w:rPr>
        <w:t>u</w:t>
      </w:r>
      <w:r w:rsidR="008803F7" w:rsidRPr="008803F7">
        <w:rPr>
          <w:rFonts w:ascii="Calibri" w:eastAsia="Calibri" w:hAnsi="Calibri" w:cs="Times New Roman"/>
          <w:lang w:val="es-ES"/>
        </w:rPr>
        <w:t xml:space="preserve">nidad es la </w:t>
      </w:r>
      <w:r>
        <w:rPr>
          <w:rFonts w:ascii="Calibri" w:eastAsia="Calibri" w:hAnsi="Calibri" w:cs="Times New Roman"/>
          <w:lang w:val="es-ES"/>
        </w:rPr>
        <w:t>d</w:t>
      </w:r>
      <w:r w:rsidR="008803F7" w:rsidRPr="008803F7">
        <w:rPr>
          <w:rFonts w:ascii="Calibri" w:eastAsia="Calibri" w:hAnsi="Calibri" w:cs="Times New Roman"/>
          <w:lang w:val="es-ES"/>
        </w:rPr>
        <w:t>iversidad reconciliada</w:t>
      </w:r>
      <w:r>
        <w:rPr>
          <w:rFonts w:ascii="Calibri" w:eastAsia="Calibri" w:hAnsi="Calibri" w:cs="Times New Roman"/>
          <w:lang w:val="es-ES"/>
        </w:rPr>
        <w:t>”</w:t>
      </w:r>
      <w:r w:rsidR="008803F7" w:rsidRPr="008803F7">
        <w:rPr>
          <w:rFonts w:ascii="Calibri" w:eastAsia="Calibri" w:hAnsi="Calibri" w:cs="Times New Roman"/>
          <w:lang w:val="es-ES"/>
        </w:rPr>
        <w:t>.</w:t>
      </w:r>
      <w:r>
        <w:rPr>
          <w:rFonts w:ascii="Calibri" w:eastAsia="Calibri" w:hAnsi="Calibri" w:cs="Times New Roman"/>
          <w:lang w:val="es-ES"/>
        </w:rPr>
        <w:t xml:space="preserve"> El </w:t>
      </w:r>
      <w:r>
        <w:rPr>
          <w:rFonts w:cstheme="minorHAnsi"/>
          <w:lang w:val="es-EC"/>
        </w:rPr>
        <w:t xml:space="preserve">escritor portugués José Saramago nos advierte que “la </w:t>
      </w:r>
      <w:r w:rsidR="006B5386">
        <w:rPr>
          <w:rFonts w:cstheme="minorHAnsi"/>
          <w:lang w:val="es-EC"/>
        </w:rPr>
        <w:t>victoria sobre el neoliberalismo comienza en la conciencia”</w:t>
      </w:r>
      <w:r>
        <w:rPr>
          <w:rFonts w:cstheme="minorHAnsi"/>
          <w:lang w:val="es-EC"/>
        </w:rPr>
        <w:t>. ¡Unidos, conscientes y organizados somos más y mejores!</w:t>
      </w:r>
    </w:p>
    <w:p w14:paraId="2D667C9A" w14:textId="77777777" w:rsidR="00160A86" w:rsidRPr="00030133" w:rsidRDefault="00160A86" w:rsidP="00513F05">
      <w:pPr>
        <w:pStyle w:val="Sinespaciado"/>
        <w:jc w:val="both"/>
        <w:rPr>
          <w:rFonts w:cstheme="minorHAnsi"/>
          <w:lang w:val="es-EC"/>
        </w:rPr>
      </w:pPr>
    </w:p>
    <w:sectPr w:rsidR="00160A86" w:rsidRPr="00030133" w:rsidSect="00BB3199">
      <w:footerReference w:type="default" r:id="rId7"/>
      <w:pgSz w:w="12240" w:h="15840" w:code="1"/>
      <w:pgMar w:top="720" w:right="794" w:bottom="851" w:left="7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934409" w14:textId="77777777" w:rsidR="0000326B" w:rsidRDefault="0000326B" w:rsidP="002B615C">
      <w:pPr>
        <w:spacing w:after="0" w:line="240" w:lineRule="auto"/>
      </w:pPr>
      <w:r>
        <w:separator/>
      </w:r>
    </w:p>
  </w:endnote>
  <w:endnote w:type="continuationSeparator" w:id="0">
    <w:p w14:paraId="77E494CB" w14:textId="77777777" w:rsidR="0000326B" w:rsidRDefault="0000326B" w:rsidP="002B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92418532"/>
      <w:docPartObj>
        <w:docPartGallery w:val="Page Numbers (Bottom of Page)"/>
        <w:docPartUnique/>
      </w:docPartObj>
    </w:sdtPr>
    <w:sdtEndPr/>
    <w:sdtContent>
      <w:p w14:paraId="298E0E34" w14:textId="6224A760" w:rsidR="002B615C" w:rsidRDefault="002B615C" w:rsidP="002B615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8D6" w:rsidRPr="00DE28D6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32D54" w14:textId="77777777" w:rsidR="0000326B" w:rsidRDefault="0000326B" w:rsidP="002B615C">
      <w:pPr>
        <w:spacing w:after="0" w:line="240" w:lineRule="auto"/>
      </w:pPr>
      <w:r>
        <w:separator/>
      </w:r>
    </w:p>
  </w:footnote>
  <w:footnote w:type="continuationSeparator" w:id="0">
    <w:p w14:paraId="62FCA443" w14:textId="77777777" w:rsidR="0000326B" w:rsidRDefault="0000326B" w:rsidP="002B6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B737C"/>
    <w:multiLevelType w:val="hybridMultilevel"/>
    <w:tmpl w:val="4E56A6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A0076"/>
    <w:multiLevelType w:val="hybridMultilevel"/>
    <w:tmpl w:val="9CD416C2"/>
    <w:lvl w:ilvl="0" w:tplc="91D28A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EA93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7EB69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DCE8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7C63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004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6C6BB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9685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90FD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A5B7E"/>
    <w:multiLevelType w:val="hybridMultilevel"/>
    <w:tmpl w:val="7DD4A6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85223"/>
    <w:multiLevelType w:val="hybridMultilevel"/>
    <w:tmpl w:val="0AA6D15C"/>
    <w:lvl w:ilvl="0" w:tplc="4F32AF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57821"/>
    <w:multiLevelType w:val="hybridMultilevel"/>
    <w:tmpl w:val="BF56E0A0"/>
    <w:lvl w:ilvl="0" w:tplc="0E5054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D28BF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047BE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AEDD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56948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A2F1C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8068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AC7C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30C5A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B33DB"/>
    <w:multiLevelType w:val="hybridMultilevel"/>
    <w:tmpl w:val="265C2390"/>
    <w:lvl w:ilvl="0" w:tplc="D2966606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6244490E" w:tentative="1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17B4B7B2" w:tentative="1">
      <w:start w:val="1"/>
      <w:numFmt w:val="bullet"/>
      <w:lvlText w:val="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DDD4AD72" w:tentative="1">
      <w:start w:val="1"/>
      <w:numFmt w:val="bullet"/>
      <w:lvlText w:val="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9F80729A" w:tentative="1">
      <w:start w:val="1"/>
      <w:numFmt w:val="bullet"/>
      <w:lvlText w:val="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F1FAC336" w:tentative="1">
      <w:start w:val="1"/>
      <w:numFmt w:val="bullet"/>
      <w:lvlText w:val="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62D2A28A" w:tentative="1">
      <w:start w:val="1"/>
      <w:numFmt w:val="bullet"/>
      <w:lvlText w:val="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EFF2DBAA" w:tentative="1">
      <w:start w:val="1"/>
      <w:numFmt w:val="bullet"/>
      <w:lvlText w:val="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BD1A2090" w:tentative="1">
      <w:start w:val="1"/>
      <w:numFmt w:val="bullet"/>
      <w:lvlText w:val="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30D70E6"/>
    <w:multiLevelType w:val="hybridMultilevel"/>
    <w:tmpl w:val="F29258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647BC"/>
    <w:multiLevelType w:val="hybridMultilevel"/>
    <w:tmpl w:val="44002216"/>
    <w:lvl w:ilvl="0" w:tplc="99D4DB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23C78"/>
    <w:multiLevelType w:val="hybridMultilevel"/>
    <w:tmpl w:val="117AB4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5545"/>
    <w:rsid w:val="0000326B"/>
    <w:rsid w:val="000078A4"/>
    <w:rsid w:val="00012815"/>
    <w:rsid w:val="00030133"/>
    <w:rsid w:val="00076D7E"/>
    <w:rsid w:val="00086759"/>
    <w:rsid w:val="00113EB2"/>
    <w:rsid w:val="0014232A"/>
    <w:rsid w:val="00150354"/>
    <w:rsid w:val="00160A86"/>
    <w:rsid w:val="00187A1B"/>
    <w:rsid w:val="001F580D"/>
    <w:rsid w:val="0020243B"/>
    <w:rsid w:val="0024249F"/>
    <w:rsid w:val="002B615C"/>
    <w:rsid w:val="00314E87"/>
    <w:rsid w:val="00322D44"/>
    <w:rsid w:val="00324DC5"/>
    <w:rsid w:val="00371D69"/>
    <w:rsid w:val="00381398"/>
    <w:rsid w:val="00392157"/>
    <w:rsid w:val="00405DA6"/>
    <w:rsid w:val="00480B43"/>
    <w:rsid w:val="00492728"/>
    <w:rsid w:val="004A1F9B"/>
    <w:rsid w:val="004C0644"/>
    <w:rsid w:val="00513F05"/>
    <w:rsid w:val="005453CA"/>
    <w:rsid w:val="005763C8"/>
    <w:rsid w:val="005F4AC1"/>
    <w:rsid w:val="005F746F"/>
    <w:rsid w:val="006B5386"/>
    <w:rsid w:val="006E0506"/>
    <w:rsid w:val="006F2F88"/>
    <w:rsid w:val="00715F83"/>
    <w:rsid w:val="0072528F"/>
    <w:rsid w:val="00725545"/>
    <w:rsid w:val="00756234"/>
    <w:rsid w:val="0077797A"/>
    <w:rsid w:val="007E104A"/>
    <w:rsid w:val="00826C81"/>
    <w:rsid w:val="0083151B"/>
    <w:rsid w:val="0084191B"/>
    <w:rsid w:val="008768D2"/>
    <w:rsid w:val="008803F7"/>
    <w:rsid w:val="008D750B"/>
    <w:rsid w:val="0094158D"/>
    <w:rsid w:val="00944C78"/>
    <w:rsid w:val="009D5C6F"/>
    <w:rsid w:val="00A91A48"/>
    <w:rsid w:val="00AA4395"/>
    <w:rsid w:val="00AE71F4"/>
    <w:rsid w:val="00AE797E"/>
    <w:rsid w:val="00BB3199"/>
    <w:rsid w:val="00BC54DD"/>
    <w:rsid w:val="00C3366E"/>
    <w:rsid w:val="00CC12B0"/>
    <w:rsid w:val="00D22A8D"/>
    <w:rsid w:val="00D67706"/>
    <w:rsid w:val="00DE28D6"/>
    <w:rsid w:val="00E174E9"/>
    <w:rsid w:val="00E330D6"/>
    <w:rsid w:val="00F14267"/>
    <w:rsid w:val="00F31272"/>
    <w:rsid w:val="00F61D50"/>
    <w:rsid w:val="00F6779C"/>
    <w:rsid w:val="00FA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46A2"/>
  <w15:docId w15:val="{023D5F18-8B4B-465C-8F0E-F8325718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1281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1281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44C7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B6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15C"/>
  </w:style>
  <w:style w:type="paragraph" w:styleId="Piedepgina">
    <w:name w:val="footer"/>
    <w:basedOn w:val="Normal"/>
    <w:link w:val="PiedepginaCar"/>
    <w:uiPriority w:val="99"/>
    <w:unhideWhenUsed/>
    <w:rsid w:val="002B6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15C"/>
  </w:style>
  <w:style w:type="paragraph" w:styleId="Sinespaciado">
    <w:name w:val="No Spacing"/>
    <w:uiPriority w:val="1"/>
    <w:qFormat/>
    <w:rsid w:val="00BB319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E2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2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4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1967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9713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22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6448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0779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6664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0217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31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010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772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RELIGIOSAS DEL SAGRADO CORAZON</dc:creator>
  <cp:lastModifiedBy>Rosario Hermano</cp:lastModifiedBy>
  <cp:revision>3</cp:revision>
  <cp:lastPrinted>2021-02-23T20:04:00Z</cp:lastPrinted>
  <dcterms:created xsi:type="dcterms:W3CDTF">2021-02-25T15:46:00Z</dcterms:created>
  <dcterms:modified xsi:type="dcterms:W3CDTF">2021-02-25T15:46:00Z</dcterms:modified>
</cp:coreProperties>
</file>