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4DE5" w14:textId="77777777" w:rsidR="00AF3913" w:rsidRPr="00AF3913" w:rsidRDefault="00AF3913" w:rsidP="00AF3913">
      <w:pPr>
        <w:spacing w:after="0" w:line="240" w:lineRule="auto"/>
        <w:rPr>
          <w:rFonts w:ascii="Times New Roman" w:eastAsia="Times New Roman" w:hAnsi="Times New Roman" w:cs="Times New Roman"/>
          <w:sz w:val="24"/>
          <w:szCs w:val="24"/>
          <w:lang w:val="es-UY" w:eastAsia="es-UY"/>
        </w:rPr>
      </w:pPr>
      <w:r w:rsidRPr="00AF3913">
        <w:rPr>
          <w:rFonts w:ascii="Times New Roman" w:eastAsia="Times New Roman" w:hAnsi="Times New Roman" w:cs="Times New Roman"/>
          <w:noProof/>
          <w:sz w:val="24"/>
          <w:szCs w:val="24"/>
          <w:lang w:val="es-UY" w:eastAsia="es-UY"/>
        </w:rPr>
        <w:drawing>
          <wp:inline distT="0" distB="0" distL="0" distR="0" wp14:anchorId="34B2E858" wp14:editId="4E8837CF">
            <wp:extent cx="6057900" cy="2952750"/>
            <wp:effectExtent l="0" t="0" r="0" b="0"/>
            <wp:docPr id="32" name="Imagen 32" descr="La fraternidad que apr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 fraternidad que aprem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14:paraId="3E1DF547" w14:textId="77777777" w:rsidR="00AF3913" w:rsidRPr="00AF3913" w:rsidRDefault="00AF3913" w:rsidP="00AF3913">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AF3913">
        <w:rPr>
          <w:rFonts w:ascii="Arial" w:eastAsia="Times New Roman" w:hAnsi="Arial" w:cs="Arial"/>
          <w:caps/>
          <w:color w:val="333333"/>
          <w:kern w:val="36"/>
          <w:sz w:val="44"/>
          <w:szCs w:val="44"/>
          <w:lang w:val="es-UY" w:eastAsia="es-UY"/>
        </w:rPr>
        <w:t>LA FRATERNIDAD QUE APREMIA</w:t>
      </w:r>
    </w:p>
    <w:p w14:paraId="1E576948" w14:textId="77777777" w:rsidR="00AF3913" w:rsidRPr="00AF3913" w:rsidRDefault="00AF3913" w:rsidP="00AF3913">
      <w:pPr>
        <w:shd w:val="clear" w:color="auto" w:fill="FFFFFF"/>
        <w:spacing w:line="406" w:lineRule="atLeast"/>
        <w:rPr>
          <w:rFonts w:ascii="Georgia" w:eastAsia="Times New Roman" w:hAnsi="Georgia" w:cs="Times New Roman"/>
          <w:i/>
          <w:iCs/>
          <w:color w:val="AAAAAA"/>
          <w:sz w:val="20"/>
          <w:szCs w:val="20"/>
          <w:lang w:val="es-UY" w:eastAsia="es-UY"/>
        </w:rPr>
      </w:pPr>
      <w:r w:rsidRPr="00AF3913">
        <w:rPr>
          <w:rFonts w:ascii="Georgia" w:eastAsia="Times New Roman" w:hAnsi="Georgia" w:cs="Times New Roman"/>
          <w:i/>
          <w:iCs/>
          <w:color w:val="AAAAAA"/>
          <w:sz w:val="20"/>
          <w:szCs w:val="20"/>
          <w:lang w:val="es-UY" w:eastAsia="es-UY"/>
        </w:rPr>
        <w:t>22 enero 2021 · por </w:t>
      </w:r>
      <w:hyperlink r:id="rId5" w:tooltip="Felisa Elizondo" w:history="1">
        <w:r w:rsidRPr="00AF3913">
          <w:rPr>
            <w:rFonts w:ascii="Arial" w:eastAsia="Times New Roman" w:hAnsi="Arial" w:cs="Arial"/>
            <w:color w:val="AAAAAA"/>
            <w:sz w:val="20"/>
            <w:szCs w:val="20"/>
            <w:u w:val="single"/>
            <w:lang w:val="es-UY" w:eastAsia="es-UY"/>
          </w:rPr>
          <w:t>Felisa Elizondo</w:t>
        </w:r>
      </w:hyperlink>
      <w:r w:rsidRPr="00AF3913">
        <w:rPr>
          <w:rFonts w:ascii="Georgia" w:eastAsia="Times New Roman" w:hAnsi="Georgia" w:cs="Times New Roman"/>
          <w:i/>
          <w:iCs/>
          <w:color w:val="AAAAAA"/>
          <w:sz w:val="20"/>
          <w:szCs w:val="20"/>
          <w:lang w:val="es-UY" w:eastAsia="es-UY"/>
        </w:rPr>
        <w:t> · en </w:t>
      </w:r>
      <w:hyperlink r:id="rId6" w:history="1">
        <w:r w:rsidRPr="00AF3913">
          <w:rPr>
            <w:rFonts w:ascii="Arial" w:eastAsia="Times New Roman" w:hAnsi="Arial" w:cs="Arial"/>
            <w:color w:val="AAAAAA"/>
            <w:sz w:val="20"/>
            <w:szCs w:val="20"/>
            <w:u w:val="single"/>
            <w:lang w:val="es-UY" w:eastAsia="es-UY"/>
          </w:rPr>
          <w:t>Iglesia</w:t>
        </w:r>
      </w:hyperlink>
      <w:r w:rsidRPr="00AF3913">
        <w:rPr>
          <w:rFonts w:ascii="Arial" w:eastAsia="Times New Roman" w:hAnsi="Arial" w:cs="Arial"/>
          <w:color w:val="AAAAAA"/>
          <w:sz w:val="20"/>
          <w:szCs w:val="20"/>
          <w:lang w:val="es-UY" w:eastAsia="es-UY"/>
        </w:rPr>
        <w:t>, </w:t>
      </w:r>
      <w:hyperlink r:id="rId7" w:history="1">
        <w:r w:rsidRPr="00AF3913">
          <w:rPr>
            <w:rFonts w:ascii="Arial" w:eastAsia="Times New Roman" w:hAnsi="Arial" w:cs="Arial"/>
            <w:color w:val="AAAAAA"/>
            <w:sz w:val="20"/>
            <w:szCs w:val="20"/>
            <w:u w:val="single"/>
            <w:lang w:val="es-UY" w:eastAsia="es-UY"/>
          </w:rPr>
          <w:t>Teología</w:t>
        </w:r>
      </w:hyperlink>
    </w:p>
    <w:p w14:paraId="1A6EA36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b/>
          <w:bCs/>
          <w:color w:val="333333"/>
          <w:sz w:val="24"/>
          <w:szCs w:val="24"/>
          <w:u w:val="single"/>
          <w:lang w:val="es-UY" w:eastAsia="es-UY"/>
        </w:rPr>
        <w:t>Felisa Elizondo</w:t>
      </w:r>
      <w:r w:rsidRPr="00AF3913">
        <w:rPr>
          <w:rFonts w:ascii="Arial" w:eastAsia="Times New Roman" w:hAnsi="Arial" w:cs="Arial"/>
          <w:b/>
          <w:bCs/>
          <w:color w:val="333333"/>
          <w:sz w:val="24"/>
          <w:szCs w:val="24"/>
          <w:lang w:val="es-UY" w:eastAsia="es-UY"/>
        </w:rPr>
        <w:t>. </w:t>
      </w:r>
      <w:hyperlink r:id="rId8" w:tgtFrame="_blank" w:history="1">
        <w:r w:rsidRPr="00AF3913">
          <w:rPr>
            <w:rFonts w:ascii="Georgia" w:eastAsia="Times New Roman" w:hAnsi="Georgia" w:cs="Arial"/>
            <w:i/>
            <w:iCs/>
            <w:color w:val="DC3B34"/>
            <w:sz w:val="24"/>
            <w:szCs w:val="24"/>
            <w:lang w:val="es-UY" w:eastAsia="es-UY"/>
          </w:rPr>
          <w:t xml:space="preserve">Fratelli </w:t>
        </w:r>
        <w:proofErr w:type="spellStart"/>
        <w:r w:rsidRPr="00AF3913">
          <w:rPr>
            <w:rFonts w:ascii="Georgia" w:eastAsia="Times New Roman" w:hAnsi="Georgia" w:cs="Arial"/>
            <w:i/>
            <w:iCs/>
            <w:color w:val="DC3B34"/>
            <w:sz w:val="24"/>
            <w:szCs w:val="24"/>
            <w:lang w:val="es-UY" w:eastAsia="es-UY"/>
          </w:rPr>
          <w:t>tutti</w:t>
        </w:r>
        <w:proofErr w:type="spellEnd"/>
      </w:hyperlink>
      <w:r w:rsidRPr="00AF3913">
        <w:rPr>
          <w:rFonts w:ascii="Arial" w:eastAsia="Times New Roman" w:hAnsi="Arial" w:cs="Arial"/>
          <w:color w:val="333333"/>
          <w:sz w:val="24"/>
          <w:szCs w:val="24"/>
          <w:lang w:val="es-UY" w:eastAsia="es-UY"/>
        </w:rPr>
        <w:t> es la última encíclica del papa Francisco en la que, según  lectores atentos, expresa </w:t>
      </w:r>
      <w:r w:rsidRPr="00AF3913">
        <w:rPr>
          <w:rFonts w:ascii="Georgia" w:eastAsia="Times New Roman" w:hAnsi="Georgia" w:cs="Arial"/>
          <w:i/>
          <w:iCs/>
          <w:color w:val="333333"/>
          <w:sz w:val="24"/>
          <w:szCs w:val="24"/>
          <w:lang w:val="es-UY" w:eastAsia="es-UY"/>
        </w:rPr>
        <w:t>un sueño</w:t>
      </w:r>
      <w:r w:rsidRPr="00AF3913">
        <w:rPr>
          <w:rFonts w:ascii="Arial" w:eastAsia="Times New Roman" w:hAnsi="Arial" w:cs="Arial"/>
          <w:color w:val="333333"/>
          <w:sz w:val="24"/>
          <w:szCs w:val="24"/>
          <w:lang w:val="es-UY" w:eastAsia="es-UY"/>
        </w:rPr>
        <w:t>. Pero un sueño que incita a actuar. Porque, a la  denuncia de  las  formas graves  de descartar o de ignorar a los otros, que se dan hoy mismo en la sociedad, contrapone la posibilidad de que el respeto y el amor reorienten las relaciones. Que la fraternidad y la amistad social se abran paso en  los mundos de la religión, la política, la economía y la cultura.</w:t>
      </w:r>
    </w:p>
    <w:p w14:paraId="217EB13B"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Georgia" w:eastAsia="Times New Roman" w:hAnsi="Georgia" w:cs="Arial"/>
          <w:i/>
          <w:iCs/>
          <w:color w:val="333333"/>
          <w:sz w:val="24"/>
          <w:szCs w:val="24"/>
          <w:lang w:val="es-UY" w:eastAsia="es-UY"/>
        </w:rPr>
        <w:t>Un sueño que aviva la espera</w:t>
      </w:r>
    </w:p>
    <w:p w14:paraId="1461FAFB"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En estos meses han salido a la luz unos cuantos comentarios sobre las distintas cuestiones que platea este texto, que no oculta  lo que ensombrece nuestro mundo sin dejar de invocar ”la audacia de la esperanza” (n.55): “En el corazón de esta importante encíclica –ha anotado Th. Radcliffe- está la convicción de que la fraternidad es tanto nuestra identidad presente más profunda como nuestra vocación futura. Estamos invitados a convertirnos en hermanos y hermanas en Cristo de una manera que apenas podemos imaginar ahora“. Una pretensión que sería desmedida si no se apoyara en la esperanza  y no mostrara confianza en la condición humana.</w:t>
      </w:r>
    </w:p>
    <w:p w14:paraId="0DE61ACC"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Aquí nos detendremos tan sólo en los términos en que aparece expresada en sus páginas la llamada a la fraternidad. Llamada que comienza trayendo a la memoria la que realizó una figura singular que vivió en los primeros decenios del lejano siglo XIII. Y </w:t>
      </w:r>
      <w:r w:rsidRPr="00AF3913">
        <w:rPr>
          <w:rFonts w:ascii="Arial" w:eastAsia="Times New Roman" w:hAnsi="Arial" w:cs="Arial"/>
          <w:b/>
          <w:bCs/>
          <w:color w:val="333333"/>
          <w:sz w:val="24"/>
          <w:szCs w:val="24"/>
          <w:lang w:val="es-UY" w:eastAsia="es-UY"/>
        </w:rPr>
        <w:t>no deja de ser expresivo que, desde el título, la encíclica reciente evoque el sueño de hermandad de Francisco de Asís reproduciendo su mismo lenguaje.</w:t>
      </w:r>
    </w:p>
    <w:p w14:paraId="4F9EACA5"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lastRenderedPageBreak/>
        <w:t xml:space="preserve">En un siglo como el actual, cuando la pretensión universalista y la globalización en acto coexisten, paradójicamente, con una pluralidad difícil de conciliar y con diferencias económicas y sociales hirientes, una de las voces más escuchadas, la del papa Francisco, apela a la conciencia de «nuestra común hermandad». Y </w:t>
      </w:r>
      <w:proofErr w:type="spellStart"/>
      <w:r w:rsidRPr="00AF3913">
        <w:rPr>
          <w:rFonts w:ascii="Arial" w:eastAsia="Times New Roman" w:hAnsi="Arial" w:cs="Arial"/>
          <w:color w:val="333333"/>
          <w:sz w:val="24"/>
          <w:szCs w:val="24"/>
          <w:lang w:val="es-UY" w:eastAsia="es-UY"/>
        </w:rPr>
        <w:t>urje</w:t>
      </w:r>
      <w:proofErr w:type="spellEnd"/>
      <w:r w:rsidRPr="00AF3913">
        <w:rPr>
          <w:rFonts w:ascii="Arial" w:eastAsia="Times New Roman" w:hAnsi="Arial" w:cs="Arial"/>
          <w:color w:val="333333"/>
          <w:sz w:val="24"/>
          <w:szCs w:val="24"/>
          <w:lang w:val="es-UY" w:eastAsia="es-UY"/>
        </w:rPr>
        <w:t xml:space="preserve"> a un diálogo que salve distancias y exclusiones que parecen agravarse en la pretendida “era de la comunicación”. Lo hace rescatando el sueño de otro Francisco.</w:t>
      </w:r>
    </w:p>
    <w:p w14:paraId="15521A0C"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Georgia" w:eastAsia="Times New Roman" w:hAnsi="Georgia" w:cs="Arial"/>
          <w:i/>
          <w:iCs/>
          <w:color w:val="333333"/>
          <w:sz w:val="24"/>
          <w:szCs w:val="24"/>
          <w:lang w:val="es-UY" w:eastAsia="es-UY"/>
        </w:rPr>
        <w:t xml:space="preserve">Fratelli </w:t>
      </w:r>
      <w:proofErr w:type="spellStart"/>
      <w:r w:rsidRPr="00AF3913">
        <w:rPr>
          <w:rFonts w:ascii="Georgia" w:eastAsia="Times New Roman" w:hAnsi="Georgia" w:cs="Arial"/>
          <w:i/>
          <w:iCs/>
          <w:color w:val="333333"/>
          <w:sz w:val="24"/>
          <w:szCs w:val="24"/>
          <w:lang w:val="es-UY" w:eastAsia="es-UY"/>
        </w:rPr>
        <w:t>tutti</w:t>
      </w:r>
      <w:proofErr w:type="spellEnd"/>
    </w:p>
    <w:p w14:paraId="09BE0B9D"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Estas palabras del santo de Asís, que se conservan en el umbro hablado a comienzos del siglo XIII, abren páginas dedicadas a la  fraternidad y a la amistad social en un texto que sale a la luz en el año 2020. La exhortación de Asís iba dirigida –se anota en el comienzo de la encíclica-  “a todos los hermanos y las hermanas, para proponer una forma de vida con sabor a Evangelio”. “Con estas pocas y sencillas palabras –seguimos leyendo-  expresó lo esencial de una fraternidad abierta, que permite reconocer, valorar y amar a cada persona más allá de la cercanía física, más allá del lugar del universo donde haya nacido o donde habite”.</w:t>
      </w:r>
    </w:p>
    <w:p w14:paraId="5AD043ED"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No es la primera vez que el papa acude a la figura singular del </w:t>
      </w:r>
      <w:proofErr w:type="spellStart"/>
      <w:r w:rsidRPr="00AF3913">
        <w:rPr>
          <w:rFonts w:ascii="Georgia" w:eastAsia="Times New Roman" w:hAnsi="Georgia" w:cs="Arial"/>
          <w:i/>
          <w:iCs/>
          <w:color w:val="333333"/>
          <w:sz w:val="24"/>
          <w:szCs w:val="24"/>
          <w:lang w:val="es-UY" w:eastAsia="es-UY"/>
        </w:rPr>
        <w:t>Poverello</w:t>
      </w:r>
      <w:proofErr w:type="spellEnd"/>
      <w:r w:rsidRPr="00AF3913">
        <w:rPr>
          <w:rFonts w:ascii="Arial" w:eastAsia="Times New Roman" w:hAnsi="Arial" w:cs="Arial"/>
          <w:color w:val="333333"/>
          <w:sz w:val="24"/>
          <w:szCs w:val="24"/>
          <w:lang w:val="es-UY" w:eastAsia="es-UY"/>
        </w:rPr>
        <w:t> como a un referente. Lo hizo al elegir el nombre para su pontificado. Y también otra de sus cartas, </w:t>
      </w:r>
      <w:proofErr w:type="spellStart"/>
      <w:r w:rsidRPr="00AF3913">
        <w:rPr>
          <w:rFonts w:ascii="Georgia" w:eastAsia="Times New Roman" w:hAnsi="Georgia" w:cs="Arial"/>
          <w:i/>
          <w:iCs/>
          <w:color w:val="333333"/>
          <w:sz w:val="24"/>
          <w:szCs w:val="24"/>
          <w:lang w:val="es-UY" w:eastAsia="es-UY"/>
        </w:rPr>
        <w:t>Laudato</w:t>
      </w:r>
      <w:proofErr w:type="spellEnd"/>
      <w:r w:rsidRPr="00AF3913">
        <w:rPr>
          <w:rFonts w:ascii="Georgia" w:eastAsia="Times New Roman" w:hAnsi="Georgia" w:cs="Arial"/>
          <w:i/>
          <w:iCs/>
          <w:color w:val="333333"/>
          <w:sz w:val="24"/>
          <w:szCs w:val="24"/>
          <w:lang w:val="es-UY" w:eastAsia="es-UY"/>
        </w:rPr>
        <w:t xml:space="preserve"> si’. Sobre</w:t>
      </w:r>
      <w:r w:rsidRPr="00AF3913">
        <w:rPr>
          <w:rFonts w:ascii="Arial" w:eastAsia="Times New Roman" w:hAnsi="Arial" w:cs="Arial"/>
          <w:color w:val="333333"/>
          <w:sz w:val="24"/>
          <w:szCs w:val="24"/>
          <w:lang w:val="es-UY" w:eastAsia="es-UY"/>
        </w:rPr>
        <w:t> </w:t>
      </w:r>
      <w:r w:rsidRPr="00AF3913">
        <w:rPr>
          <w:rFonts w:ascii="Georgia" w:eastAsia="Times New Roman" w:hAnsi="Georgia" w:cs="Arial"/>
          <w:i/>
          <w:iCs/>
          <w:color w:val="333333"/>
          <w:sz w:val="24"/>
          <w:szCs w:val="24"/>
          <w:lang w:val="es-UY" w:eastAsia="es-UY"/>
        </w:rPr>
        <w:t>el cuidado de la casa común</w:t>
      </w:r>
      <w:r w:rsidRPr="00AF3913">
        <w:rPr>
          <w:rFonts w:ascii="Arial" w:eastAsia="Times New Roman" w:hAnsi="Arial" w:cs="Arial"/>
          <w:color w:val="333333"/>
          <w:sz w:val="24"/>
          <w:szCs w:val="24"/>
          <w:lang w:val="es-UY" w:eastAsia="es-UY"/>
        </w:rPr>
        <w:t>, arranca  con la mención del himno a la fraternidad universal que es el </w:t>
      </w:r>
      <w:r w:rsidRPr="00AF3913">
        <w:rPr>
          <w:rFonts w:ascii="Georgia" w:eastAsia="Times New Roman" w:hAnsi="Georgia" w:cs="Arial"/>
          <w:i/>
          <w:iCs/>
          <w:color w:val="333333"/>
          <w:sz w:val="24"/>
          <w:szCs w:val="24"/>
          <w:lang w:val="es-UY" w:eastAsia="es-UY"/>
        </w:rPr>
        <w:t>Cántico de las criaturas.</w:t>
      </w:r>
      <w:r w:rsidRPr="00AF3913">
        <w:rPr>
          <w:rFonts w:ascii="Arial" w:eastAsia="Times New Roman" w:hAnsi="Arial" w:cs="Arial"/>
          <w:color w:val="333333"/>
          <w:sz w:val="24"/>
          <w:szCs w:val="24"/>
          <w:lang w:val="es-UY" w:eastAsia="es-UY"/>
        </w:rPr>
        <w:t xml:space="preserve"> Un cántico en el que la alegría y la alabanza brotan extrañamente desde </w:t>
      </w:r>
      <w:proofErr w:type="gramStart"/>
      <w:r w:rsidRPr="00AF3913">
        <w:rPr>
          <w:rFonts w:ascii="Arial" w:eastAsia="Times New Roman" w:hAnsi="Arial" w:cs="Arial"/>
          <w:color w:val="333333"/>
          <w:sz w:val="24"/>
          <w:szCs w:val="24"/>
          <w:lang w:val="es-UY" w:eastAsia="es-UY"/>
        </w:rPr>
        <w:t>el la</w:t>
      </w:r>
      <w:proofErr w:type="gramEnd"/>
      <w:r w:rsidRPr="00AF3913">
        <w:rPr>
          <w:rFonts w:ascii="Arial" w:eastAsia="Times New Roman" w:hAnsi="Arial" w:cs="Arial"/>
          <w:color w:val="333333"/>
          <w:sz w:val="24"/>
          <w:szCs w:val="24"/>
          <w:lang w:val="es-UY" w:eastAsia="es-UY"/>
        </w:rPr>
        <w:t xml:space="preserve"> profundidad del sufrimiento, Un canto que da voz a un amor que alcanza al espacio: el sol y la luna son criaturas hermanas; lo son la tierra y, más que nada, los humanos. Un canto en el que hasta la muerte merece ser considerada “hermana”. </w:t>
      </w:r>
      <w:bookmarkStart w:id="0" w:name="_ftnref1"/>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"_ftn1"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[1]</w:t>
      </w:r>
      <w:r w:rsidRPr="00AF3913">
        <w:rPr>
          <w:rFonts w:ascii="Arial" w:eastAsia="Times New Roman" w:hAnsi="Arial" w:cs="Arial"/>
          <w:color w:val="333333"/>
          <w:sz w:val="24"/>
          <w:szCs w:val="24"/>
          <w:lang w:val="es-UY" w:eastAsia="es-UY"/>
        </w:rPr>
        <w:fldChar w:fldCharType="end"/>
      </w:r>
      <w:bookmarkEnd w:id="0"/>
    </w:p>
    <w:p w14:paraId="02CAB64A"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Los historiadores señalan que justamente en aquel siglo, por razones varias, comenzaba a asomar una nueva visión del mundo que  favorecía aperturas de caminos e intercambios al tiempo que dejaba atrás estructuras y formas de vida caducadas. De ahí que los términos “hermano” o “hermana”, heredados de la tradición cristiana, empezaron a cobrar otro alcance gracias a figuras como la de Domingo de Guzmán y Francisco de Asís.</w:t>
      </w:r>
    </w:p>
    <w:p w14:paraId="35BFEA88"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b/>
          <w:bCs/>
          <w:color w:val="333333"/>
          <w:sz w:val="24"/>
          <w:szCs w:val="24"/>
          <w:lang w:val="es-UY" w:eastAsia="es-UY"/>
        </w:rPr>
        <w:t>La distancia de siglos no ha restado fuerza a la novedad de la propuesta del de Asís</w:t>
      </w:r>
      <w:r w:rsidRPr="00AF3913">
        <w:rPr>
          <w:rFonts w:ascii="Arial" w:eastAsia="Times New Roman" w:hAnsi="Arial" w:cs="Arial"/>
          <w:color w:val="333333"/>
          <w:sz w:val="24"/>
          <w:szCs w:val="24"/>
          <w:lang w:val="es-UY" w:eastAsia="es-UY"/>
        </w:rPr>
        <w:t>, un seguidor del evangelio que sigue resultando atrayente cuando los siglos medievales nos resultan casi prehistóricos. En la encíclica reciente se reconoce que “el santo del amor fraterno, de la sencillez y la alegría” inspira las varias decenas de páginas dedicadas a la fraternidad y a la amistad social. Y ello porque “san Francisco, que se sentía hermano del sol, del mar y del viento, se sabía todavía más unido a los que eran de su propia carne. Sembró paz por todas partes y caminó cerca de los pobres, de los abandonados, de los enfermos, de los descartados, de los últimos” (n.2).</w:t>
      </w:r>
    </w:p>
    <w:p w14:paraId="1E953F59"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Georgia" w:eastAsia="Times New Roman" w:hAnsi="Georgia" w:cs="Arial"/>
          <w:i/>
          <w:iCs/>
          <w:color w:val="333333"/>
          <w:sz w:val="24"/>
          <w:szCs w:val="24"/>
          <w:lang w:val="es-UY" w:eastAsia="es-UY"/>
        </w:rPr>
        <w:t>El evangelio franciscano de la  fraternidad</w:t>
      </w:r>
    </w:p>
    <w:p w14:paraId="5EABFEF0"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Como sucede con la pobreza, la fraternidad forma parte del lenguaje genuino del santo de Asís. Una y otra pertenecen al propio  decir y actuar del  santo y se pueden encontrar documentadas en los textos primeros, cuidadosamente recogidos en las ediciones de las </w:t>
      </w:r>
      <w:proofErr w:type="spellStart"/>
      <w:r w:rsidRPr="00AF3913">
        <w:rPr>
          <w:rFonts w:ascii="Georgia" w:eastAsia="Times New Roman" w:hAnsi="Georgia" w:cs="Arial"/>
          <w:i/>
          <w:iCs/>
          <w:color w:val="333333"/>
          <w:sz w:val="24"/>
          <w:szCs w:val="24"/>
          <w:lang w:val="es-UY" w:eastAsia="es-UY"/>
        </w:rPr>
        <w:t>Fonti</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Francescane</w:t>
      </w:r>
      <w:proofErr w:type="spellEnd"/>
      <w:r w:rsidRPr="00AF3913">
        <w:rPr>
          <w:rFonts w:ascii="Arial" w:eastAsia="Times New Roman" w:hAnsi="Arial" w:cs="Arial"/>
          <w:color w:val="333333"/>
          <w:sz w:val="24"/>
          <w:szCs w:val="24"/>
          <w:lang w:val="es-UY" w:eastAsia="es-UY"/>
        </w:rPr>
        <w:t>.</w:t>
      </w:r>
    </w:p>
    <w:p w14:paraId="07603394"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Historiadores y críticos recientes conceden especial atención a los textos escritos o dictados por el propio Francisco y al testimonio de los primeros seguidores dentro de la monumental bibliografía que componen códices y colecciones varias. Porque, sin llegar a componer una autobiografía, testimonian un programa de vida y reflejan lo que el </w:t>
      </w:r>
      <w:r w:rsidRPr="00AF3913">
        <w:rPr>
          <w:rFonts w:ascii="Georgia" w:eastAsia="Times New Roman" w:hAnsi="Georgia" w:cs="Arial"/>
          <w:i/>
          <w:iCs/>
          <w:color w:val="333333"/>
          <w:sz w:val="24"/>
          <w:szCs w:val="24"/>
          <w:lang w:val="es-UY" w:eastAsia="es-UY"/>
        </w:rPr>
        <w:t>Pobre</w:t>
      </w:r>
      <w:r w:rsidRPr="00AF3913">
        <w:rPr>
          <w:rFonts w:ascii="Arial" w:eastAsia="Times New Roman" w:hAnsi="Arial" w:cs="Arial"/>
          <w:color w:val="333333"/>
          <w:sz w:val="24"/>
          <w:szCs w:val="24"/>
          <w:lang w:val="es-UY" w:eastAsia="es-UY"/>
        </w:rPr>
        <w:t> de Asís hizo y exhortó a hacer,  y ayudan a conocer de primera mano su personalidad, su experiencia y su deseo mayor.</w:t>
      </w:r>
    </w:p>
    <w:p w14:paraId="10A767F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En la introducción a una edición reciente de aquellas Fuentes, se adelanta que esos escritos son de primordial importancia  para valorar la veracidad y lo genuino que pueden ofrecer los textos que se fueron elaborando a medida que crecían la admiración y la fama del santo (T. Lombardi). De modo parecido, otro estudioso concluye que Francisco, que llegó interiormente a una formidable simplificación religiosa y evangélica de la realidad y de la vida, puede ser comprendido sin reducciones gracias a esos textos primeros. Aunque cuida de advertir que, por propia experiencia, el mismo santo advertía a sus hermanos que </w:t>
      </w:r>
      <w:r w:rsidRPr="00AF3913">
        <w:rPr>
          <w:rFonts w:ascii="Arial" w:eastAsia="Times New Roman" w:hAnsi="Arial" w:cs="Arial"/>
          <w:b/>
          <w:bCs/>
          <w:color w:val="333333"/>
          <w:sz w:val="24"/>
          <w:szCs w:val="24"/>
          <w:lang w:val="es-UY" w:eastAsia="es-UY"/>
        </w:rPr>
        <w:t>para “comprender” hay que “vivir”.</w:t>
      </w:r>
      <w:bookmarkStart w:id="1" w:name="_ftnref2"/>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"_ftn2"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[2]</w:t>
      </w:r>
      <w:r w:rsidRPr="00AF3913">
        <w:rPr>
          <w:rFonts w:ascii="Arial" w:eastAsia="Times New Roman" w:hAnsi="Arial" w:cs="Arial"/>
          <w:color w:val="333333"/>
          <w:sz w:val="24"/>
          <w:szCs w:val="24"/>
          <w:lang w:val="es-UY" w:eastAsia="es-UY"/>
        </w:rPr>
        <w:fldChar w:fldCharType="end"/>
      </w:r>
      <w:bookmarkEnd w:id="1"/>
    </w:p>
    <w:p w14:paraId="014B64B7"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Volviendo al título de le encíclica, sabemos que la expresión </w:t>
      </w:r>
      <w:proofErr w:type="spellStart"/>
      <w:r w:rsidRPr="00AF3913">
        <w:rPr>
          <w:rFonts w:ascii="Georgia" w:eastAsia="Times New Roman" w:hAnsi="Georgia" w:cs="Arial"/>
          <w:i/>
          <w:iCs/>
          <w:color w:val="333333"/>
          <w:sz w:val="24"/>
          <w:szCs w:val="24"/>
          <w:lang w:val="es-UY" w:eastAsia="es-UY"/>
        </w:rPr>
        <w:t>fratelli</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tutti</w:t>
      </w:r>
      <w:proofErr w:type="spellEnd"/>
      <w:r w:rsidRPr="00AF3913">
        <w:rPr>
          <w:rFonts w:ascii="Georgia" w:eastAsia="Times New Roman" w:hAnsi="Georgia" w:cs="Arial"/>
          <w:i/>
          <w:iCs/>
          <w:color w:val="333333"/>
          <w:sz w:val="24"/>
          <w:szCs w:val="24"/>
          <w:lang w:val="es-UY" w:eastAsia="es-UY"/>
        </w:rPr>
        <w:t> </w:t>
      </w:r>
      <w:r w:rsidRPr="00AF3913">
        <w:rPr>
          <w:rFonts w:ascii="Arial" w:eastAsia="Times New Roman" w:hAnsi="Arial" w:cs="Arial"/>
          <w:color w:val="333333"/>
          <w:sz w:val="24"/>
          <w:szCs w:val="24"/>
          <w:lang w:val="es-UY" w:eastAsia="es-UY"/>
        </w:rPr>
        <w:t>aparece en uno de esos escritos de primera hora que son las </w:t>
      </w:r>
      <w:proofErr w:type="spellStart"/>
      <w:r w:rsidRPr="00AF3913">
        <w:rPr>
          <w:rFonts w:ascii="Georgia" w:eastAsia="Times New Roman" w:hAnsi="Georgia" w:cs="Arial"/>
          <w:i/>
          <w:iCs/>
          <w:color w:val="333333"/>
          <w:sz w:val="24"/>
          <w:szCs w:val="24"/>
          <w:lang w:val="es-UY" w:eastAsia="es-UY"/>
        </w:rPr>
        <w:t>Admonitiones</w:t>
      </w:r>
      <w:proofErr w:type="spellEnd"/>
      <w:r w:rsidRPr="00AF3913">
        <w:rPr>
          <w:rFonts w:ascii="Arial" w:eastAsia="Times New Roman" w:hAnsi="Arial" w:cs="Arial"/>
          <w:color w:val="333333"/>
          <w:sz w:val="24"/>
          <w:szCs w:val="24"/>
          <w:lang w:val="es-UY" w:eastAsia="es-UY"/>
        </w:rPr>
        <w:t>, exactamente en la Sexta, referida al seguimiento de Jesús. Y en refuerzo de su autenticidad se añade que es  citada ya en 1231 en el sermón de un dominico, pronunciado en la Universidad de París que se conserva en aquel archivo.</w:t>
      </w:r>
    </w:p>
    <w:p w14:paraId="446383FE"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Las 28 </w:t>
      </w:r>
      <w:proofErr w:type="spellStart"/>
      <w:r w:rsidRPr="00AF3913">
        <w:rPr>
          <w:rFonts w:ascii="Georgia" w:eastAsia="Times New Roman" w:hAnsi="Georgia" w:cs="Arial"/>
          <w:i/>
          <w:iCs/>
          <w:color w:val="333333"/>
          <w:sz w:val="24"/>
          <w:szCs w:val="24"/>
          <w:lang w:val="es-UY" w:eastAsia="es-UY"/>
        </w:rPr>
        <w:t>Admonitione</w:t>
      </w:r>
      <w:r w:rsidRPr="00AF3913">
        <w:rPr>
          <w:rFonts w:ascii="Arial" w:eastAsia="Times New Roman" w:hAnsi="Arial" w:cs="Arial"/>
          <w:color w:val="333333"/>
          <w:sz w:val="24"/>
          <w:szCs w:val="24"/>
          <w:lang w:val="es-UY" w:eastAsia="es-UY"/>
        </w:rPr>
        <w:t>s</w:t>
      </w:r>
      <w:proofErr w:type="spellEnd"/>
      <w:r w:rsidRPr="00AF3913">
        <w:rPr>
          <w:rFonts w:ascii="Arial" w:eastAsia="Times New Roman" w:hAnsi="Arial" w:cs="Arial"/>
          <w:color w:val="333333"/>
          <w:sz w:val="24"/>
          <w:szCs w:val="24"/>
          <w:lang w:val="es-UY" w:eastAsia="es-UY"/>
        </w:rPr>
        <w:t xml:space="preserve"> son advertencias o avisos que se consideran cercanas a la Regla primitiva como palabras directamente atribuibles al santo. Dirigidas a todos los hermanos, responden  a una enseñanza oral fijada al modo de las </w:t>
      </w:r>
      <w:proofErr w:type="spellStart"/>
      <w:r w:rsidRPr="00AF3913">
        <w:rPr>
          <w:rFonts w:ascii="Georgia" w:eastAsia="Times New Roman" w:hAnsi="Georgia" w:cs="Arial"/>
          <w:i/>
          <w:iCs/>
          <w:color w:val="333333"/>
          <w:sz w:val="24"/>
          <w:szCs w:val="24"/>
          <w:lang w:val="es-UY" w:eastAsia="es-UY"/>
        </w:rPr>
        <w:t>Reportatione</w:t>
      </w:r>
      <w:r w:rsidRPr="00AF3913">
        <w:rPr>
          <w:rFonts w:ascii="Arial" w:eastAsia="Times New Roman" w:hAnsi="Arial" w:cs="Arial"/>
          <w:color w:val="333333"/>
          <w:sz w:val="24"/>
          <w:szCs w:val="24"/>
          <w:lang w:val="es-UY" w:eastAsia="es-UY"/>
        </w:rPr>
        <w:t>s</w:t>
      </w:r>
      <w:proofErr w:type="spellEnd"/>
      <w:r w:rsidRPr="00AF3913">
        <w:rPr>
          <w:rFonts w:ascii="Arial" w:eastAsia="Times New Roman" w:hAnsi="Arial" w:cs="Arial"/>
          <w:color w:val="333333"/>
          <w:sz w:val="24"/>
          <w:szCs w:val="24"/>
          <w:lang w:val="es-UY" w:eastAsia="es-UY"/>
        </w:rPr>
        <w:t xml:space="preserve"> al uso en el medioevo, y suelen datarse como recogidas solo unos años después de que Francisco dimitiera de su cargo en 1220. Al modo de los antiguos “dichos de los Padres” contienen resonancias bíblicas y reflejan la experiencia de vida evangélica y la forma de comunidad propuesta en los comienzos. Un especialista como Esser las considera “el Cántico de la pobreza interior y el de la fraternidad humana”. Y en la misma línea se pronuncian estudios posteriores</w:t>
      </w:r>
      <w:bookmarkStart w:id="2" w:name="_ftnref3"/>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"_ftn3"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[3]</w:t>
      </w:r>
      <w:r w:rsidRPr="00AF3913">
        <w:rPr>
          <w:rFonts w:ascii="Arial" w:eastAsia="Times New Roman" w:hAnsi="Arial" w:cs="Arial"/>
          <w:color w:val="333333"/>
          <w:sz w:val="24"/>
          <w:szCs w:val="24"/>
          <w:lang w:val="es-UY" w:eastAsia="es-UY"/>
        </w:rPr>
        <w:fldChar w:fldCharType="end"/>
      </w:r>
      <w:bookmarkEnd w:id="2"/>
      <w:r w:rsidRPr="00AF3913">
        <w:rPr>
          <w:rFonts w:ascii="Arial" w:eastAsia="Times New Roman" w:hAnsi="Arial" w:cs="Arial"/>
          <w:color w:val="333333"/>
          <w:sz w:val="24"/>
          <w:szCs w:val="24"/>
          <w:lang w:val="es-UY" w:eastAsia="es-UY"/>
        </w:rPr>
        <w:t>.  De ahí su importancia para conocer en su primer tramo este rasgo de su espiritualidad.</w:t>
      </w:r>
    </w:p>
    <w:p w14:paraId="38CB7400"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También en el </w:t>
      </w:r>
      <w:r w:rsidRPr="00AF3913">
        <w:rPr>
          <w:rFonts w:ascii="Georgia" w:eastAsia="Times New Roman" w:hAnsi="Georgia" w:cs="Arial"/>
          <w:i/>
          <w:iCs/>
          <w:color w:val="333333"/>
          <w:sz w:val="24"/>
          <w:szCs w:val="24"/>
          <w:lang w:val="es-UY" w:eastAsia="es-UY"/>
        </w:rPr>
        <w:t>Canto al Sol</w:t>
      </w:r>
      <w:r w:rsidRPr="00AF3913">
        <w:rPr>
          <w:rFonts w:ascii="Arial" w:eastAsia="Times New Roman" w:hAnsi="Arial" w:cs="Arial"/>
          <w:color w:val="333333"/>
          <w:sz w:val="24"/>
          <w:szCs w:val="24"/>
          <w:lang w:val="es-UY" w:eastAsia="es-UY"/>
        </w:rPr>
        <w:t> o </w:t>
      </w:r>
      <w:r w:rsidRPr="00AF3913">
        <w:rPr>
          <w:rFonts w:ascii="Georgia" w:eastAsia="Times New Roman" w:hAnsi="Georgia" w:cs="Arial"/>
          <w:i/>
          <w:iCs/>
          <w:color w:val="333333"/>
          <w:sz w:val="24"/>
          <w:szCs w:val="24"/>
          <w:lang w:val="es-UY" w:eastAsia="es-UY"/>
        </w:rPr>
        <w:t>Cantico de las criaturas</w:t>
      </w:r>
      <w:r w:rsidRPr="00AF3913">
        <w:rPr>
          <w:rFonts w:ascii="Arial" w:eastAsia="Times New Roman" w:hAnsi="Arial" w:cs="Arial"/>
          <w:color w:val="333333"/>
          <w:sz w:val="24"/>
          <w:szCs w:val="24"/>
          <w:lang w:val="es-UY" w:eastAsia="es-UY"/>
        </w:rPr>
        <w:t> la fraternidad aparece </w:t>
      </w:r>
      <w:r w:rsidRPr="00AF3913">
        <w:rPr>
          <w:rFonts w:ascii="Georgia" w:eastAsia="Times New Roman" w:hAnsi="Georgia" w:cs="Arial"/>
          <w:i/>
          <w:iCs/>
          <w:color w:val="333333"/>
          <w:sz w:val="24"/>
          <w:szCs w:val="24"/>
          <w:lang w:val="es-UY" w:eastAsia="es-UY"/>
        </w:rPr>
        <w:t>in crescendo</w:t>
      </w:r>
      <w:r w:rsidRPr="00AF3913">
        <w:rPr>
          <w:rFonts w:ascii="Arial" w:eastAsia="Times New Roman" w:hAnsi="Arial" w:cs="Arial"/>
          <w:color w:val="333333"/>
          <w:sz w:val="24"/>
          <w:szCs w:val="24"/>
          <w:lang w:val="es-UY" w:eastAsia="es-UY"/>
        </w:rPr>
        <w:t> a medida que avanzan las estrofas. Y en el </w:t>
      </w:r>
      <w:r w:rsidRPr="00AF3913">
        <w:rPr>
          <w:rFonts w:ascii="Georgia" w:eastAsia="Times New Roman" w:hAnsi="Georgia" w:cs="Arial"/>
          <w:i/>
          <w:iCs/>
          <w:color w:val="333333"/>
          <w:sz w:val="24"/>
          <w:szCs w:val="24"/>
          <w:lang w:val="es-UY" w:eastAsia="es-UY"/>
        </w:rPr>
        <w:t>Testamento, </w:t>
      </w:r>
      <w:r w:rsidRPr="00AF3913">
        <w:rPr>
          <w:rFonts w:ascii="Arial" w:eastAsia="Times New Roman" w:hAnsi="Arial" w:cs="Arial"/>
          <w:color w:val="333333"/>
          <w:sz w:val="24"/>
          <w:szCs w:val="24"/>
          <w:lang w:val="es-UY" w:eastAsia="es-UY"/>
        </w:rPr>
        <w:t>cuando el  movimiento había alcanzado proporciones impensadas, su iniciador reconocía con humildad que “el señor le había dado hermanos”, en las antípodas de todo protagonismo.</w:t>
      </w:r>
    </w:p>
    <w:p w14:paraId="702E094D"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Georgia" w:eastAsia="Times New Roman" w:hAnsi="Georgia" w:cs="Arial"/>
          <w:i/>
          <w:iCs/>
          <w:color w:val="333333"/>
          <w:sz w:val="24"/>
          <w:szCs w:val="24"/>
          <w:lang w:val="es-UY" w:eastAsia="es-UY"/>
        </w:rPr>
        <w:t>La visita al Sultán Al Malik</w:t>
      </w:r>
    </w:p>
    <w:p w14:paraId="3127BEFE"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Al recordar el sueño franciscano de una fraternidad, el papa se detiene en un episodio singular que recogen las más antiguas crónicas. Que cobra actualidad cuando nos vemos urgidos a dialogar con mentalidades muy distintas y con otras  tradiciones religiosas. Es la visita del fraile de Asís al Sultán Malik-el-Kamil, en Egipto, que data de 1219Se trata –dice en el n.3-  de un episodio que </w:t>
      </w:r>
      <w:r w:rsidRPr="00AF3913">
        <w:rPr>
          <w:rFonts w:ascii="Arial" w:eastAsia="Times New Roman" w:hAnsi="Arial" w:cs="Arial"/>
          <w:b/>
          <w:bCs/>
          <w:color w:val="333333"/>
          <w:sz w:val="24"/>
          <w:szCs w:val="24"/>
          <w:lang w:val="es-UY" w:eastAsia="es-UY"/>
        </w:rPr>
        <w:t>“nos muestra su corazón sin confines, capaz de ir más allá de las distancias de procedencia, nacionalidad, color o religión”.</w:t>
      </w:r>
    </w:p>
    <w:p w14:paraId="5CD6DF07"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Y reconoce en ese gesto un  gran esfuerzo, dado que el santo hubo de sortear la  pobreza, la distancia, los peligros y las diferencias de idioma, cultura y religión: “Este viaje en aquel momento histórico marcado por las cruzadas, mostraba aún más la grandeza del amor tan amplio que quería vivir, deseoso de abrazar a todos”.</w:t>
      </w:r>
    </w:p>
    <w:p w14:paraId="3A36F7B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Una humilde audacia que le inspira a la hora de entrar en un tema candente que no es separable de la fraternidad: el diálogo interreligioso.</w:t>
      </w:r>
    </w:p>
    <w:p w14:paraId="69C92D9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Georgia" w:eastAsia="Times New Roman" w:hAnsi="Georgia" w:cs="Arial"/>
          <w:i/>
          <w:iCs/>
          <w:color w:val="333333"/>
          <w:sz w:val="24"/>
          <w:szCs w:val="24"/>
          <w:lang w:val="es-UY" w:eastAsia="es-UY"/>
        </w:rPr>
        <w:t>Fraternidad y diálogo</w:t>
      </w:r>
    </w:p>
    <w:p w14:paraId="65E625EF"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 xml:space="preserve">Los dos términos son inseparables en el modo franciscano de entender la misión. El sueño de una fraternidad debió sugerir en Francisco de Asís una iniciativa tan arriesgada como emprender un viaje hasta Egipto sin más compañía que otro de los hermanos. Sabemos que el encuentro tuvo lugar en </w:t>
      </w:r>
      <w:proofErr w:type="spellStart"/>
      <w:r w:rsidRPr="00AF3913">
        <w:rPr>
          <w:rFonts w:ascii="Arial" w:eastAsia="Times New Roman" w:hAnsi="Arial" w:cs="Arial"/>
          <w:color w:val="333333"/>
          <w:sz w:val="24"/>
          <w:szCs w:val="24"/>
          <w:lang w:val="es-UY" w:eastAsia="es-UY"/>
        </w:rPr>
        <w:t>Daimieta</w:t>
      </w:r>
      <w:proofErr w:type="spellEnd"/>
      <w:r w:rsidRPr="00AF3913">
        <w:rPr>
          <w:rFonts w:ascii="Arial" w:eastAsia="Times New Roman" w:hAnsi="Arial" w:cs="Arial"/>
          <w:color w:val="333333"/>
          <w:sz w:val="24"/>
          <w:szCs w:val="24"/>
          <w:lang w:val="es-UY" w:eastAsia="es-UY"/>
        </w:rPr>
        <w:t>, a orillas del Nilo, en octubre de 1219 pues resulta mencionado en las </w:t>
      </w:r>
      <w:r w:rsidRPr="00AF3913">
        <w:rPr>
          <w:rFonts w:ascii="Georgia" w:eastAsia="Times New Roman" w:hAnsi="Georgia" w:cs="Arial"/>
          <w:i/>
          <w:iCs/>
          <w:color w:val="333333"/>
          <w:sz w:val="24"/>
          <w:szCs w:val="24"/>
          <w:lang w:val="es-UY" w:eastAsia="es-UY"/>
        </w:rPr>
        <w:t>Vidas </w:t>
      </w:r>
      <w:r w:rsidRPr="00AF3913">
        <w:rPr>
          <w:rFonts w:ascii="Arial" w:eastAsia="Times New Roman" w:hAnsi="Arial" w:cs="Arial"/>
          <w:color w:val="333333"/>
          <w:sz w:val="24"/>
          <w:szCs w:val="24"/>
          <w:lang w:val="es-UY" w:eastAsia="es-UY"/>
        </w:rPr>
        <w:t xml:space="preserve">y el hecho fue registrado por </w:t>
      </w:r>
      <w:proofErr w:type="spellStart"/>
      <w:r w:rsidRPr="00AF3913">
        <w:rPr>
          <w:rFonts w:ascii="Arial" w:eastAsia="Times New Roman" w:hAnsi="Arial" w:cs="Arial"/>
          <w:color w:val="333333"/>
          <w:sz w:val="24"/>
          <w:szCs w:val="24"/>
          <w:lang w:val="es-UY" w:eastAsia="es-UY"/>
        </w:rPr>
        <w:t>fra</w:t>
      </w:r>
      <w:proofErr w:type="spellEnd"/>
      <w:r w:rsidRPr="00AF3913">
        <w:rPr>
          <w:rFonts w:ascii="Arial" w:eastAsia="Times New Roman" w:hAnsi="Arial" w:cs="Arial"/>
          <w:color w:val="333333"/>
          <w:sz w:val="24"/>
          <w:szCs w:val="24"/>
          <w:lang w:val="es-UY" w:eastAsia="es-UY"/>
        </w:rPr>
        <w:t xml:space="preserve"> </w:t>
      </w:r>
      <w:proofErr w:type="spellStart"/>
      <w:r w:rsidRPr="00AF3913">
        <w:rPr>
          <w:rFonts w:ascii="Arial" w:eastAsia="Times New Roman" w:hAnsi="Arial" w:cs="Arial"/>
          <w:color w:val="333333"/>
          <w:sz w:val="24"/>
          <w:szCs w:val="24"/>
          <w:lang w:val="es-UY" w:eastAsia="es-UY"/>
        </w:rPr>
        <w:t>Illuminato</w:t>
      </w:r>
      <w:proofErr w:type="spellEnd"/>
      <w:r w:rsidRPr="00AF3913">
        <w:rPr>
          <w:rFonts w:ascii="Arial" w:eastAsia="Times New Roman" w:hAnsi="Arial" w:cs="Arial"/>
          <w:color w:val="333333"/>
          <w:sz w:val="24"/>
          <w:szCs w:val="24"/>
          <w:lang w:val="es-UY" w:eastAsia="es-UY"/>
        </w:rPr>
        <w:t>. Este testigo presencial  dejó constancia de que el sultán quedo impresionado por la actitud humilde y pacífica de un simple fraile, pobre y desarmado. Y lo trató con modales propios de la hospitalidad  musulmana </w:t>
      </w:r>
      <w:bookmarkStart w:id="3" w:name="_ftnref4"/>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"_ftn4"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[4]</w:t>
      </w:r>
      <w:r w:rsidRPr="00AF3913">
        <w:rPr>
          <w:rFonts w:ascii="Arial" w:eastAsia="Times New Roman" w:hAnsi="Arial" w:cs="Arial"/>
          <w:color w:val="333333"/>
          <w:sz w:val="24"/>
          <w:szCs w:val="24"/>
          <w:lang w:val="es-UY" w:eastAsia="es-UY"/>
        </w:rPr>
        <w:fldChar w:fldCharType="end"/>
      </w:r>
      <w:bookmarkEnd w:id="3"/>
      <w:r w:rsidRPr="00AF3913">
        <w:rPr>
          <w:rFonts w:ascii="Arial" w:eastAsia="Times New Roman" w:hAnsi="Arial" w:cs="Arial"/>
          <w:color w:val="333333"/>
          <w:sz w:val="24"/>
          <w:szCs w:val="24"/>
          <w:lang w:val="es-UY" w:eastAsia="es-UY"/>
        </w:rPr>
        <w:t>. Algunos decenios después, Giotto pintó la escena en uno de sus famosos frescos.</w:t>
      </w:r>
    </w:p>
    <w:p w14:paraId="494A313E"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 xml:space="preserve">Pero el hecho, que representaba una “rareza”, fue poco subrayado en fuentes posteriores. Aquella manera de salir al encuentro de alguien considerado como enemigo a batir representaba una “excepción”, algo  impensable para los cruzados, empezando por Jacques de </w:t>
      </w:r>
      <w:proofErr w:type="spellStart"/>
      <w:r w:rsidRPr="00AF3913">
        <w:rPr>
          <w:rFonts w:ascii="Arial" w:eastAsia="Times New Roman" w:hAnsi="Arial" w:cs="Arial"/>
          <w:color w:val="333333"/>
          <w:sz w:val="24"/>
          <w:szCs w:val="24"/>
          <w:lang w:val="es-UY" w:eastAsia="es-UY"/>
        </w:rPr>
        <w:t>Vitry</w:t>
      </w:r>
      <w:proofErr w:type="spellEnd"/>
      <w:r w:rsidRPr="00AF3913">
        <w:rPr>
          <w:rFonts w:ascii="Arial" w:eastAsia="Times New Roman" w:hAnsi="Arial" w:cs="Arial"/>
          <w:color w:val="333333"/>
          <w:sz w:val="24"/>
          <w:szCs w:val="24"/>
          <w:lang w:val="es-UY" w:eastAsia="es-UY"/>
        </w:rPr>
        <w:t>, el obispo de San Juan de Acre que desaconsejaba la empresa, aunque más tarde se mostró favorable a los </w:t>
      </w:r>
      <w:proofErr w:type="spellStart"/>
      <w:r w:rsidRPr="00AF3913">
        <w:rPr>
          <w:rFonts w:ascii="Georgia" w:eastAsia="Times New Roman" w:hAnsi="Georgia" w:cs="Arial"/>
          <w:i/>
          <w:iCs/>
          <w:color w:val="333333"/>
          <w:sz w:val="24"/>
          <w:szCs w:val="24"/>
          <w:lang w:val="es-UY" w:eastAsia="es-UY"/>
        </w:rPr>
        <w:t>fraticelli</w:t>
      </w:r>
      <w:proofErr w:type="spellEnd"/>
      <w:r w:rsidRPr="00AF3913">
        <w:rPr>
          <w:rFonts w:ascii="Georgia" w:eastAsia="Times New Roman" w:hAnsi="Georgia" w:cs="Arial"/>
          <w:i/>
          <w:iCs/>
          <w:color w:val="333333"/>
          <w:sz w:val="24"/>
          <w:szCs w:val="24"/>
          <w:lang w:val="es-UY" w:eastAsia="es-UY"/>
        </w:rPr>
        <w:t>.</w:t>
      </w:r>
    </w:p>
    <w:p w14:paraId="3E4FF52F"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 xml:space="preserve">En 2019, con ocasión del octavo centenario del episodio de </w:t>
      </w:r>
      <w:proofErr w:type="spellStart"/>
      <w:r w:rsidRPr="00AF3913">
        <w:rPr>
          <w:rFonts w:ascii="Arial" w:eastAsia="Times New Roman" w:hAnsi="Arial" w:cs="Arial"/>
          <w:color w:val="333333"/>
          <w:sz w:val="24"/>
          <w:szCs w:val="24"/>
          <w:lang w:val="es-UY" w:eastAsia="es-UY"/>
        </w:rPr>
        <w:t>Daimieta</w:t>
      </w:r>
      <w:proofErr w:type="spellEnd"/>
      <w:r w:rsidRPr="00AF3913">
        <w:rPr>
          <w:rFonts w:ascii="Arial" w:eastAsia="Times New Roman" w:hAnsi="Arial" w:cs="Arial"/>
          <w:color w:val="333333"/>
          <w:sz w:val="24"/>
          <w:szCs w:val="24"/>
          <w:lang w:val="es-UY" w:eastAsia="es-UY"/>
        </w:rPr>
        <w:t xml:space="preserve"> celebrado en Jerusalén, el actual arzobispo de Benevento se refirió al gesto del franciscano que, significativamente, no mereció atención decenios después. Tan novedoso y único resultaba. Un hecho –concluía en su intervención- que “indica  un camino que evita irenismos cómodos y se basa en la escucha, el respeto y   rechaza toda lógica de violencia”.</w:t>
      </w:r>
    </w:p>
    <w:p w14:paraId="1C7DE7DD"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El episodio recobra  significación en los tiempos actuales. Porque el deseo de llegar a un entendimiento pacífico con gentes de culturas y religiones diversas, o el de plantear una verdadera evangelización, reclaman ensayar aquellas actitudes nacidas de la adhesión al evangelio. Así el papa recuerda, citando la </w:t>
      </w:r>
      <w:r w:rsidRPr="00AF3913">
        <w:rPr>
          <w:rFonts w:ascii="Georgia" w:eastAsia="Times New Roman" w:hAnsi="Georgia" w:cs="Arial"/>
          <w:i/>
          <w:iCs/>
          <w:color w:val="333333"/>
          <w:sz w:val="24"/>
          <w:szCs w:val="24"/>
          <w:lang w:val="es-UY" w:eastAsia="es-UY"/>
        </w:rPr>
        <w:t>Regla de los hermanos menores</w:t>
      </w:r>
      <w:r w:rsidRPr="00AF3913">
        <w:rPr>
          <w:rFonts w:ascii="Arial" w:eastAsia="Times New Roman" w:hAnsi="Arial" w:cs="Arial"/>
          <w:color w:val="333333"/>
          <w:sz w:val="24"/>
          <w:szCs w:val="24"/>
          <w:lang w:val="es-UY" w:eastAsia="es-UY"/>
        </w:rPr>
        <w:t>, que “la fidelidad a su Señor  era proporcional a su amor a los hermanos y a las hermanas. Sin desconocer las dificultades y peligros, san Francisco fue al encuentro del Sultán con la misma actitud que pedía a sus discípulos: que sin negar su identidad […] no promuevan disputas ni controversias, sino que estén sometidos a toda criatura humana por Dios”.</w:t>
      </w:r>
    </w:p>
    <w:p w14:paraId="2534D05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Y apunta al motivo de fondo: “Había entendido que «Dios es amor, y el que permanece en el amor permanece en Dios» (1 Jn4,16). De ese modo fue un padre fecundo que despertó el sueño de una sociedad fraterna (…) acogió la verdadera paz en su interior, se liberó de todo deseo de dominio sobre los demás, se hizo uno de los últimos y buscó vivir en armonía con todos” (n.3).</w:t>
      </w:r>
    </w:p>
    <w:p w14:paraId="762894C1"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proofErr w:type="gramStart"/>
      <w:r w:rsidRPr="00AF3913">
        <w:rPr>
          <w:rFonts w:ascii="Georgia" w:eastAsia="Times New Roman" w:hAnsi="Georgia" w:cs="Arial"/>
          <w:i/>
          <w:iCs/>
          <w:color w:val="333333"/>
          <w:sz w:val="24"/>
          <w:szCs w:val="24"/>
          <w:lang w:val="es-UY" w:eastAsia="es-UY"/>
        </w:rPr>
        <w:t>Un camino a proseguir</w:t>
      </w:r>
      <w:proofErr w:type="gramEnd"/>
    </w:p>
    <w:p w14:paraId="0DDFAE7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No podemos obviar que el mundo de Francisco dista del nuestro todo lo que suponen los ocho siglos que nos separan. </w:t>
      </w:r>
      <w:r w:rsidRPr="00AF3913">
        <w:rPr>
          <w:rFonts w:ascii="Arial" w:eastAsia="Times New Roman" w:hAnsi="Arial" w:cs="Arial"/>
          <w:b/>
          <w:bCs/>
          <w:color w:val="333333"/>
          <w:sz w:val="24"/>
          <w:szCs w:val="24"/>
          <w:lang w:val="es-UY" w:eastAsia="es-UY"/>
        </w:rPr>
        <w:t>La encíclica se refiere a la situación actual en la que el empeño por una mayor fraternidad encuentra grandes dificultades y males que parecen agravarse.</w:t>
      </w:r>
      <w:r w:rsidRPr="00AF3913">
        <w:rPr>
          <w:rFonts w:ascii="Arial" w:eastAsia="Times New Roman" w:hAnsi="Arial" w:cs="Arial"/>
          <w:color w:val="333333"/>
          <w:sz w:val="24"/>
          <w:szCs w:val="24"/>
          <w:lang w:val="es-UY" w:eastAsia="es-UY"/>
        </w:rPr>
        <w:t> En este contexto, el espíritu y los gestos del </w:t>
      </w:r>
      <w:proofErr w:type="spellStart"/>
      <w:r w:rsidRPr="00AF3913">
        <w:rPr>
          <w:rFonts w:ascii="Georgia" w:eastAsia="Times New Roman" w:hAnsi="Georgia" w:cs="Arial"/>
          <w:i/>
          <w:iCs/>
          <w:color w:val="333333"/>
          <w:sz w:val="24"/>
          <w:szCs w:val="24"/>
          <w:lang w:val="es-UY" w:eastAsia="es-UY"/>
        </w:rPr>
        <w:t>Poverello</w:t>
      </w:r>
      <w:proofErr w:type="spellEnd"/>
      <w:r w:rsidRPr="00AF3913">
        <w:rPr>
          <w:rFonts w:ascii="Arial" w:eastAsia="Times New Roman" w:hAnsi="Arial" w:cs="Arial"/>
          <w:color w:val="333333"/>
          <w:sz w:val="24"/>
          <w:szCs w:val="24"/>
          <w:lang w:val="es-UY" w:eastAsia="es-UY"/>
        </w:rPr>
        <w:t> son invocados por su radicalidad  evangélica. Una radicalidad que no le ahorró sufrimientos aunque aparezca revestida de suavidad y hasta de alegría.</w:t>
      </w:r>
    </w:p>
    <w:p w14:paraId="5934087B"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En suma, con esta carta, a distancia de siglos y en situaciones tan complejas como graves, otro Francisco ha querido traer  a nuestra memoria el </w:t>
      </w:r>
      <w:r w:rsidRPr="00AF3913">
        <w:rPr>
          <w:rFonts w:ascii="Georgia" w:eastAsia="Times New Roman" w:hAnsi="Georgia" w:cs="Arial"/>
          <w:i/>
          <w:iCs/>
          <w:color w:val="333333"/>
          <w:sz w:val="24"/>
          <w:szCs w:val="24"/>
          <w:lang w:val="es-UY" w:eastAsia="es-UY"/>
        </w:rPr>
        <w:t>sueño mayor</w:t>
      </w:r>
      <w:r w:rsidRPr="00AF3913">
        <w:rPr>
          <w:rFonts w:ascii="Arial" w:eastAsia="Times New Roman" w:hAnsi="Arial" w:cs="Arial"/>
          <w:color w:val="333333"/>
          <w:sz w:val="24"/>
          <w:szCs w:val="24"/>
          <w:lang w:val="es-UY" w:eastAsia="es-UY"/>
        </w:rPr>
        <w:t> del que se consideró siempre </w:t>
      </w:r>
      <w:r w:rsidRPr="00AF3913">
        <w:rPr>
          <w:rFonts w:ascii="Georgia" w:eastAsia="Times New Roman" w:hAnsi="Georgia" w:cs="Arial"/>
          <w:i/>
          <w:iCs/>
          <w:color w:val="333333"/>
          <w:sz w:val="24"/>
          <w:szCs w:val="24"/>
          <w:lang w:val="es-UY" w:eastAsia="es-UY"/>
        </w:rPr>
        <w:t>hermano menor</w:t>
      </w:r>
      <w:r w:rsidRPr="00AF3913">
        <w:rPr>
          <w:rFonts w:ascii="Arial" w:eastAsia="Times New Roman" w:hAnsi="Arial" w:cs="Arial"/>
          <w:color w:val="333333"/>
          <w:sz w:val="24"/>
          <w:szCs w:val="24"/>
          <w:lang w:val="es-UY" w:eastAsia="es-UY"/>
        </w:rPr>
        <w:t>: el sueño de una fraternidad. Un horizonte con el que soñar, una aspiración que nos sobrepasa sin que por eso deje de comprometernos. Como se dice en esta </w:t>
      </w:r>
      <w:r w:rsidRPr="00AF3913">
        <w:rPr>
          <w:rFonts w:ascii="Georgia" w:eastAsia="Times New Roman" w:hAnsi="Georgia" w:cs="Arial"/>
          <w:i/>
          <w:iCs/>
          <w:color w:val="333333"/>
          <w:sz w:val="24"/>
          <w:szCs w:val="24"/>
          <w:lang w:val="es-UY" w:eastAsia="es-UY"/>
        </w:rPr>
        <w:t>Oración al Creador</w:t>
      </w:r>
      <w:r w:rsidRPr="00AF3913">
        <w:rPr>
          <w:rFonts w:ascii="Arial" w:eastAsia="Times New Roman" w:hAnsi="Arial" w:cs="Arial"/>
          <w:color w:val="333333"/>
          <w:sz w:val="24"/>
          <w:szCs w:val="24"/>
          <w:lang w:val="es-UY" w:eastAsia="es-UY"/>
        </w:rPr>
        <w:t> con la que </w:t>
      </w:r>
      <w:r w:rsidRPr="00AF3913">
        <w:rPr>
          <w:rFonts w:ascii="Georgia" w:eastAsia="Times New Roman" w:hAnsi="Georgia" w:cs="Arial"/>
          <w:i/>
          <w:iCs/>
          <w:color w:val="333333"/>
          <w:sz w:val="24"/>
          <w:szCs w:val="24"/>
          <w:lang w:val="es-UY" w:eastAsia="es-UY"/>
        </w:rPr>
        <w:t xml:space="preserve">Fratelli </w:t>
      </w:r>
      <w:proofErr w:type="spellStart"/>
      <w:r w:rsidRPr="00AF3913">
        <w:rPr>
          <w:rFonts w:ascii="Georgia" w:eastAsia="Times New Roman" w:hAnsi="Georgia" w:cs="Arial"/>
          <w:i/>
          <w:iCs/>
          <w:color w:val="333333"/>
          <w:sz w:val="24"/>
          <w:szCs w:val="24"/>
          <w:lang w:val="es-UY" w:eastAsia="es-UY"/>
        </w:rPr>
        <w:t>tutti</w:t>
      </w:r>
      <w:proofErr w:type="spellEnd"/>
      <w:r w:rsidRPr="00AF3913">
        <w:rPr>
          <w:rFonts w:ascii="Arial" w:eastAsia="Times New Roman" w:hAnsi="Arial" w:cs="Arial"/>
          <w:color w:val="333333"/>
          <w:sz w:val="24"/>
          <w:szCs w:val="24"/>
          <w:lang w:val="es-UY" w:eastAsia="es-UY"/>
        </w:rPr>
        <w:t> concluye:</w:t>
      </w:r>
    </w:p>
    <w:p w14:paraId="3C3631F2" w14:textId="77777777" w:rsidR="00AF3913" w:rsidRPr="00AF3913" w:rsidRDefault="00AF3913" w:rsidP="00AF3913">
      <w:pPr>
        <w:shd w:val="clear" w:color="auto" w:fill="FFFFFF"/>
        <w:spacing w:after="406" w:line="240" w:lineRule="auto"/>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Señor y Padre de la humanidad,</w:t>
      </w:r>
      <w:r w:rsidRPr="00AF3913">
        <w:rPr>
          <w:rFonts w:ascii="Arial" w:eastAsia="Times New Roman" w:hAnsi="Arial" w:cs="Arial"/>
          <w:color w:val="333333"/>
          <w:sz w:val="24"/>
          <w:szCs w:val="24"/>
          <w:lang w:val="es-UY" w:eastAsia="es-UY"/>
        </w:rPr>
        <w:br/>
        <w:t>que creaste a todos los seres humanos con la misma dignidad,</w:t>
      </w:r>
      <w:r w:rsidRPr="00AF3913">
        <w:rPr>
          <w:rFonts w:ascii="Arial" w:eastAsia="Times New Roman" w:hAnsi="Arial" w:cs="Arial"/>
          <w:color w:val="333333"/>
          <w:sz w:val="24"/>
          <w:szCs w:val="24"/>
          <w:lang w:val="es-UY" w:eastAsia="es-UY"/>
        </w:rPr>
        <w:br/>
        <w:t>infunde en nuestros corazones un espíritu fraternal.</w:t>
      </w:r>
      <w:r w:rsidRPr="00AF3913">
        <w:rPr>
          <w:rFonts w:ascii="Arial" w:eastAsia="Times New Roman" w:hAnsi="Arial" w:cs="Arial"/>
          <w:color w:val="333333"/>
          <w:sz w:val="24"/>
          <w:szCs w:val="24"/>
          <w:lang w:val="es-UY" w:eastAsia="es-UY"/>
        </w:rPr>
        <w:br/>
        <w:t>Inspíranos un sueño de reencuentro, de diálogo, de justicia y de paz.</w:t>
      </w:r>
      <w:r w:rsidRPr="00AF3913">
        <w:rPr>
          <w:rFonts w:ascii="Arial" w:eastAsia="Times New Roman" w:hAnsi="Arial" w:cs="Arial"/>
          <w:color w:val="333333"/>
          <w:sz w:val="24"/>
          <w:szCs w:val="24"/>
          <w:lang w:val="es-UY" w:eastAsia="es-UY"/>
        </w:rPr>
        <w:br/>
        <w:t>Impúlsanos a crear sociedades más sanas</w:t>
      </w:r>
      <w:r w:rsidRPr="00AF3913">
        <w:rPr>
          <w:rFonts w:ascii="Arial" w:eastAsia="Times New Roman" w:hAnsi="Arial" w:cs="Arial"/>
          <w:color w:val="333333"/>
          <w:sz w:val="24"/>
          <w:szCs w:val="24"/>
          <w:lang w:val="es-UY" w:eastAsia="es-UY"/>
        </w:rPr>
        <w:br/>
        <w:t>y un mundo más digno,</w:t>
      </w:r>
      <w:r w:rsidRPr="00AF3913">
        <w:rPr>
          <w:rFonts w:ascii="Arial" w:eastAsia="Times New Roman" w:hAnsi="Arial" w:cs="Arial"/>
          <w:color w:val="333333"/>
          <w:sz w:val="24"/>
          <w:szCs w:val="24"/>
          <w:lang w:val="es-UY" w:eastAsia="es-UY"/>
        </w:rPr>
        <w:br/>
      </w:r>
      <w:r w:rsidRPr="00AF3913">
        <w:rPr>
          <w:rFonts w:ascii="Segoe UI" w:eastAsia="Times New Roman" w:hAnsi="Segoe UI" w:cs="Segoe UI"/>
          <w:color w:val="333333"/>
          <w:sz w:val="24"/>
          <w:szCs w:val="24"/>
          <w:lang w:val="es-UY" w:eastAsia="es-UY"/>
        </w:rPr>
        <w:t>sin hambre, sin pobreza, sin violencia, sin guerras.</w:t>
      </w:r>
      <w:r w:rsidRPr="00AF3913">
        <w:rPr>
          <w:rFonts w:ascii="Segoe UI" w:eastAsia="Times New Roman" w:hAnsi="Segoe UI" w:cs="Segoe UI"/>
          <w:color w:val="333333"/>
          <w:sz w:val="24"/>
          <w:szCs w:val="24"/>
          <w:lang w:val="es-UY" w:eastAsia="es-UY"/>
        </w:rPr>
        <w:br/>
      </w:r>
      <w:r w:rsidRPr="00AF3913">
        <w:rPr>
          <w:rFonts w:ascii="Arial" w:eastAsia="Times New Roman" w:hAnsi="Arial" w:cs="Arial"/>
          <w:color w:val="333333"/>
          <w:sz w:val="24"/>
          <w:szCs w:val="24"/>
          <w:lang w:val="es-UY" w:eastAsia="es-UY"/>
        </w:rPr>
        <w:t>Que nuestro corazón se abra</w:t>
      </w:r>
      <w:r w:rsidRPr="00AF3913">
        <w:rPr>
          <w:rFonts w:ascii="Arial" w:eastAsia="Times New Roman" w:hAnsi="Arial" w:cs="Arial"/>
          <w:color w:val="333333"/>
          <w:sz w:val="24"/>
          <w:szCs w:val="24"/>
          <w:lang w:val="es-UY" w:eastAsia="es-UY"/>
        </w:rPr>
        <w:br/>
        <w:t>a todos los pueblos y naciones de la tierra,</w:t>
      </w:r>
      <w:r w:rsidRPr="00AF3913">
        <w:rPr>
          <w:rFonts w:ascii="Arial" w:eastAsia="Times New Roman" w:hAnsi="Arial" w:cs="Arial"/>
          <w:color w:val="333333"/>
          <w:sz w:val="24"/>
          <w:szCs w:val="24"/>
          <w:lang w:val="es-UY" w:eastAsia="es-UY"/>
        </w:rPr>
        <w:br/>
        <w:t>para reconocer el bien y la belleza</w:t>
      </w:r>
      <w:r w:rsidRPr="00AF3913">
        <w:rPr>
          <w:rFonts w:ascii="Arial" w:eastAsia="Times New Roman" w:hAnsi="Arial" w:cs="Arial"/>
          <w:color w:val="333333"/>
          <w:sz w:val="24"/>
          <w:szCs w:val="24"/>
          <w:lang w:val="es-UY" w:eastAsia="es-UY"/>
        </w:rPr>
        <w:br/>
        <w:t>que sembraste en cada uno,</w:t>
      </w:r>
      <w:r w:rsidRPr="00AF3913">
        <w:rPr>
          <w:rFonts w:ascii="Arial" w:eastAsia="Times New Roman" w:hAnsi="Arial" w:cs="Arial"/>
          <w:color w:val="333333"/>
          <w:sz w:val="24"/>
          <w:szCs w:val="24"/>
          <w:lang w:val="es-UY" w:eastAsia="es-UY"/>
        </w:rPr>
        <w:br/>
        <w:t>para estrechar lazos de unidad, de proyectos comunes,</w:t>
      </w:r>
      <w:r w:rsidRPr="00AF3913">
        <w:rPr>
          <w:rFonts w:ascii="Arial" w:eastAsia="Times New Roman" w:hAnsi="Arial" w:cs="Arial"/>
          <w:color w:val="333333"/>
          <w:sz w:val="24"/>
          <w:szCs w:val="24"/>
          <w:lang w:val="es-UY" w:eastAsia="es-UY"/>
        </w:rPr>
        <w:br/>
        <w:t>de  esperanzas compartidas. Amén.</w:t>
      </w:r>
    </w:p>
    <w:p w14:paraId="0626F3E6"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t>***</w:t>
      </w:r>
    </w:p>
    <w:bookmarkStart w:id="4" w:name="_ftn1"/>
    <w:p w14:paraId="1F67700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"_ftnref1"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[1]</w:t>
      </w:r>
      <w:r w:rsidRPr="00AF3913">
        <w:rPr>
          <w:rFonts w:ascii="Arial" w:eastAsia="Times New Roman" w:hAnsi="Arial" w:cs="Arial"/>
          <w:color w:val="333333"/>
          <w:sz w:val="24"/>
          <w:szCs w:val="24"/>
          <w:lang w:val="es-UY" w:eastAsia="es-UY"/>
        </w:rPr>
        <w:fldChar w:fldCharType="end"/>
      </w:r>
      <w:bookmarkEnd w:id="4"/>
      <w:r w:rsidRPr="00AF3913">
        <w:rPr>
          <w:rFonts w:ascii="Arial" w:eastAsia="Times New Roman" w:hAnsi="Arial" w:cs="Arial"/>
          <w:color w:val="333333"/>
          <w:sz w:val="24"/>
          <w:szCs w:val="24"/>
          <w:lang w:val="es-UY" w:eastAsia="es-UY"/>
        </w:rPr>
        <w:t xml:space="preserve"> Así Jacques </w:t>
      </w:r>
      <w:proofErr w:type="spellStart"/>
      <w:r w:rsidRPr="00AF3913">
        <w:rPr>
          <w:rFonts w:ascii="Arial" w:eastAsia="Times New Roman" w:hAnsi="Arial" w:cs="Arial"/>
          <w:color w:val="333333"/>
          <w:sz w:val="24"/>
          <w:szCs w:val="24"/>
          <w:lang w:val="es-UY" w:eastAsia="es-UY"/>
        </w:rPr>
        <w:t>Dalarun,descubridor</w:t>
      </w:r>
      <w:proofErr w:type="spellEnd"/>
      <w:r w:rsidRPr="00AF3913">
        <w:rPr>
          <w:rFonts w:ascii="Arial" w:eastAsia="Times New Roman" w:hAnsi="Arial" w:cs="Arial"/>
          <w:color w:val="333333"/>
          <w:sz w:val="24"/>
          <w:szCs w:val="24"/>
          <w:lang w:val="es-UY" w:eastAsia="es-UY"/>
        </w:rPr>
        <w:t xml:space="preserve"> de un </w:t>
      </w:r>
      <w:proofErr w:type="spellStart"/>
      <w:r w:rsidRPr="00AF3913">
        <w:rPr>
          <w:rFonts w:ascii="Arial" w:eastAsia="Times New Roman" w:hAnsi="Arial" w:cs="Arial"/>
          <w:color w:val="333333"/>
          <w:sz w:val="24"/>
          <w:szCs w:val="24"/>
          <w:lang w:val="es-UY" w:eastAsia="es-UY"/>
        </w:rPr>
        <w:t>vademecum</w:t>
      </w:r>
      <w:proofErr w:type="spellEnd"/>
      <w:r w:rsidRPr="00AF3913">
        <w:rPr>
          <w:rFonts w:ascii="Arial" w:eastAsia="Times New Roman" w:hAnsi="Arial" w:cs="Arial"/>
          <w:color w:val="333333"/>
          <w:sz w:val="24"/>
          <w:szCs w:val="24"/>
          <w:lang w:val="es-UY" w:eastAsia="es-UY"/>
        </w:rPr>
        <w:t xml:space="preserve"> antiquísimo: </w:t>
      </w:r>
      <w:r w:rsidRPr="00AF3913">
        <w:rPr>
          <w:rFonts w:ascii="Georgia" w:eastAsia="Times New Roman" w:hAnsi="Georgia" w:cs="Arial"/>
          <w:i/>
          <w:iCs/>
          <w:color w:val="333333"/>
          <w:sz w:val="24"/>
          <w:szCs w:val="24"/>
          <w:lang w:val="es-UY" w:eastAsia="es-UY"/>
        </w:rPr>
        <w:t xml:space="preserve">Vita </w:t>
      </w:r>
      <w:proofErr w:type="spellStart"/>
      <w:r w:rsidRPr="00AF3913">
        <w:rPr>
          <w:rFonts w:ascii="Georgia" w:eastAsia="Times New Roman" w:hAnsi="Georgia" w:cs="Arial"/>
          <w:i/>
          <w:iCs/>
          <w:color w:val="333333"/>
          <w:sz w:val="24"/>
          <w:szCs w:val="24"/>
          <w:lang w:val="es-UY" w:eastAsia="es-UY"/>
        </w:rPr>
        <w:t>ritrovata</w:t>
      </w:r>
      <w:proofErr w:type="spellEnd"/>
      <w:r w:rsidRPr="00AF3913">
        <w:rPr>
          <w:rFonts w:ascii="Arial" w:eastAsia="Times New Roman" w:hAnsi="Arial" w:cs="Arial"/>
          <w:color w:val="333333"/>
          <w:sz w:val="24"/>
          <w:szCs w:val="24"/>
          <w:lang w:val="es-UY" w:eastAsia="es-UY"/>
        </w:rPr>
        <w:t xml:space="preserve"> , que contiene escritos  considerados de primera hora en la bibliografía </w:t>
      </w:r>
      <w:proofErr w:type="spellStart"/>
      <w:r w:rsidRPr="00AF3913">
        <w:rPr>
          <w:rFonts w:ascii="Arial" w:eastAsia="Times New Roman" w:hAnsi="Arial" w:cs="Arial"/>
          <w:color w:val="333333"/>
          <w:sz w:val="24"/>
          <w:szCs w:val="24"/>
          <w:lang w:val="es-UY" w:eastAsia="es-UY"/>
        </w:rPr>
        <w:t>franciacana</w:t>
      </w:r>
      <w:proofErr w:type="spellEnd"/>
      <w:r w:rsidRPr="00AF3913">
        <w:rPr>
          <w:rFonts w:ascii="Arial" w:eastAsia="Times New Roman" w:hAnsi="Arial" w:cs="Arial"/>
          <w:color w:val="333333"/>
          <w:sz w:val="24"/>
          <w:szCs w:val="24"/>
          <w:lang w:val="es-UY" w:eastAsia="es-UY"/>
        </w:rPr>
        <w:t xml:space="preserve"> y autor de uno de los más </w:t>
      </w:r>
      <w:proofErr w:type="spellStart"/>
      <w:r w:rsidRPr="00AF3913">
        <w:rPr>
          <w:rFonts w:ascii="Arial" w:eastAsia="Times New Roman" w:hAnsi="Arial" w:cs="Arial"/>
          <w:color w:val="333333"/>
          <w:sz w:val="24"/>
          <w:szCs w:val="24"/>
          <w:lang w:val="es-UY" w:eastAsia="es-UY"/>
        </w:rPr>
        <w:t>recientess</w:t>
      </w:r>
      <w:proofErr w:type="spellEnd"/>
      <w:r w:rsidRPr="00AF3913">
        <w:rPr>
          <w:rFonts w:ascii="Arial" w:eastAsia="Times New Roman" w:hAnsi="Arial" w:cs="Arial"/>
          <w:color w:val="333333"/>
          <w:sz w:val="24"/>
          <w:szCs w:val="24"/>
          <w:lang w:val="es-UY" w:eastAsia="es-UY"/>
        </w:rPr>
        <w:t xml:space="preserve"> estudios sobre el poema.</w:t>
      </w:r>
    </w:p>
    <w:bookmarkStart w:id="5" w:name="_ftn2"/>
    <w:p w14:paraId="5E40D212"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"_ftnref2"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[2]</w:t>
      </w:r>
      <w:r w:rsidRPr="00AF3913">
        <w:rPr>
          <w:rFonts w:ascii="Arial" w:eastAsia="Times New Roman" w:hAnsi="Arial" w:cs="Arial"/>
          <w:color w:val="333333"/>
          <w:sz w:val="24"/>
          <w:szCs w:val="24"/>
          <w:lang w:val="es-UY" w:eastAsia="es-UY"/>
        </w:rPr>
        <w:fldChar w:fldCharType="end"/>
      </w:r>
      <w:bookmarkEnd w:id="5"/>
      <w:r w:rsidRPr="00AF3913">
        <w:rPr>
          <w:rFonts w:ascii="Arial" w:eastAsia="Times New Roman" w:hAnsi="Arial" w:cs="Arial"/>
          <w:color w:val="333333"/>
          <w:sz w:val="24"/>
          <w:szCs w:val="24"/>
          <w:lang w:val="es-UY" w:eastAsia="es-UY"/>
        </w:rPr>
        <w:t xml:space="preserve"> C. </w:t>
      </w:r>
      <w:proofErr w:type="spellStart"/>
      <w:r w:rsidRPr="00AF3913">
        <w:rPr>
          <w:rFonts w:ascii="Arial" w:eastAsia="Times New Roman" w:hAnsi="Arial" w:cs="Arial"/>
          <w:color w:val="333333"/>
          <w:sz w:val="24"/>
          <w:szCs w:val="24"/>
          <w:lang w:val="es-UY" w:eastAsia="es-UY"/>
        </w:rPr>
        <w:t>Paolazzi</w:t>
      </w:r>
      <w:proofErr w:type="spellEnd"/>
      <w:r w:rsidRPr="00AF3913">
        <w:rPr>
          <w:rFonts w:ascii="Arial" w:eastAsia="Times New Roman" w:hAnsi="Arial" w:cs="Arial"/>
          <w:color w:val="333333"/>
          <w:sz w:val="24"/>
          <w:szCs w:val="24"/>
          <w:lang w:val="es-UY" w:eastAsia="es-UY"/>
        </w:rPr>
        <w:t>, </w:t>
      </w:r>
      <w:proofErr w:type="spellStart"/>
      <w:r w:rsidRPr="00AF3913">
        <w:rPr>
          <w:rFonts w:ascii="Georgia" w:eastAsia="Times New Roman" w:hAnsi="Georgia" w:cs="Arial"/>
          <w:i/>
          <w:iCs/>
          <w:color w:val="333333"/>
          <w:sz w:val="24"/>
          <w:szCs w:val="24"/>
          <w:lang w:val="es-UY" w:eastAsia="es-UY"/>
        </w:rPr>
        <w:t>Lettura</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degli</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Scritti</w:t>
      </w:r>
      <w:proofErr w:type="spellEnd"/>
      <w:r w:rsidRPr="00AF3913">
        <w:rPr>
          <w:rFonts w:ascii="Georgia" w:eastAsia="Times New Roman" w:hAnsi="Georgia" w:cs="Arial"/>
          <w:i/>
          <w:iCs/>
          <w:color w:val="333333"/>
          <w:sz w:val="24"/>
          <w:szCs w:val="24"/>
          <w:lang w:val="es-UY" w:eastAsia="es-UY"/>
        </w:rPr>
        <w:t xml:space="preserve">” di Francesco </w:t>
      </w:r>
      <w:proofErr w:type="spellStart"/>
      <w:r w:rsidRPr="00AF3913">
        <w:rPr>
          <w:rFonts w:ascii="Georgia" w:eastAsia="Times New Roman" w:hAnsi="Georgia" w:cs="Arial"/>
          <w:i/>
          <w:iCs/>
          <w:color w:val="333333"/>
          <w:sz w:val="24"/>
          <w:szCs w:val="24"/>
          <w:lang w:val="es-UY" w:eastAsia="es-UY"/>
        </w:rPr>
        <w:t>d’Assisi</w:t>
      </w:r>
      <w:proofErr w:type="spellEnd"/>
      <w:r w:rsidRPr="00AF3913">
        <w:rPr>
          <w:rFonts w:ascii="Arial" w:eastAsia="Times New Roman" w:hAnsi="Arial" w:cs="Arial"/>
          <w:color w:val="333333"/>
          <w:sz w:val="24"/>
          <w:szCs w:val="24"/>
          <w:lang w:val="es-UY" w:eastAsia="es-UY"/>
        </w:rPr>
        <w:t xml:space="preserve">, Milano 1987, 6; </w:t>
      </w:r>
      <w:proofErr w:type="spellStart"/>
      <w:r w:rsidRPr="00AF3913">
        <w:rPr>
          <w:rFonts w:ascii="Arial" w:eastAsia="Times New Roman" w:hAnsi="Arial" w:cs="Arial"/>
          <w:color w:val="333333"/>
          <w:sz w:val="24"/>
          <w:szCs w:val="24"/>
          <w:lang w:val="es-UY" w:eastAsia="es-UY"/>
        </w:rPr>
        <w:t>nuova</w:t>
      </w:r>
      <w:proofErr w:type="spellEnd"/>
      <w:r w:rsidRPr="00AF3913">
        <w:rPr>
          <w:rFonts w:ascii="Arial" w:eastAsia="Times New Roman" w:hAnsi="Arial" w:cs="Arial"/>
          <w:color w:val="333333"/>
          <w:sz w:val="24"/>
          <w:szCs w:val="24"/>
          <w:lang w:val="es-UY" w:eastAsia="es-UY"/>
        </w:rPr>
        <w:t xml:space="preserve"> ed. 2002, 28.</w:t>
      </w:r>
    </w:p>
    <w:bookmarkStart w:id="6" w:name="_ftn3"/>
    <w:p w14:paraId="77C7D21B"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"_ftnref3"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[3]</w:t>
      </w:r>
      <w:r w:rsidRPr="00AF3913">
        <w:rPr>
          <w:rFonts w:ascii="Arial" w:eastAsia="Times New Roman" w:hAnsi="Arial" w:cs="Arial"/>
          <w:color w:val="333333"/>
          <w:sz w:val="24"/>
          <w:szCs w:val="24"/>
          <w:lang w:val="es-UY" w:eastAsia="es-UY"/>
        </w:rPr>
        <w:fldChar w:fldCharType="end"/>
      </w:r>
      <w:bookmarkEnd w:id="6"/>
      <w:r w:rsidRPr="00AF3913">
        <w:rPr>
          <w:rFonts w:ascii="Arial" w:eastAsia="Times New Roman" w:hAnsi="Arial" w:cs="Arial"/>
          <w:color w:val="333333"/>
          <w:sz w:val="24"/>
          <w:szCs w:val="24"/>
          <w:lang w:val="es-UY" w:eastAsia="es-UY"/>
        </w:rPr>
        <w:t xml:space="preserve"> Así, </w:t>
      </w:r>
      <w:proofErr w:type="spellStart"/>
      <w:r w:rsidRPr="00AF3913">
        <w:rPr>
          <w:rFonts w:ascii="Arial" w:eastAsia="Times New Roman" w:hAnsi="Arial" w:cs="Arial"/>
          <w:color w:val="333333"/>
          <w:sz w:val="24"/>
          <w:szCs w:val="24"/>
          <w:lang w:val="es-UY" w:eastAsia="es-UY"/>
        </w:rPr>
        <w:t>L.Profili</w:t>
      </w:r>
      <w:proofErr w:type="spellEnd"/>
      <w:r w:rsidRPr="00AF3913">
        <w:rPr>
          <w:rFonts w:ascii="Arial" w:eastAsia="Times New Roman" w:hAnsi="Arial" w:cs="Arial"/>
          <w:color w:val="333333"/>
          <w:sz w:val="24"/>
          <w:szCs w:val="24"/>
          <w:lang w:val="es-UY" w:eastAsia="es-UY"/>
        </w:rPr>
        <w:t xml:space="preserve"> , R, </w:t>
      </w:r>
      <w:proofErr w:type="spellStart"/>
      <w:r w:rsidRPr="00AF3913">
        <w:rPr>
          <w:rFonts w:ascii="Arial" w:eastAsia="Times New Roman" w:hAnsi="Arial" w:cs="Arial"/>
          <w:color w:val="333333"/>
          <w:sz w:val="24"/>
          <w:szCs w:val="24"/>
          <w:lang w:val="es-UY" w:eastAsia="es-UY"/>
        </w:rPr>
        <w:t>Karris</w:t>
      </w:r>
      <w:proofErr w:type="spellEnd"/>
      <w:r w:rsidRPr="00AF3913">
        <w:rPr>
          <w:rFonts w:ascii="Arial" w:eastAsia="Times New Roman" w:hAnsi="Arial" w:cs="Arial"/>
          <w:color w:val="333333"/>
          <w:sz w:val="24"/>
          <w:szCs w:val="24"/>
          <w:lang w:val="es-UY" w:eastAsia="es-UY"/>
        </w:rPr>
        <w:t xml:space="preserve">, </w:t>
      </w:r>
      <w:proofErr w:type="spellStart"/>
      <w:r w:rsidRPr="00AF3913">
        <w:rPr>
          <w:rFonts w:ascii="Arial" w:eastAsia="Times New Roman" w:hAnsi="Arial" w:cs="Arial"/>
          <w:color w:val="333333"/>
          <w:sz w:val="24"/>
          <w:szCs w:val="24"/>
          <w:lang w:val="es-UY" w:eastAsia="es-UY"/>
        </w:rPr>
        <w:t>M.Avila</w:t>
      </w:r>
      <w:proofErr w:type="spellEnd"/>
      <w:r w:rsidRPr="00AF3913">
        <w:rPr>
          <w:rFonts w:ascii="Arial" w:eastAsia="Times New Roman" w:hAnsi="Arial" w:cs="Arial"/>
          <w:color w:val="333333"/>
          <w:sz w:val="24"/>
          <w:szCs w:val="24"/>
          <w:lang w:val="es-UY" w:eastAsia="es-UY"/>
        </w:rPr>
        <w:t xml:space="preserve"> i Serra, C. </w:t>
      </w:r>
      <w:proofErr w:type="spellStart"/>
      <w:r w:rsidRPr="00AF3913">
        <w:rPr>
          <w:rFonts w:ascii="Arial" w:eastAsia="Times New Roman" w:hAnsi="Arial" w:cs="Arial"/>
          <w:color w:val="333333"/>
          <w:sz w:val="24"/>
          <w:szCs w:val="24"/>
          <w:lang w:val="es-UY" w:eastAsia="es-UY"/>
        </w:rPr>
        <w:t>Vaiani</w:t>
      </w:r>
      <w:proofErr w:type="spellEnd"/>
      <w:r w:rsidRPr="00AF3913">
        <w:rPr>
          <w:rFonts w:ascii="Arial" w:eastAsia="Times New Roman" w:hAnsi="Arial" w:cs="Arial"/>
          <w:color w:val="333333"/>
          <w:sz w:val="24"/>
          <w:szCs w:val="24"/>
          <w:lang w:val="es-UY" w:eastAsia="es-UY"/>
        </w:rPr>
        <w:t xml:space="preserve">  y C. </w:t>
      </w:r>
      <w:proofErr w:type="spellStart"/>
      <w:r w:rsidRPr="00AF3913">
        <w:rPr>
          <w:rFonts w:ascii="Arial" w:eastAsia="Times New Roman" w:hAnsi="Arial" w:cs="Arial"/>
          <w:color w:val="333333"/>
          <w:sz w:val="24"/>
          <w:szCs w:val="24"/>
          <w:lang w:val="es-UY" w:eastAsia="es-UY"/>
        </w:rPr>
        <w:t>Paolazi</w:t>
      </w:r>
      <w:proofErr w:type="spellEnd"/>
      <w:r w:rsidRPr="00AF3913">
        <w:rPr>
          <w:rFonts w:ascii="Arial" w:eastAsia="Times New Roman" w:hAnsi="Arial" w:cs="Arial"/>
          <w:color w:val="333333"/>
          <w:sz w:val="24"/>
          <w:szCs w:val="24"/>
          <w:lang w:val="es-UY" w:eastAsia="es-UY"/>
        </w:rPr>
        <w:t xml:space="preserve"> , que encuentra  trazado  en ellas el itinerario que va del </w:t>
      </w:r>
      <w:r w:rsidRPr="00AF3913">
        <w:rPr>
          <w:rFonts w:ascii="Georgia" w:eastAsia="Times New Roman" w:hAnsi="Georgia" w:cs="Arial"/>
          <w:i/>
          <w:iCs/>
          <w:color w:val="333333"/>
          <w:sz w:val="24"/>
          <w:szCs w:val="24"/>
          <w:lang w:val="es-UY" w:eastAsia="es-UY"/>
        </w:rPr>
        <w:t>ver</w:t>
      </w:r>
      <w:r w:rsidRPr="00AF3913">
        <w:rPr>
          <w:rFonts w:ascii="Arial" w:eastAsia="Times New Roman" w:hAnsi="Arial" w:cs="Arial"/>
          <w:color w:val="333333"/>
          <w:sz w:val="24"/>
          <w:szCs w:val="24"/>
          <w:lang w:val="es-UY" w:eastAsia="es-UY"/>
        </w:rPr>
        <w:t> al </w:t>
      </w:r>
      <w:r w:rsidRPr="00AF3913">
        <w:rPr>
          <w:rFonts w:ascii="Georgia" w:eastAsia="Times New Roman" w:hAnsi="Georgia" w:cs="Arial"/>
          <w:i/>
          <w:iCs/>
          <w:color w:val="333333"/>
          <w:sz w:val="24"/>
          <w:szCs w:val="24"/>
          <w:lang w:val="es-UY" w:eastAsia="es-UY"/>
        </w:rPr>
        <w:t>alabar</w:t>
      </w:r>
      <w:r w:rsidRPr="00AF3913">
        <w:rPr>
          <w:rFonts w:ascii="Arial" w:eastAsia="Times New Roman" w:hAnsi="Arial" w:cs="Arial"/>
          <w:color w:val="333333"/>
          <w:sz w:val="24"/>
          <w:szCs w:val="24"/>
          <w:lang w:val="es-UY" w:eastAsia="es-UY"/>
        </w:rPr>
        <w:t> , del r</w:t>
      </w:r>
      <w:r w:rsidRPr="00AF3913">
        <w:rPr>
          <w:rFonts w:ascii="Georgia" w:eastAsia="Times New Roman" w:hAnsi="Georgia" w:cs="Arial"/>
          <w:i/>
          <w:iCs/>
          <w:color w:val="333333"/>
          <w:sz w:val="24"/>
          <w:szCs w:val="24"/>
          <w:lang w:val="es-UY" w:eastAsia="es-UY"/>
        </w:rPr>
        <w:t>econocer </w:t>
      </w:r>
      <w:r w:rsidRPr="00AF3913">
        <w:rPr>
          <w:rFonts w:ascii="Arial" w:eastAsia="Times New Roman" w:hAnsi="Arial" w:cs="Arial"/>
          <w:color w:val="333333"/>
          <w:sz w:val="24"/>
          <w:szCs w:val="24"/>
          <w:lang w:val="es-UY" w:eastAsia="es-UY"/>
        </w:rPr>
        <w:t>al  </w:t>
      </w:r>
      <w:r w:rsidRPr="00AF3913">
        <w:rPr>
          <w:rFonts w:ascii="Georgia" w:eastAsia="Times New Roman" w:hAnsi="Georgia" w:cs="Arial"/>
          <w:i/>
          <w:iCs/>
          <w:color w:val="333333"/>
          <w:sz w:val="24"/>
          <w:szCs w:val="24"/>
          <w:lang w:val="es-UY" w:eastAsia="es-UY"/>
        </w:rPr>
        <w:t>restituir</w:t>
      </w:r>
      <w:r w:rsidRPr="00AF3913">
        <w:rPr>
          <w:rFonts w:ascii="Arial" w:eastAsia="Times New Roman" w:hAnsi="Arial" w:cs="Arial"/>
          <w:color w:val="333333"/>
          <w:sz w:val="24"/>
          <w:szCs w:val="24"/>
          <w:lang w:val="es-UY" w:eastAsia="es-UY"/>
        </w:rPr>
        <w:t> todo bien a su Creador en alabanza y adoración</w:t>
      </w:r>
    </w:p>
    <w:bookmarkStart w:id="7" w:name="_ftn4"/>
    <w:p w14:paraId="47D44048" w14:textId="77777777" w:rsidR="00AF3913" w:rsidRPr="00AF3913" w:rsidRDefault="00AF3913" w:rsidP="00AF3913">
      <w:pPr>
        <w:shd w:val="clear" w:color="auto" w:fill="FFFFFF"/>
        <w:spacing w:after="406" w:line="240" w:lineRule="auto"/>
        <w:jc w:val="both"/>
        <w:rPr>
          <w:rFonts w:ascii="Arial" w:eastAsia="Times New Roman" w:hAnsi="Arial" w:cs="Arial"/>
          <w:color w:val="333333"/>
          <w:sz w:val="24"/>
          <w:szCs w:val="24"/>
          <w:lang w:val="es-UY" w:eastAsia="es-UY"/>
        </w:rPr>
      </w:pPr>
      <w:r w:rsidRPr="00AF3913">
        <w:rPr>
          <w:rFonts w:ascii="Arial" w:eastAsia="Times New Roman" w:hAnsi="Arial" w:cs="Arial"/>
          <w:color w:val="333333"/>
          <w:sz w:val="24"/>
          <w:szCs w:val="24"/>
          <w:lang w:val="es-UY" w:eastAsia="es-UY"/>
        </w:rPr>
        <w:fldChar w:fldCharType="begin"/>
      </w:r>
      <w:r w:rsidRPr="00AF3913">
        <w:rPr>
          <w:rFonts w:ascii="Arial" w:eastAsia="Times New Roman" w:hAnsi="Arial" w:cs="Arial"/>
          <w:color w:val="333333"/>
          <w:sz w:val="24"/>
          <w:szCs w:val="24"/>
          <w:lang w:val="es-UY" w:eastAsia="es-UY"/>
        </w:rPr>
        <w:instrText xml:space="preserve"> HYPERLINK "https://blog.cristianismeijusticia.net/2021/01/22/la-fraternidad-que-apremia" \l "_ftnref4" </w:instrText>
      </w:r>
      <w:r w:rsidRPr="00AF3913">
        <w:rPr>
          <w:rFonts w:ascii="Arial" w:eastAsia="Times New Roman" w:hAnsi="Arial" w:cs="Arial"/>
          <w:color w:val="333333"/>
          <w:sz w:val="24"/>
          <w:szCs w:val="24"/>
          <w:lang w:val="es-UY" w:eastAsia="es-UY"/>
        </w:rPr>
        <w:fldChar w:fldCharType="separate"/>
      </w:r>
      <w:r w:rsidRPr="00AF3913">
        <w:rPr>
          <w:rFonts w:ascii="Arial" w:eastAsia="Times New Roman" w:hAnsi="Arial" w:cs="Arial"/>
          <w:color w:val="DC3B34"/>
          <w:sz w:val="24"/>
          <w:szCs w:val="24"/>
          <w:u w:val="single"/>
          <w:lang w:val="es-UY" w:eastAsia="es-UY"/>
        </w:rPr>
        <w:t>[4]</w:t>
      </w:r>
      <w:r w:rsidRPr="00AF3913">
        <w:rPr>
          <w:rFonts w:ascii="Arial" w:eastAsia="Times New Roman" w:hAnsi="Arial" w:cs="Arial"/>
          <w:color w:val="333333"/>
          <w:sz w:val="24"/>
          <w:szCs w:val="24"/>
          <w:lang w:val="es-UY" w:eastAsia="es-UY"/>
        </w:rPr>
        <w:fldChar w:fldCharType="end"/>
      </w:r>
      <w:bookmarkEnd w:id="7"/>
      <w:r w:rsidRPr="00AF3913">
        <w:rPr>
          <w:rFonts w:ascii="Arial" w:eastAsia="Times New Roman" w:hAnsi="Arial" w:cs="Arial"/>
          <w:color w:val="333333"/>
          <w:sz w:val="24"/>
          <w:szCs w:val="24"/>
          <w:lang w:val="es-UY" w:eastAsia="es-UY"/>
        </w:rPr>
        <w:t> En la fuente  </w:t>
      </w:r>
      <w:r w:rsidRPr="00AF3913">
        <w:rPr>
          <w:rFonts w:ascii="Georgia" w:eastAsia="Times New Roman" w:hAnsi="Georgia" w:cs="Arial"/>
          <w:i/>
          <w:iCs/>
          <w:color w:val="333333"/>
          <w:sz w:val="24"/>
          <w:szCs w:val="24"/>
          <w:lang w:val="es-UY" w:eastAsia="es-UY"/>
        </w:rPr>
        <w:t xml:space="preserve">Verba </w:t>
      </w:r>
      <w:proofErr w:type="spellStart"/>
      <w:r w:rsidRPr="00AF3913">
        <w:rPr>
          <w:rFonts w:ascii="Georgia" w:eastAsia="Times New Roman" w:hAnsi="Georgia" w:cs="Arial"/>
          <w:i/>
          <w:iCs/>
          <w:color w:val="333333"/>
          <w:sz w:val="24"/>
          <w:szCs w:val="24"/>
          <w:lang w:val="es-UY" w:eastAsia="es-UY"/>
        </w:rPr>
        <w:t>fratris</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Illuminati</w:t>
      </w:r>
      <w:proofErr w:type="spell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socii</w:t>
      </w:r>
      <w:proofErr w:type="spellEnd"/>
      <w:r w:rsidRPr="00AF3913">
        <w:rPr>
          <w:rFonts w:ascii="Georgia" w:eastAsia="Times New Roman" w:hAnsi="Georgia" w:cs="Arial"/>
          <w:i/>
          <w:iCs/>
          <w:color w:val="333333"/>
          <w:sz w:val="24"/>
          <w:szCs w:val="24"/>
          <w:lang w:val="es-UY" w:eastAsia="es-UY"/>
        </w:rPr>
        <w:t xml:space="preserve"> b. </w:t>
      </w:r>
      <w:proofErr w:type="spellStart"/>
      <w:r w:rsidRPr="00AF3913">
        <w:rPr>
          <w:rFonts w:ascii="Georgia" w:eastAsia="Times New Roman" w:hAnsi="Georgia" w:cs="Arial"/>
          <w:i/>
          <w:iCs/>
          <w:color w:val="333333"/>
          <w:sz w:val="24"/>
          <w:szCs w:val="24"/>
          <w:lang w:val="es-UY" w:eastAsia="es-UY"/>
        </w:rPr>
        <w:t>Francisci</w:t>
      </w:r>
      <w:proofErr w:type="spellEnd"/>
      <w:r w:rsidRPr="00AF3913">
        <w:rPr>
          <w:rFonts w:ascii="Georgia" w:eastAsia="Times New Roman" w:hAnsi="Georgia" w:cs="Arial"/>
          <w:i/>
          <w:iCs/>
          <w:color w:val="333333"/>
          <w:sz w:val="24"/>
          <w:szCs w:val="24"/>
          <w:lang w:val="es-UY" w:eastAsia="es-UY"/>
        </w:rPr>
        <w:t xml:space="preserve"> </w:t>
      </w:r>
      <w:proofErr w:type="gramStart"/>
      <w:r w:rsidRPr="00AF3913">
        <w:rPr>
          <w:rFonts w:ascii="Georgia" w:eastAsia="Times New Roman" w:hAnsi="Georgia" w:cs="Arial"/>
          <w:i/>
          <w:iCs/>
          <w:color w:val="333333"/>
          <w:sz w:val="24"/>
          <w:szCs w:val="24"/>
          <w:lang w:val="es-UY" w:eastAsia="es-UY"/>
        </w:rPr>
        <w:t>ad partes</w:t>
      </w:r>
      <w:proofErr w:type="gramEnd"/>
      <w:r w:rsidRPr="00AF3913">
        <w:rPr>
          <w:rFonts w:ascii="Georgia" w:eastAsia="Times New Roman" w:hAnsi="Georgia" w:cs="Arial"/>
          <w:i/>
          <w:iCs/>
          <w:color w:val="333333"/>
          <w:sz w:val="24"/>
          <w:szCs w:val="24"/>
          <w:lang w:val="es-UY" w:eastAsia="es-UY"/>
        </w:rPr>
        <w:t xml:space="preserve"> </w:t>
      </w:r>
      <w:proofErr w:type="spellStart"/>
      <w:r w:rsidRPr="00AF3913">
        <w:rPr>
          <w:rFonts w:ascii="Georgia" w:eastAsia="Times New Roman" w:hAnsi="Georgia" w:cs="Arial"/>
          <w:i/>
          <w:iCs/>
          <w:color w:val="333333"/>
          <w:sz w:val="24"/>
          <w:szCs w:val="24"/>
          <w:lang w:val="es-UY" w:eastAsia="es-UY"/>
        </w:rPr>
        <w:t>Orientis</w:t>
      </w:r>
      <w:proofErr w:type="spellEnd"/>
      <w:r w:rsidRPr="00AF3913">
        <w:rPr>
          <w:rFonts w:ascii="Arial" w:eastAsia="Times New Roman" w:hAnsi="Arial" w:cs="Arial"/>
          <w:color w:val="333333"/>
          <w:sz w:val="24"/>
          <w:szCs w:val="24"/>
          <w:lang w:val="es-UY" w:eastAsia="es-UY"/>
        </w:rPr>
        <w:t xml:space="preserve">…estudiado por G. </w:t>
      </w:r>
      <w:proofErr w:type="spellStart"/>
      <w:r w:rsidRPr="00AF3913">
        <w:rPr>
          <w:rFonts w:ascii="Arial" w:eastAsia="Times New Roman" w:hAnsi="Arial" w:cs="Arial"/>
          <w:color w:val="333333"/>
          <w:sz w:val="24"/>
          <w:szCs w:val="24"/>
          <w:lang w:val="es-UY" w:eastAsia="es-UY"/>
        </w:rPr>
        <w:t>Jeusset</w:t>
      </w:r>
      <w:proofErr w:type="spellEnd"/>
      <w:r w:rsidRPr="00AF3913">
        <w:rPr>
          <w:rFonts w:ascii="Arial" w:eastAsia="Times New Roman" w:hAnsi="Arial" w:cs="Arial"/>
          <w:color w:val="333333"/>
          <w:sz w:val="24"/>
          <w:szCs w:val="24"/>
          <w:lang w:val="es-UY" w:eastAsia="es-UY"/>
        </w:rPr>
        <w:t>  y A. Thompson.</w:t>
      </w:r>
    </w:p>
    <w:p w14:paraId="3B9C2E31" w14:textId="021579E4" w:rsidR="002E2F5B" w:rsidRDefault="00AF3913" w:rsidP="00AF3913">
      <w:pPr>
        <w:jc w:val="both"/>
        <w:rPr>
          <w:sz w:val="24"/>
          <w:szCs w:val="24"/>
        </w:rPr>
      </w:pPr>
      <w:hyperlink r:id="rId9" w:history="1">
        <w:r w:rsidRPr="00645EB5">
          <w:rPr>
            <w:rStyle w:val="Hipervnculo"/>
            <w:sz w:val="24"/>
            <w:szCs w:val="24"/>
          </w:rPr>
          <w:t>https://blog.cristianismeijusticia.net/2021/01/22/la-fraternidad-que-apremia</w:t>
        </w:r>
      </w:hyperlink>
    </w:p>
    <w:p w14:paraId="15B42F25" w14:textId="77777777" w:rsidR="00AF3913" w:rsidRPr="00AF3913" w:rsidRDefault="00AF3913" w:rsidP="00AF3913">
      <w:pPr>
        <w:jc w:val="both"/>
        <w:rPr>
          <w:sz w:val="24"/>
          <w:szCs w:val="24"/>
        </w:rPr>
      </w:pPr>
    </w:p>
    <w:sectPr w:rsidR="00AF3913" w:rsidRPr="00AF3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13"/>
    <w:rsid w:val="002E2F5B"/>
    <w:rsid w:val="00AF39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476"/>
  <w15:chartTrackingRefBased/>
  <w15:docId w15:val="{74896CB6-1DDC-4B1B-AC86-A5F83B3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913"/>
    <w:rPr>
      <w:color w:val="0563C1" w:themeColor="hyperlink"/>
      <w:u w:val="single"/>
    </w:rPr>
  </w:style>
  <w:style w:type="character" w:styleId="Mencinsinresolver">
    <w:name w:val="Unresolved Mention"/>
    <w:basedOn w:val="Fuentedeprrafopredeter"/>
    <w:uiPriority w:val="99"/>
    <w:semiHidden/>
    <w:unhideWhenUsed/>
    <w:rsid w:val="00AF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042161">
      <w:bodyDiv w:val="1"/>
      <w:marLeft w:val="0"/>
      <w:marRight w:val="0"/>
      <w:marTop w:val="0"/>
      <w:marBottom w:val="0"/>
      <w:divBdr>
        <w:top w:val="none" w:sz="0" w:space="0" w:color="auto"/>
        <w:left w:val="none" w:sz="0" w:space="0" w:color="auto"/>
        <w:bottom w:val="none" w:sz="0" w:space="0" w:color="auto"/>
        <w:right w:val="none" w:sz="0" w:space="0" w:color="auto"/>
      </w:divBdr>
      <w:divsChild>
        <w:div w:id="71899483">
          <w:marLeft w:val="0"/>
          <w:marRight w:val="0"/>
          <w:marTop w:val="0"/>
          <w:marBottom w:val="408"/>
          <w:divBdr>
            <w:top w:val="none" w:sz="0" w:space="0" w:color="auto"/>
            <w:left w:val="none" w:sz="0" w:space="0" w:color="auto"/>
            <w:bottom w:val="none" w:sz="0" w:space="0" w:color="auto"/>
            <w:right w:val="none" w:sz="0" w:space="0" w:color="auto"/>
          </w:divBdr>
        </w:div>
        <w:div w:id="93776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0/12/04/la-espiritualidad-ignaciana-en-fratelli-tutti" TargetMode="External"/><Relationship Id="rId3" Type="http://schemas.openxmlformats.org/officeDocument/2006/relationships/webSettings" Target="webSettings.xml"/><Relationship Id="rId7" Type="http://schemas.openxmlformats.org/officeDocument/2006/relationships/hyperlink" Target="https://blog.cristianismeijusticia.net/category/teolog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iglesia" TargetMode="External"/><Relationship Id="rId11" Type="http://schemas.openxmlformats.org/officeDocument/2006/relationships/theme" Target="theme/theme1.xml"/><Relationship Id="rId5" Type="http://schemas.openxmlformats.org/officeDocument/2006/relationships/hyperlink" Target="https://blog.cristianismeijusticia.net/author/felisa-elizond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log.cristianismeijusticia.net/2021/01/22/la-fraternidad-que-apr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12390</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2021-02-09T21:26:00Z</dcterms:created>
  <dcterms:modified xsi:type="dcterms:W3CDTF">2021-02-09T21:26:00Z</dcterms:modified>
</cp:coreProperties>
</file>