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4BEE" w:rsidRDefault="000A4BEE" w:rsidP="000A4BEE">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0A4BEE">
        <w:rPr>
          <w:rFonts w:ascii="Arial" w:eastAsia="Times New Roman" w:hAnsi="Arial" w:cs="Arial"/>
          <w:b/>
          <w:bCs/>
          <w:i/>
          <w:iCs/>
          <w:color w:val="D49400"/>
          <w:kern w:val="36"/>
          <w:sz w:val="21"/>
          <w:szCs w:val="21"/>
          <w:lang w:val="es-UY" w:eastAsia="es-UY"/>
        </w:rPr>
        <w:t xml:space="preserve">Entrevista con uno de los agustinos que vivían con </w:t>
      </w:r>
      <w:proofErr w:type="spellStart"/>
      <w:r w:rsidRPr="000A4BEE">
        <w:rPr>
          <w:rFonts w:ascii="Arial" w:eastAsia="Times New Roman" w:hAnsi="Arial" w:cs="Arial"/>
          <w:b/>
          <w:bCs/>
          <w:i/>
          <w:iCs/>
          <w:color w:val="D49400"/>
          <w:kern w:val="36"/>
          <w:sz w:val="21"/>
          <w:szCs w:val="21"/>
          <w:lang w:val="es-UY" w:eastAsia="es-UY"/>
        </w:rPr>
        <w:t>Casaldáliga</w:t>
      </w:r>
      <w:proofErr w:type="spellEnd"/>
    </w:p>
    <w:p w:rsidR="000A4BEE" w:rsidRPr="000A4BEE" w:rsidRDefault="000A4BEE" w:rsidP="000A4BEE">
      <w:pPr>
        <w:shd w:val="clear" w:color="auto" w:fill="FFFFFF"/>
        <w:spacing w:after="0" w:line="435" w:lineRule="atLeast"/>
        <w:jc w:val="both"/>
        <w:outlineLvl w:val="0"/>
        <w:rPr>
          <w:rFonts w:ascii="Arial" w:eastAsia="Times New Roman" w:hAnsi="Arial" w:cs="Arial"/>
          <w:b/>
          <w:bCs/>
          <w:color w:val="333333"/>
          <w:kern w:val="36"/>
          <w:sz w:val="38"/>
          <w:szCs w:val="38"/>
          <w:lang w:val="es-UY" w:eastAsia="es-UY"/>
        </w:rPr>
      </w:pPr>
      <w:bookmarkStart w:id="0" w:name="_GoBack"/>
      <w:r w:rsidRPr="000A4BEE">
        <w:rPr>
          <w:rFonts w:ascii="Arial" w:eastAsia="Times New Roman" w:hAnsi="Arial" w:cs="Arial"/>
          <w:b/>
          <w:bCs/>
          <w:color w:val="333333"/>
          <w:kern w:val="36"/>
          <w:sz w:val="38"/>
          <w:szCs w:val="38"/>
          <w:lang w:val="es-UY" w:eastAsia="es-UY"/>
        </w:rPr>
        <w:t>Padre Saraiva: "Con Pedro, nos hemos ido introduciendo en esta mística de compromiso, de encarnación en la vida de los más pobres”</w:t>
      </w:r>
    </w:p>
    <w:bookmarkEnd w:id="0"/>
    <w:p w:rsidR="000A4BEE" w:rsidRPr="000A4BEE" w:rsidRDefault="000A4BEE" w:rsidP="000A4BEE">
      <w:pPr>
        <w:shd w:val="clear" w:color="auto" w:fill="FFFFFF"/>
        <w:spacing w:after="0" w:line="240" w:lineRule="auto"/>
        <w:rPr>
          <w:rFonts w:ascii="Arial" w:eastAsia="Times New Roman" w:hAnsi="Arial" w:cs="Arial"/>
          <w:color w:val="000000"/>
          <w:sz w:val="21"/>
          <w:szCs w:val="21"/>
          <w:lang w:val="es-UY" w:eastAsia="es-UY"/>
        </w:rPr>
      </w:pPr>
      <w:r w:rsidRPr="000A4BEE">
        <w:rPr>
          <w:rFonts w:ascii="Arial" w:eastAsia="Times New Roman" w:hAnsi="Arial" w:cs="Arial"/>
          <w:noProof/>
          <w:color w:val="000000"/>
          <w:sz w:val="21"/>
          <w:szCs w:val="21"/>
          <w:lang w:val="es-UY" w:eastAsia="es-UY"/>
        </w:rPr>
        <w:drawing>
          <wp:inline distT="0" distB="0" distL="0" distR="0" wp14:anchorId="2CF3911B" wp14:editId="0A8EC98C">
            <wp:extent cx="5441950" cy="3056287"/>
            <wp:effectExtent l="0" t="0" r="6350" b="0"/>
            <wp:docPr id="1" name="Imagen 1" descr="Pedro Casaldáliga con los agustinos y sus cuid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ro Casaldáliga con los agustinos y sus cuidador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6857" cy="3064659"/>
                    </a:xfrm>
                    <a:prstGeom prst="rect">
                      <a:avLst/>
                    </a:prstGeom>
                    <a:noFill/>
                    <a:ln>
                      <a:noFill/>
                    </a:ln>
                  </pic:spPr>
                </pic:pic>
              </a:graphicData>
            </a:graphic>
          </wp:inline>
        </w:drawing>
      </w:r>
    </w:p>
    <w:p w:rsidR="000A4BEE" w:rsidRPr="000A4BEE" w:rsidRDefault="000A4BEE" w:rsidP="000A4BEE">
      <w:pPr>
        <w:shd w:val="clear" w:color="auto" w:fill="FFFFFF"/>
        <w:spacing w:line="240" w:lineRule="auto"/>
        <w:rPr>
          <w:rFonts w:ascii="Arial" w:eastAsia="Times New Roman" w:hAnsi="Arial" w:cs="Arial"/>
          <w:color w:val="000000"/>
          <w:sz w:val="21"/>
          <w:szCs w:val="21"/>
          <w:lang w:val="es-UY" w:eastAsia="es-UY"/>
        </w:rPr>
      </w:pPr>
      <w:r w:rsidRPr="000A4BEE">
        <w:rPr>
          <w:rFonts w:ascii="Arial" w:eastAsia="Times New Roman" w:hAnsi="Arial" w:cs="Arial"/>
          <w:color w:val="000000"/>
          <w:sz w:val="21"/>
          <w:szCs w:val="21"/>
          <w:lang w:val="es-UY" w:eastAsia="es-UY"/>
        </w:rPr>
        <w:t xml:space="preserve">Pedro </w:t>
      </w:r>
      <w:proofErr w:type="spellStart"/>
      <w:r w:rsidRPr="000A4BEE">
        <w:rPr>
          <w:rFonts w:ascii="Arial" w:eastAsia="Times New Roman" w:hAnsi="Arial" w:cs="Arial"/>
          <w:color w:val="000000"/>
          <w:sz w:val="21"/>
          <w:szCs w:val="21"/>
          <w:lang w:val="es-UY" w:eastAsia="es-UY"/>
        </w:rPr>
        <w:t>Casaldáliga</w:t>
      </w:r>
      <w:proofErr w:type="spellEnd"/>
      <w:r w:rsidRPr="000A4BEE">
        <w:rPr>
          <w:rFonts w:ascii="Arial" w:eastAsia="Times New Roman" w:hAnsi="Arial" w:cs="Arial"/>
          <w:color w:val="000000"/>
          <w:sz w:val="21"/>
          <w:szCs w:val="21"/>
          <w:lang w:val="es-UY" w:eastAsia="es-UY"/>
        </w:rPr>
        <w:t xml:space="preserve"> con los agustinos y sus cuidadores</w:t>
      </w:r>
    </w:p>
    <w:p w:rsidR="000A4BEE" w:rsidRPr="000A4BEE" w:rsidRDefault="000A4BEE" w:rsidP="000A4BEE">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0A4BEE">
        <w:rPr>
          <w:rFonts w:ascii="Arial" w:eastAsia="Times New Roman" w:hAnsi="Arial" w:cs="Arial"/>
          <w:b/>
          <w:bCs/>
          <w:color w:val="474747"/>
          <w:sz w:val="26"/>
          <w:szCs w:val="26"/>
          <w:lang w:val="es-UY" w:eastAsia="es-UY"/>
        </w:rPr>
        <w:t>"</w:t>
      </w:r>
      <w:r w:rsidRPr="000A4BEE">
        <w:rPr>
          <w:rFonts w:ascii="Arial" w:eastAsia="Times New Roman" w:hAnsi="Arial" w:cs="Arial"/>
          <w:b/>
          <w:bCs/>
          <w:color w:val="4472C4" w:themeColor="accent1"/>
          <w:sz w:val="26"/>
          <w:szCs w:val="26"/>
          <w:lang w:val="es-UY" w:eastAsia="es-UY"/>
        </w:rPr>
        <w:t>Sin él, la Iglesia del Brasil y de América Latina no serían lo que son, en términos de avance, de profecía, de compromiso con los pobres, con los pueblos indígenas, con el medio ambiente"</w:t>
      </w:r>
    </w:p>
    <w:p w:rsidR="000A4BEE" w:rsidRPr="000A4BEE" w:rsidRDefault="000A4BEE" w:rsidP="000A4BEE">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0A4BEE">
        <w:rPr>
          <w:rFonts w:ascii="Arial" w:eastAsia="Times New Roman" w:hAnsi="Arial" w:cs="Arial"/>
          <w:b/>
          <w:bCs/>
          <w:color w:val="4472C4" w:themeColor="accent1"/>
          <w:sz w:val="26"/>
          <w:szCs w:val="26"/>
          <w:lang w:val="es-UY" w:eastAsia="es-UY"/>
        </w:rPr>
        <w:t>"Pedro era una persona que tenía las puertas de su casa siempre abiertas para acoger a los pobres"</w:t>
      </w:r>
    </w:p>
    <w:p w:rsidR="000A4BEE" w:rsidRPr="000A4BEE" w:rsidRDefault="000A4BEE" w:rsidP="000A4BEE">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0A4BEE">
        <w:rPr>
          <w:rFonts w:ascii="Arial" w:eastAsia="Times New Roman" w:hAnsi="Arial" w:cs="Arial"/>
          <w:b/>
          <w:bCs/>
          <w:color w:val="4472C4" w:themeColor="accent1"/>
          <w:sz w:val="26"/>
          <w:szCs w:val="26"/>
          <w:lang w:val="es-UY" w:eastAsia="es-UY"/>
        </w:rPr>
        <w:t>"El legado que queda es el legado del Reino de Dios, (...) que el Reino de Dios es factible, que puede suceder y sucede en la realidad de nuestro pueblo, de nuestra gente"</w:t>
      </w:r>
    </w:p>
    <w:p w:rsidR="000A4BEE" w:rsidRPr="000A4BEE" w:rsidRDefault="000A4BEE" w:rsidP="000A4BEE">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0A4BEE">
        <w:rPr>
          <w:rFonts w:ascii="Arial" w:eastAsia="Times New Roman" w:hAnsi="Arial" w:cs="Arial"/>
          <w:b/>
          <w:bCs/>
          <w:color w:val="4472C4" w:themeColor="accent1"/>
          <w:sz w:val="26"/>
          <w:szCs w:val="26"/>
          <w:lang w:val="es-UY" w:eastAsia="es-UY"/>
        </w:rPr>
        <w:t>"Esta tumba representa esta semilla que fue arrojada en esa tierra, esta semilla que brotará, que germinará y florecerá, esta semilla que producirá muy buenos frutos para nuestra Iglesia"</w:t>
      </w:r>
    </w:p>
    <w:p w:rsidR="000A4BEE" w:rsidRPr="000A4BEE" w:rsidRDefault="000A4BEE" w:rsidP="000A4BEE">
      <w:pPr>
        <w:shd w:val="clear" w:color="auto" w:fill="FFFFFF"/>
        <w:spacing w:after="150" w:line="240" w:lineRule="auto"/>
        <w:rPr>
          <w:rFonts w:ascii="inherit" w:eastAsia="Times New Roman" w:hAnsi="inherit" w:cs="Arial"/>
          <w:b/>
          <w:bCs/>
          <w:i/>
          <w:iCs/>
          <w:color w:val="333333"/>
          <w:sz w:val="20"/>
          <w:szCs w:val="20"/>
          <w:lang w:val="es-UY" w:eastAsia="es-UY"/>
        </w:rPr>
      </w:pPr>
      <w:r w:rsidRPr="000A4BEE">
        <w:rPr>
          <w:rFonts w:ascii="inherit" w:eastAsia="Times New Roman" w:hAnsi="inherit" w:cs="Arial"/>
          <w:b/>
          <w:bCs/>
          <w:i/>
          <w:iCs/>
          <w:color w:val="333333"/>
          <w:sz w:val="20"/>
          <w:szCs w:val="20"/>
          <w:lang w:val="es-UY" w:eastAsia="es-UY"/>
        </w:rPr>
        <w:t>14.08.2020 </w:t>
      </w:r>
      <w:hyperlink r:id="rId6" w:history="1">
        <w:r w:rsidRPr="000A4BEE">
          <w:rPr>
            <w:rFonts w:ascii="inherit" w:eastAsia="Times New Roman" w:hAnsi="inherit" w:cs="Arial"/>
            <w:b/>
            <w:bCs/>
            <w:i/>
            <w:iCs/>
            <w:color w:val="D49400"/>
            <w:sz w:val="20"/>
            <w:szCs w:val="20"/>
            <w:lang w:val="es-UY" w:eastAsia="es-UY"/>
          </w:rPr>
          <w:t xml:space="preserve">Luis Miguel </w:t>
        </w:r>
        <w:proofErr w:type="spellStart"/>
        <w:r w:rsidRPr="000A4BEE">
          <w:rPr>
            <w:rFonts w:ascii="inherit" w:eastAsia="Times New Roman" w:hAnsi="inherit" w:cs="Arial"/>
            <w:b/>
            <w:bCs/>
            <w:i/>
            <w:iCs/>
            <w:color w:val="D49400"/>
            <w:sz w:val="20"/>
            <w:szCs w:val="20"/>
            <w:lang w:val="es-UY" w:eastAsia="es-UY"/>
          </w:rPr>
          <w:t>Modino</w:t>
        </w:r>
        <w:proofErr w:type="spellEnd"/>
        <w:r w:rsidRPr="000A4BEE">
          <w:rPr>
            <w:rFonts w:ascii="inherit" w:eastAsia="Times New Roman" w:hAnsi="inherit" w:cs="Arial"/>
            <w:b/>
            <w:bCs/>
            <w:i/>
            <w:iCs/>
            <w:color w:val="D49400"/>
            <w:sz w:val="20"/>
            <w:szCs w:val="20"/>
            <w:lang w:val="es-UY" w:eastAsia="es-UY"/>
          </w:rPr>
          <w:t>, corresponsal en Brasil</w:t>
        </w:r>
      </w:hyperlink>
    </w:p>
    <w:p w:rsidR="000A4BEE" w:rsidRPr="000A4BEE" w:rsidRDefault="000A4BEE" w:rsidP="000A4BEE">
      <w:pPr>
        <w:shd w:val="clear" w:color="auto" w:fill="FFFFFF"/>
        <w:spacing w:line="240" w:lineRule="auto"/>
        <w:jc w:val="both"/>
        <w:rPr>
          <w:rFonts w:ascii="inherit" w:eastAsia="Times New Roman" w:hAnsi="inherit" w:cs="Arial"/>
          <w:color w:val="000000"/>
          <w:sz w:val="24"/>
          <w:szCs w:val="24"/>
          <w:lang w:val="es-UY" w:eastAsia="es-UY"/>
        </w:rPr>
      </w:pPr>
      <w:r w:rsidRPr="000A4BEE">
        <w:rPr>
          <w:rFonts w:ascii="inherit" w:eastAsia="Times New Roman" w:hAnsi="inherit" w:cs="Arial"/>
          <w:noProof/>
          <w:color w:val="000000"/>
          <w:sz w:val="24"/>
          <w:szCs w:val="24"/>
          <w:lang w:val="es-UY" w:eastAsia="es-UY"/>
        </w:rPr>
        <w:lastRenderedPageBreak/>
        <w:drawing>
          <wp:anchor distT="0" distB="0" distL="114300" distR="114300" simplePos="0" relativeHeight="251658240" behindDoc="1" locked="0" layoutInCell="1" allowOverlap="1" wp14:anchorId="171280F8">
            <wp:simplePos x="0" y="0"/>
            <wp:positionH relativeFrom="column">
              <wp:posOffset>-635</wp:posOffset>
            </wp:positionH>
            <wp:positionV relativeFrom="paragraph">
              <wp:posOffset>1905</wp:posOffset>
            </wp:positionV>
            <wp:extent cx="3244850" cy="2033744"/>
            <wp:effectExtent l="0" t="0" r="0" b="5080"/>
            <wp:wrapTight wrapText="bothSides">
              <wp:wrapPolygon edited="0">
                <wp:start x="0" y="0"/>
                <wp:lineTo x="0" y="21452"/>
                <wp:lineTo x="21431" y="21452"/>
                <wp:lineTo x="21431" y="0"/>
                <wp:lineTo x="0" y="0"/>
              </wp:wrapPolygon>
            </wp:wrapTight>
            <wp:docPr id="2" name="Imagen 2" descr="José Sara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sé Saraiv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4850" cy="2033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BEE">
        <w:rPr>
          <w:rFonts w:ascii="inherit" w:eastAsia="Times New Roman" w:hAnsi="inherit" w:cs="Arial"/>
          <w:color w:val="000000"/>
          <w:sz w:val="24"/>
          <w:szCs w:val="24"/>
          <w:lang w:val="es-UY" w:eastAsia="es-UY"/>
        </w:rPr>
        <w:t>En los últimos años de su vida, </w:t>
      </w:r>
      <w:r w:rsidRPr="000A4BEE">
        <w:rPr>
          <w:rFonts w:ascii="Arial" w:eastAsia="Times New Roman" w:hAnsi="Arial" w:cs="Arial"/>
          <w:b/>
          <w:bCs/>
          <w:color w:val="474747"/>
          <w:sz w:val="24"/>
          <w:szCs w:val="24"/>
          <w:lang w:val="es-UY" w:eastAsia="es-UY"/>
        </w:rPr>
        <w:t xml:space="preserve">Pedro </w:t>
      </w:r>
      <w:proofErr w:type="spellStart"/>
      <w:r w:rsidRPr="000A4BEE">
        <w:rPr>
          <w:rFonts w:ascii="Arial" w:eastAsia="Times New Roman" w:hAnsi="Arial" w:cs="Arial"/>
          <w:b/>
          <w:bCs/>
          <w:color w:val="474747"/>
          <w:sz w:val="24"/>
          <w:szCs w:val="24"/>
          <w:lang w:val="es-UY" w:eastAsia="es-UY"/>
        </w:rPr>
        <w:t>Casaldáliga</w:t>
      </w:r>
      <w:proofErr w:type="spellEnd"/>
      <w:r w:rsidRPr="000A4BEE">
        <w:rPr>
          <w:rFonts w:ascii="inherit" w:eastAsia="Times New Roman" w:hAnsi="inherit" w:cs="Arial"/>
          <w:color w:val="000000"/>
          <w:sz w:val="24"/>
          <w:szCs w:val="24"/>
          <w:lang w:val="es-UY" w:eastAsia="es-UY"/>
        </w:rPr>
        <w:t> ha sido acompañado por los </w:t>
      </w:r>
      <w:r w:rsidRPr="000A4BEE">
        <w:rPr>
          <w:rFonts w:ascii="Arial" w:eastAsia="Times New Roman" w:hAnsi="Arial" w:cs="Arial"/>
          <w:b/>
          <w:bCs/>
          <w:color w:val="474747"/>
          <w:sz w:val="24"/>
          <w:szCs w:val="24"/>
          <w:lang w:val="es-UY" w:eastAsia="es-UY"/>
        </w:rPr>
        <w:t>Agustinos</w:t>
      </w:r>
      <w:r w:rsidRPr="000A4BEE">
        <w:rPr>
          <w:rFonts w:ascii="inherit" w:eastAsia="Times New Roman" w:hAnsi="inherit" w:cs="Arial"/>
          <w:color w:val="000000"/>
          <w:sz w:val="24"/>
          <w:szCs w:val="24"/>
          <w:lang w:val="es-UY" w:eastAsia="es-UY"/>
        </w:rPr>
        <w:t xml:space="preserve">, que están en la Prelatura de São Félix del </w:t>
      </w:r>
      <w:proofErr w:type="spellStart"/>
      <w:r w:rsidRPr="000A4BEE">
        <w:rPr>
          <w:rFonts w:ascii="inherit" w:eastAsia="Times New Roman" w:hAnsi="inherit" w:cs="Arial"/>
          <w:color w:val="000000"/>
          <w:sz w:val="24"/>
          <w:szCs w:val="24"/>
          <w:lang w:val="es-UY" w:eastAsia="es-UY"/>
        </w:rPr>
        <w:t>Araguaia</w:t>
      </w:r>
      <w:proofErr w:type="spellEnd"/>
      <w:r w:rsidRPr="000A4BEE">
        <w:rPr>
          <w:rFonts w:ascii="inherit" w:eastAsia="Times New Roman" w:hAnsi="inherit" w:cs="Arial"/>
          <w:color w:val="000000"/>
          <w:sz w:val="24"/>
          <w:szCs w:val="24"/>
          <w:lang w:val="es-UY" w:eastAsia="es-UY"/>
        </w:rPr>
        <w:t xml:space="preserve"> desde 1980. Uno de ellos es el </w:t>
      </w:r>
      <w:r w:rsidRPr="000A4BEE">
        <w:rPr>
          <w:rFonts w:ascii="Arial" w:eastAsia="Times New Roman" w:hAnsi="Arial" w:cs="Arial"/>
          <w:b/>
          <w:bCs/>
          <w:color w:val="474747"/>
          <w:sz w:val="24"/>
          <w:szCs w:val="24"/>
          <w:lang w:val="es-UY" w:eastAsia="es-UY"/>
        </w:rPr>
        <w:t>Padre José Saraiva</w:t>
      </w:r>
      <w:r w:rsidRPr="000A4BEE">
        <w:rPr>
          <w:rFonts w:ascii="inherit" w:eastAsia="Times New Roman" w:hAnsi="inherit" w:cs="Arial"/>
          <w:color w:val="000000"/>
          <w:sz w:val="24"/>
          <w:szCs w:val="24"/>
          <w:lang w:val="es-UY" w:eastAsia="es-UY"/>
        </w:rPr>
        <w:t xml:space="preserve">, que vivió con Pedro desde principios de 2015. Ya había trabajado durante 8 años en la Prelatura, en los años 90, en la parroquia de Vila Rica, en la frontera con Pará, acompañando también a las comunidades de la parroquia de Santa </w:t>
      </w:r>
      <w:proofErr w:type="spellStart"/>
      <w:r w:rsidRPr="000A4BEE">
        <w:rPr>
          <w:rFonts w:ascii="inherit" w:eastAsia="Times New Roman" w:hAnsi="inherit" w:cs="Arial"/>
          <w:color w:val="000000"/>
          <w:sz w:val="24"/>
          <w:szCs w:val="24"/>
          <w:lang w:val="es-UY" w:eastAsia="es-UY"/>
        </w:rPr>
        <w:t>Terezinha</w:t>
      </w:r>
      <w:proofErr w:type="spellEnd"/>
      <w:r w:rsidRPr="000A4BEE">
        <w:rPr>
          <w:rFonts w:ascii="inherit" w:eastAsia="Times New Roman" w:hAnsi="inherit" w:cs="Arial"/>
          <w:color w:val="000000"/>
          <w:sz w:val="24"/>
          <w:szCs w:val="24"/>
          <w:lang w:val="es-UY" w:eastAsia="es-UY"/>
        </w:rPr>
        <w:t>.</w:t>
      </w:r>
    </w:p>
    <w:p w:rsidR="000A4BEE" w:rsidRPr="000A4BEE" w:rsidRDefault="000A4BEE" w:rsidP="000A4BEE">
      <w:pPr>
        <w:shd w:val="clear" w:color="auto" w:fill="FFFFFF"/>
        <w:spacing w:after="465" w:line="300" w:lineRule="atLeast"/>
        <w:jc w:val="both"/>
        <w:rPr>
          <w:rFonts w:ascii="Arial" w:eastAsia="Times New Roman" w:hAnsi="Arial" w:cs="Arial"/>
          <w:color w:val="333333"/>
          <w:sz w:val="24"/>
          <w:szCs w:val="24"/>
          <w:lang w:val="es-ES" w:eastAsia="es-UY"/>
        </w:rPr>
      </w:pPr>
      <w:r w:rsidRPr="000A4BEE">
        <w:rPr>
          <w:rFonts w:ascii="Arial" w:eastAsia="Times New Roman" w:hAnsi="Arial" w:cs="Arial"/>
          <w:b/>
          <w:bCs/>
          <w:color w:val="474747"/>
          <w:sz w:val="24"/>
          <w:szCs w:val="24"/>
          <w:lang w:val="es-ES" w:eastAsia="es-UY"/>
        </w:rPr>
        <w:t xml:space="preserve">Pedro siempre ha sido alguien que marcó la vida del Padre Saraiva, desde que, con 18 o 19 años, leyó un libro que </w:t>
      </w:r>
      <w:proofErr w:type="gramStart"/>
      <w:r w:rsidRPr="000A4BEE">
        <w:rPr>
          <w:rFonts w:ascii="Arial" w:eastAsia="Times New Roman" w:hAnsi="Arial" w:cs="Arial"/>
          <w:b/>
          <w:bCs/>
          <w:color w:val="474747"/>
          <w:sz w:val="24"/>
          <w:szCs w:val="24"/>
          <w:lang w:val="es-ES" w:eastAsia="es-UY"/>
        </w:rPr>
        <w:t>lo</w:t>
      </w:r>
      <w:proofErr w:type="gramEnd"/>
      <w:r w:rsidRPr="000A4BEE">
        <w:rPr>
          <w:rFonts w:ascii="Arial" w:eastAsia="Times New Roman" w:hAnsi="Arial" w:cs="Arial"/>
          <w:b/>
          <w:bCs/>
          <w:color w:val="474747"/>
          <w:sz w:val="24"/>
          <w:szCs w:val="24"/>
          <w:lang w:val="es-ES" w:eastAsia="es-UY"/>
        </w:rPr>
        <w:t xml:space="preserve"> encantó con la experiencia mística, profética y poética de Pedro. Con el paso del tiempo descubrió su simplicidad, su confianza en el Padre, presente hasta los últimos momentos. Esto se ha traducido en los últimos años "en el testimonio de silencio, de serenidad, de no quejarse de nada, ni de nadie</w:t>
      </w:r>
      <w:r w:rsidRPr="000A4BEE">
        <w:rPr>
          <w:rFonts w:ascii="Arial" w:eastAsia="Times New Roman" w:hAnsi="Arial" w:cs="Arial"/>
          <w:color w:val="333333"/>
          <w:sz w:val="24"/>
          <w:szCs w:val="24"/>
          <w:lang w:val="es-ES" w:eastAsia="es-UY"/>
        </w:rPr>
        <w:t>", un testimonio que ha ido calando en la vida de aquellos con los que Pedro vivió.</w:t>
      </w:r>
    </w:p>
    <w:p w:rsidR="000A4BEE" w:rsidRPr="000A4BEE" w:rsidRDefault="000A4BEE" w:rsidP="000A4BEE">
      <w:pPr>
        <w:shd w:val="clear" w:color="auto" w:fill="FFFFFF"/>
        <w:spacing w:after="465" w:line="300" w:lineRule="atLeast"/>
        <w:jc w:val="both"/>
        <w:rPr>
          <w:rFonts w:ascii="Arial" w:eastAsia="Times New Roman" w:hAnsi="Arial" w:cs="Arial"/>
          <w:color w:val="333333"/>
          <w:sz w:val="24"/>
          <w:szCs w:val="24"/>
          <w:lang w:val="es-ES" w:eastAsia="es-UY"/>
        </w:rPr>
      </w:pPr>
      <w:r w:rsidRPr="000A4BEE">
        <w:rPr>
          <w:rFonts w:ascii="Arial" w:eastAsia="Times New Roman" w:hAnsi="Arial" w:cs="Arial"/>
          <w:color w:val="333333"/>
          <w:sz w:val="24"/>
          <w:szCs w:val="24"/>
          <w:lang w:val="es-ES" w:eastAsia="es-UY"/>
        </w:rPr>
        <w:t>Para el agustino, sin Pedro, "</w:t>
      </w:r>
      <w:r w:rsidRPr="000A4BEE">
        <w:rPr>
          <w:rFonts w:ascii="Arial" w:eastAsia="Times New Roman" w:hAnsi="Arial" w:cs="Arial"/>
          <w:b/>
          <w:bCs/>
          <w:color w:val="474747"/>
          <w:sz w:val="24"/>
          <w:szCs w:val="24"/>
          <w:lang w:val="es-ES" w:eastAsia="es-UY"/>
        </w:rPr>
        <w:t>la Iglesia de Brasil y de América Latina no sería lo que es en términos de progreso, en términos de profecía, en términos de compromiso con los pobres, con los pueblos indígenas, con el medio ambiente</w:t>
      </w:r>
      <w:r w:rsidRPr="000A4BEE">
        <w:rPr>
          <w:rFonts w:ascii="Arial" w:eastAsia="Times New Roman" w:hAnsi="Arial" w:cs="Arial"/>
          <w:color w:val="333333"/>
          <w:sz w:val="24"/>
          <w:szCs w:val="24"/>
          <w:lang w:val="es-ES" w:eastAsia="es-UY"/>
        </w:rPr>
        <w:t>". Siempre abierto a acoger a los más pobres, fruto de su identificación con ellos, esta fue la gente por la que "dio la vida y la muerte". Ahora queda el legado de saber "</w:t>
      </w:r>
      <w:r w:rsidRPr="000A4BEE">
        <w:rPr>
          <w:rFonts w:ascii="Arial" w:eastAsia="Times New Roman" w:hAnsi="Arial" w:cs="Arial"/>
          <w:b/>
          <w:bCs/>
          <w:color w:val="474747"/>
          <w:sz w:val="24"/>
          <w:szCs w:val="24"/>
          <w:lang w:val="es-ES" w:eastAsia="es-UY"/>
        </w:rPr>
        <w:t>que el Reino de Dios es factible, que puede ocurrir y ocurre en la realidad de nuestro pueblo, de nuestra gente</w:t>
      </w:r>
      <w:r w:rsidRPr="000A4BEE">
        <w:rPr>
          <w:rFonts w:ascii="Arial" w:eastAsia="Times New Roman" w:hAnsi="Arial" w:cs="Arial"/>
          <w:color w:val="333333"/>
          <w:sz w:val="24"/>
          <w:szCs w:val="24"/>
          <w:lang w:val="es-ES" w:eastAsia="es-UY"/>
        </w:rPr>
        <w:t>". Queda también la conversión de los agustinos, que poco a poco "</w:t>
      </w:r>
      <w:r w:rsidRPr="000A4BEE">
        <w:rPr>
          <w:rFonts w:ascii="Arial" w:eastAsia="Times New Roman" w:hAnsi="Arial" w:cs="Arial"/>
          <w:b/>
          <w:bCs/>
          <w:color w:val="474747"/>
          <w:sz w:val="24"/>
          <w:szCs w:val="24"/>
          <w:lang w:val="es-ES" w:eastAsia="es-UY"/>
        </w:rPr>
        <w:t>nos introducimos en esta mística de compromiso, de encarnación en la vida de los más pobres</w:t>
      </w:r>
      <w:r w:rsidRPr="000A4BEE">
        <w:rPr>
          <w:rFonts w:ascii="Arial" w:eastAsia="Times New Roman" w:hAnsi="Arial" w:cs="Arial"/>
          <w:color w:val="333333"/>
          <w:sz w:val="24"/>
          <w:szCs w:val="24"/>
          <w:lang w:val="es-ES" w:eastAsia="es-UY"/>
        </w:rPr>
        <w:t>". Pedro es "esa semilla que brotará, que germinará y que florecerá, esa semilla que producirá muchos y buenos frutos para nuestra Iglesia".</w:t>
      </w:r>
    </w:p>
    <w:p w:rsidR="000A4BEE" w:rsidRPr="000A4BEE" w:rsidRDefault="000A4BEE" w:rsidP="000A4BEE">
      <w:pPr>
        <w:shd w:val="clear" w:color="auto" w:fill="FFFFFF"/>
        <w:spacing w:line="240" w:lineRule="auto"/>
        <w:rPr>
          <w:rFonts w:ascii="inherit" w:eastAsia="Times New Roman" w:hAnsi="inherit" w:cs="Arial"/>
          <w:color w:val="000000"/>
          <w:sz w:val="21"/>
          <w:szCs w:val="21"/>
          <w:lang w:val="es-UY" w:eastAsia="es-UY"/>
        </w:rPr>
      </w:pPr>
      <w:r w:rsidRPr="000A4BEE">
        <w:rPr>
          <w:rFonts w:ascii="inherit" w:eastAsia="Times New Roman" w:hAnsi="inherit" w:cs="Arial"/>
          <w:noProof/>
          <w:color w:val="000000"/>
          <w:sz w:val="21"/>
          <w:szCs w:val="21"/>
          <w:lang w:val="es-UY" w:eastAsia="es-UY"/>
        </w:rPr>
        <w:drawing>
          <wp:inline distT="0" distB="0" distL="0" distR="0" wp14:anchorId="3BEA5A7F" wp14:editId="403B3D9D">
            <wp:extent cx="5181600" cy="2467945"/>
            <wp:effectExtent l="0" t="0" r="0" b="8890"/>
            <wp:docPr id="3" name="Imagen 3" descr="Sara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rai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3737" cy="2473726"/>
                    </a:xfrm>
                    <a:prstGeom prst="rect">
                      <a:avLst/>
                    </a:prstGeom>
                    <a:noFill/>
                    <a:ln>
                      <a:noFill/>
                    </a:ln>
                  </pic:spPr>
                </pic:pic>
              </a:graphicData>
            </a:graphic>
          </wp:inline>
        </w:drawing>
      </w:r>
    </w:p>
    <w:p w:rsidR="000A4BEE" w:rsidRPr="000A4BEE" w:rsidRDefault="000A4BEE" w:rsidP="000A4BEE">
      <w:pPr>
        <w:shd w:val="clear" w:color="auto" w:fill="FFFFFF"/>
        <w:spacing w:after="465" w:line="300" w:lineRule="atLeast"/>
        <w:jc w:val="both"/>
        <w:rPr>
          <w:rFonts w:ascii="Arial" w:eastAsia="Times New Roman" w:hAnsi="Arial" w:cs="Arial"/>
          <w:color w:val="333333"/>
          <w:sz w:val="24"/>
          <w:szCs w:val="24"/>
          <w:lang w:val="es-ES" w:eastAsia="es-UY"/>
        </w:rPr>
      </w:pPr>
      <w:r w:rsidRPr="000A4BEE">
        <w:rPr>
          <w:rFonts w:ascii="Arial" w:eastAsia="Times New Roman" w:hAnsi="Arial" w:cs="Arial"/>
          <w:b/>
          <w:bCs/>
          <w:color w:val="474747"/>
          <w:sz w:val="24"/>
          <w:szCs w:val="24"/>
          <w:lang w:val="es-ES" w:eastAsia="es-UY"/>
        </w:rPr>
        <w:t>¿Qué ha representado en su vida el hecho de vivir con Pedro?</w:t>
      </w:r>
    </w:p>
    <w:p w:rsidR="000A4BEE" w:rsidRPr="000A4BEE" w:rsidRDefault="000A4BEE" w:rsidP="000A4BEE">
      <w:pPr>
        <w:shd w:val="clear" w:color="auto" w:fill="FFFFFF"/>
        <w:spacing w:after="465" w:line="300" w:lineRule="atLeast"/>
        <w:jc w:val="both"/>
        <w:rPr>
          <w:rFonts w:ascii="Arial" w:eastAsia="Times New Roman" w:hAnsi="Arial" w:cs="Arial"/>
          <w:color w:val="333333"/>
          <w:sz w:val="24"/>
          <w:szCs w:val="24"/>
          <w:lang w:val="es-ES" w:eastAsia="es-UY"/>
        </w:rPr>
      </w:pPr>
      <w:r w:rsidRPr="000A4BEE">
        <w:rPr>
          <w:rFonts w:ascii="Arial" w:eastAsia="Times New Roman" w:hAnsi="Arial" w:cs="Arial"/>
          <w:color w:val="333333"/>
          <w:sz w:val="24"/>
          <w:szCs w:val="24"/>
          <w:lang w:val="es-ES" w:eastAsia="es-UY"/>
        </w:rPr>
        <w:t xml:space="preserve">Lo conocí a través de un libro que leí, yo era muy joven, debía tener 18, 19 años, un libro escrito por </w:t>
      </w:r>
      <w:proofErr w:type="spellStart"/>
      <w:r w:rsidRPr="000A4BEE">
        <w:rPr>
          <w:rFonts w:ascii="Arial" w:eastAsia="Times New Roman" w:hAnsi="Arial" w:cs="Arial"/>
          <w:color w:val="333333"/>
          <w:sz w:val="24"/>
          <w:szCs w:val="24"/>
          <w:lang w:val="es-ES" w:eastAsia="es-UY"/>
        </w:rPr>
        <w:t>Edilson</w:t>
      </w:r>
      <w:proofErr w:type="spellEnd"/>
      <w:r w:rsidRPr="000A4BEE">
        <w:rPr>
          <w:rFonts w:ascii="Arial" w:eastAsia="Times New Roman" w:hAnsi="Arial" w:cs="Arial"/>
          <w:color w:val="333333"/>
          <w:sz w:val="24"/>
          <w:szCs w:val="24"/>
          <w:lang w:val="es-ES" w:eastAsia="es-UY"/>
        </w:rPr>
        <w:t xml:space="preserve"> </w:t>
      </w:r>
      <w:proofErr w:type="spellStart"/>
      <w:r w:rsidRPr="000A4BEE">
        <w:rPr>
          <w:rFonts w:ascii="Arial" w:eastAsia="Times New Roman" w:hAnsi="Arial" w:cs="Arial"/>
          <w:color w:val="333333"/>
          <w:sz w:val="24"/>
          <w:szCs w:val="24"/>
          <w:lang w:val="es-ES" w:eastAsia="es-UY"/>
        </w:rPr>
        <w:t>Martins</w:t>
      </w:r>
      <w:proofErr w:type="spellEnd"/>
      <w:r w:rsidRPr="000A4BEE">
        <w:rPr>
          <w:rFonts w:ascii="Arial" w:eastAsia="Times New Roman" w:hAnsi="Arial" w:cs="Arial"/>
          <w:color w:val="333333"/>
          <w:sz w:val="24"/>
          <w:szCs w:val="24"/>
          <w:lang w:val="es-ES" w:eastAsia="es-UY"/>
        </w:rPr>
        <w:t>, que se llama "</w:t>
      </w:r>
      <w:proofErr w:type="spellStart"/>
      <w:r w:rsidRPr="000A4BEE">
        <w:rPr>
          <w:rFonts w:ascii="Arial" w:eastAsia="Times New Roman" w:hAnsi="Arial" w:cs="Arial"/>
          <w:color w:val="333333"/>
          <w:sz w:val="24"/>
          <w:szCs w:val="24"/>
          <w:lang w:val="es-ES" w:eastAsia="es-UY"/>
        </w:rPr>
        <w:t>Nós</w:t>
      </w:r>
      <w:proofErr w:type="spellEnd"/>
      <w:r w:rsidRPr="000A4BEE">
        <w:rPr>
          <w:rFonts w:ascii="Arial" w:eastAsia="Times New Roman" w:hAnsi="Arial" w:cs="Arial"/>
          <w:color w:val="333333"/>
          <w:sz w:val="24"/>
          <w:szCs w:val="24"/>
          <w:lang w:val="es-ES" w:eastAsia="es-UY"/>
        </w:rPr>
        <w:t xml:space="preserve"> do </w:t>
      </w:r>
      <w:proofErr w:type="spellStart"/>
      <w:r w:rsidRPr="000A4BEE">
        <w:rPr>
          <w:rFonts w:ascii="Arial" w:eastAsia="Times New Roman" w:hAnsi="Arial" w:cs="Arial"/>
          <w:color w:val="333333"/>
          <w:sz w:val="24"/>
          <w:szCs w:val="24"/>
          <w:lang w:val="es-ES" w:eastAsia="es-UY"/>
        </w:rPr>
        <w:t>Araguaia</w:t>
      </w:r>
      <w:proofErr w:type="spellEnd"/>
      <w:r w:rsidRPr="000A4BEE">
        <w:rPr>
          <w:rFonts w:ascii="Arial" w:eastAsia="Times New Roman" w:hAnsi="Arial" w:cs="Arial"/>
          <w:color w:val="333333"/>
          <w:sz w:val="24"/>
          <w:szCs w:val="24"/>
          <w:lang w:val="es-ES" w:eastAsia="es-UY"/>
        </w:rPr>
        <w:t xml:space="preserve">" (Nosotros del </w:t>
      </w:r>
      <w:proofErr w:type="spellStart"/>
      <w:r w:rsidRPr="000A4BEE">
        <w:rPr>
          <w:rFonts w:ascii="Arial" w:eastAsia="Times New Roman" w:hAnsi="Arial" w:cs="Arial"/>
          <w:color w:val="333333"/>
          <w:sz w:val="24"/>
          <w:szCs w:val="24"/>
          <w:lang w:val="es-ES" w:eastAsia="es-UY"/>
        </w:rPr>
        <w:t>Araguaia</w:t>
      </w:r>
      <w:proofErr w:type="spellEnd"/>
      <w:r w:rsidRPr="000A4BEE">
        <w:rPr>
          <w:rFonts w:ascii="Arial" w:eastAsia="Times New Roman" w:hAnsi="Arial" w:cs="Arial"/>
          <w:color w:val="333333"/>
          <w:sz w:val="24"/>
          <w:szCs w:val="24"/>
          <w:lang w:val="es-ES" w:eastAsia="es-UY"/>
        </w:rPr>
        <w:t xml:space="preserve">), y allí contaba con muchos detalles, la vida, el compromiso, el testimonio, la vida y la mística de Pedro </w:t>
      </w:r>
      <w:proofErr w:type="spellStart"/>
      <w:r w:rsidRPr="000A4BEE">
        <w:rPr>
          <w:rFonts w:ascii="Arial" w:eastAsia="Times New Roman" w:hAnsi="Arial" w:cs="Arial"/>
          <w:color w:val="333333"/>
          <w:sz w:val="24"/>
          <w:szCs w:val="24"/>
          <w:lang w:val="es-ES" w:eastAsia="es-UY"/>
        </w:rPr>
        <w:t>Casaldáliga</w:t>
      </w:r>
      <w:proofErr w:type="spellEnd"/>
      <w:r w:rsidRPr="000A4BEE">
        <w:rPr>
          <w:rFonts w:ascii="Arial" w:eastAsia="Times New Roman" w:hAnsi="Arial" w:cs="Arial"/>
          <w:color w:val="333333"/>
          <w:sz w:val="24"/>
          <w:szCs w:val="24"/>
          <w:lang w:val="es-ES" w:eastAsia="es-UY"/>
        </w:rPr>
        <w:t xml:space="preserve">. A partir de entonces, empecé a encantarme por Pedro, y también, cuando acababa de salir de la adolescencia, vi en un periódico de São Paulo, una foto de Pedro </w:t>
      </w:r>
      <w:proofErr w:type="spellStart"/>
      <w:r w:rsidRPr="000A4BEE">
        <w:rPr>
          <w:rFonts w:ascii="Arial" w:eastAsia="Times New Roman" w:hAnsi="Arial" w:cs="Arial"/>
          <w:color w:val="333333"/>
          <w:sz w:val="24"/>
          <w:szCs w:val="24"/>
          <w:lang w:val="es-ES" w:eastAsia="es-UY"/>
        </w:rPr>
        <w:t>Casaldáliga</w:t>
      </w:r>
      <w:proofErr w:type="spellEnd"/>
      <w:r w:rsidRPr="000A4BEE">
        <w:rPr>
          <w:rFonts w:ascii="Arial" w:eastAsia="Times New Roman" w:hAnsi="Arial" w:cs="Arial"/>
          <w:color w:val="333333"/>
          <w:sz w:val="24"/>
          <w:szCs w:val="24"/>
          <w:lang w:val="es-ES" w:eastAsia="es-UY"/>
        </w:rPr>
        <w:t xml:space="preserve"> donde decía: "Pedro </w:t>
      </w:r>
      <w:proofErr w:type="spellStart"/>
      <w:r w:rsidRPr="000A4BEE">
        <w:rPr>
          <w:rFonts w:ascii="Arial" w:eastAsia="Times New Roman" w:hAnsi="Arial" w:cs="Arial"/>
          <w:color w:val="333333"/>
          <w:sz w:val="24"/>
          <w:szCs w:val="24"/>
          <w:lang w:val="es-ES" w:eastAsia="es-UY"/>
        </w:rPr>
        <w:t>Casaldáliga</w:t>
      </w:r>
      <w:proofErr w:type="spellEnd"/>
      <w:r w:rsidRPr="000A4BEE">
        <w:rPr>
          <w:rFonts w:ascii="Arial" w:eastAsia="Times New Roman" w:hAnsi="Arial" w:cs="Arial"/>
          <w:color w:val="333333"/>
          <w:sz w:val="24"/>
          <w:szCs w:val="24"/>
          <w:lang w:val="es-ES" w:eastAsia="es-UY"/>
        </w:rPr>
        <w:t>, el obispo descamisado".</w:t>
      </w:r>
    </w:p>
    <w:p w:rsidR="000A4BEE" w:rsidRPr="000A4BEE" w:rsidRDefault="000A4BEE" w:rsidP="000A4BEE">
      <w:pPr>
        <w:shd w:val="clear" w:color="auto" w:fill="FFFFFF"/>
        <w:spacing w:after="465" w:line="300" w:lineRule="atLeast"/>
        <w:jc w:val="both"/>
        <w:rPr>
          <w:rFonts w:ascii="Arial" w:eastAsia="Times New Roman" w:hAnsi="Arial" w:cs="Arial"/>
          <w:color w:val="333333"/>
          <w:sz w:val="24"/>
          <w:szCs w:val="24"/>
          <w:lang w:val="es-ES" w:eastAsia="es-UY"/>
        </w:rPr>
      </w:pPr>
      <w:r w:rsidRPr="000A4BEE">
        <w:rPr>
          <w:rFonts w:ascii="Arial" w:eastAsia="Times New Roman" w:hAnsi="Arial" w:cs="Arial"/>
          <w:color w:val="333333"/>
          <w:sz w:val="24"/>
          <w:szCs w:val="24"/>
          <w:lang w:val="es-ES" w:eastAsia="es-UY"/>
        </w:rPr>
        <w:t xml:space="preserve">Con la llegada de los primeros agustinos aquí, empecé a estar cada vez más encantado por el testimonio de Pedro, por el caminar de esta Iglesia de la Prelatura. Digamos que era natural entrar en las filas de esta Iglesia y caminar con esta Iglesia, con este pueblo, aquí en el </w:t>
      </w:r>
      <w:proofErr w:type="spellStart"/>
      <w:r w:rsidRPr="000A4BEE">
        <w:rPr>
          <w:rFonts w:ascii="Arial" w:eastAsia="Times New Roman" w:hAnsi="Arial" w:cs="Arial"/>
          <w:color w:val="333333"/>
          <w:sz w:val="24"/>
          <w:szCs w:val="24"/>
          <w:lang w:val="es-ES" w:eastAsia="es-UY"/>
        </w:rPr>
        <w:t>Araguaia</w:t>
      </w:r>
      <w:proofErr w:type="spellEnd"/>
      <w:r w:rsidRPr="000A4BEE">
        <w:rPr>
          <w:rFonts w:ascii="Arial" w:eastAsia="Times New Roman" w:hAnsi="Arial" w:cs="Arial"/>
          <w:color w:val="333333"/>
          <w:sz w:val="24"/>
          <w:szCs w:val="24"/>
          <w:lang w:val="es-ES" w:eastAsia="es-UY"/>
        </w:rPr>
        <w:t xml:space="preserve">, teniendo como fundamento el testimonio, la mística y la experiencia profética y poética de Pedro </w:t>
      </w:r>
      <w:proofErr w:type="spellStart"/>
      <w:r w:rsidRPr="000A4BEE">
        <w:rPr>
          <w:rFonts w:ascii="Arial" w:eastAsia="Times New Roman" w:hAnsi="Arial" w:cs="Arial"/>
          <w:color w:val="333333"/>
          <w:sz w:val="24"/>
          <w:szCs w:val="24"/>
          <w:lang w:val="es-ES" w:eastAsia="es-UY"/>
        </w:rPr>
        <w:t>Casaldáliga</w:t>
      </w:r>
      <w:proofErr w:type="spellEnd"/>
      <w:r w:rsidRPr="000A4BEE">
        <w:rPr>
          <w:rFonts w:ascii="Arial" w:eastAsia="Times New Roman" w:hAnsi="Arial" w:cs="Arial"/>
          <w:color w:val="333333"/>
          <w:sz w:val="24"/>
          <w:szCs w:val="24"/>
          <w:lang w:val="es-ES" w:eastAsia="es-UY"/>
        </w:rPr>
        <w:t>.</w:t>
      </w:r>
    </w:p>
    <w:p w:rsidR="000A4BEE" w:rsidRPr="000A4BEE" w:rsidRDefault="000A4BEE" w:rsidP="000A4BEE">
      <w:pPr>
        <w:shd w:val="clear" w:color="auto" w:fill="FFFFFF"/>
        <w:spacing w:after="465" w:line="300" w:lineRule="atLeast"/>
        <w:jc w:val="both"/>
        <w:rPr>
          <w:rFonts w:ascii="Arial" w:eastAsia="Times New Roman" w:hAnsi="Arial" w:cs="Arial"/>
          <w:color w:val="333333"/>
          <w:sz w:val="24"/>
          <w:szCs w:val="24"/>
          <w:lang w:val="es-ES" w:eastAsia="es-UY"/>
        </w:rPr>
      </w:pPr>
      <w:r w:rsidRPr="000A4BEE">
        <w:rPr>
          <w:rFonts w:ascii="Arial" w:eastAsia="Times New Roman" w:hAnsi="Arial" w:cs="Arial"/>
          <w:b/>
          <w:bCs/>
          <w:color w:val="474747"/>
          <w:sz w:val="24"/>
          <w:szCs w:val="24"/>
          <w:lang w:val="es-ES" w:eastAsia="es-UY"/>
        </w:rPr>
        <w:t>A pesar de que Pedro estaba enfermo, teniendo dificultades para comunicarse en los últimos años, ¿qué descubrió sobre esta mística, esta poética, en esta convivencia diaria?</w:t>
      </w:r>
    </w:p>
    <w:p w:rsidR="000A4BEE" w:rsidRPr="000A4BEE" w:rsidRDefault="000A4BEE" w:rsidP="000A4BEE">
      <w:pPr>
        <w:shd w:val="clear" w:color="auto" w:fill="FFFFFF"/>
        <w:spacing w:after="465" w:line="300" w:lineRule="atLeast"/>
        <w:jc w:val="both"/>
        <w:rPr>
          <w:rFonts w:ascii="Arial" w:eastAsia="Times New Roman" w:hAnsi="Arial" w:cs="Arial"/>
          <w:color w:val="333333"/>
          <w:sz w:val="24"/>
          <w:szCs w:val="24"/>
          <w:lang w:val="es-ES" w:eastAsia="es-UY"/>
        </w:rPr>
      </w:pPr>
      <w:r w:rsidRPr="000A4BEE">
        <w:rPr>
          <w:rFonts w:ascii="Arial" w:eastAsia="Times New Roman" w:hAnsi="Arial" w:cs="Arial"/>
          <w:color w:val="333333"/>
          <w:sz w:val="24"/>
          <w:szCs w:val="24"/>
          <w:lang w:val="es-ES" w:eastAsia="es-UY"/>
        </w:rPr>
        <w:t xml:space="preserve">He descubierto que es una mística, una poética, de gran transparencia, de gran simplicidad. En estos días, cuando hemos hecho todo lo posible para proporcionar un final más sereno a Pedro, con menos dolor y menos sufrimiento, porque las condiciones del hospital aquí en São Félix no eran adecuadas para un buen tratamiento de Pedro, nosotros, en conversación con los claretianos, con el Padre Ronaldo </w:t>
      </w:r>
      <w:proofErr w:type="spellStart"/>
      <w:r w:rsidRPr="000A4BEE">
        <w:rPr>
          <w:rFonts w:ascii="Arial" w:eastAsia="Times New Roman" w:hAnsi="Arial" w:cs="Arial"/>
          <w:color w:val="333333"/>
          <w:sz w:val="24"/>
          <w:szCs w:val="24"/>
          <w:lang w:val="es-ES" w:eastAsia="es-UY"/>
        </w:rPr>
        <w:t>Mazzula</w:t>
      </w:r>
      <w:proofErr w:type="spellEnd"/>
      <w:r w:rsidRPr="000A4BEE">
        <w:rPr>
          <w:rFonts w:ascii="Arial" w:eastAsia="Times New Roman" w:hAnsi="Arial" w:cs="Arial"/>
          <w:color w:val="333333"/>
          <w:sz w:val="24"/>
          <w:szCs w:val="24"/>
          <w:lang w:val="es-ES" w:eastAsia="es-UY"/>
        </w:rPr>
        <w:t xml:space="preserve">, concretamente, decidimos enviarlo a </w:t>
      </w:r>
      <w:proofErr w:type="spellStart"/>
      <w:r w:rsidRPr="000A4BEE">
        <w:rPr>
          <w:rFonts w:ascii="Arial" w:eastAsia="Times New Roman" w:hAnsi="Arial" w:cs="Arial"/>
          <w:color w:val="333333"/>
          <w:sz w:val="24"/>
          <w:szCs w:val="24"/>
          <w:lang w:val="es-ES" w:eastAsia="es-UY"/>
        </w:rPr>
        <w:t>Batatais</w:t>
      </w:r>
      <w:proofErr w:type="spellEnd"/>
      <w:r w:rsidRPr="000A4BEE">
        <w:rPr>
          <w:rFonts w:ascii="Arial" w:eastAsia="Times New Roman" w:hAnsi="Arial" w:cs="Arial"/>
          <w:color w:val="333333"/>
          <w:sz w:val="24"/>
          <w:szCs w:val="24"/>
          <w:lang w:val="es-ES" w:eastAsia="es-UY"/>
        </w:rPr>
        <w:t>, y ellos lo acogieron allí.</w:t>
      </w:r>
    </w:p>
    <w:p w:rsidR="000A4BEE" w:rsidRPr="000A4BEE" w:rsidRDefault="000A4BEE" w:rsidP="000A4BEE">
      <w:pPr>
        <w:shd w:val="clear" w:color="auto" w:fill="FFFFFF"/>
        <w:spacing w:after="465" w:line="300" w:lineRule="atLeast"/>
        <w:jc w:val="both"/>
        <w:rPr>
          <w:rFonts w:ascii="Arial" w:eastAsia="Times New Roman" w:hAnsi="Arial" w:cs="Arial"/>
          <w:color w:val="333333"/>
          <w:sz w:val="24"/>
          <w:szCs w:val="24"/>
          <w:lang w:val="es-ES" w:eastAsia="es-UY"/>
        </w:rPr>
      </w:pPr>
      <w:r w:rsidRPr="000A4BEE">
        <w:rPr>
          <w:rFonts w:ascii="Arial" w:eastAsia="Times New Roman" w:hAnsi="Arial" w:cs="Arial"/>
          <w:color w:val="333333"/>
          <w:sz w:val="24"/>
          <w:szCs w:val="24"/>
          <w:lang w:val="es-ES" w:eastAsia="es-UY"/>
        </w:rPr>
        <w:t xml:space="preserve">Cuando Pedro llegó en la UCI móvil y fue internado en la UCI de la Santa Casa de </w:t>
      </w:r>
      <w:proofErr w:type="spellStart"/>
      <w:r w:rsidRPr="000A4BEE">
        <w:rPr>
          <w:rFonts w:ascii="Arial" w:eastAsia="Times New Roman" w:hAnsi="Arial" w:cs="Arial"/>
          <w:color w:val="333333"/>
          <w:sz w:val="24"/>
          <w:szCs w:val="24"/>
          <w:lang w:val="es-ES" w:eastAsia="es-UY"/>
        </w:rPr>
        <w:t>Batatais</w:t>
      </w:r>
      <w:proofErr w:type="spellEnd"/>
      <w:r w:rsidRPr="000A4BEE">
        <w:rPr>
          <w:rFonts w:ascii="Arial" w:eastAsia="Times New Roman" w:hAnsi="Arial" w:cs="Arial"/>
          <w:color w:val="333333"/>
          <w:sz w:val="24"/>
          <w:szCs w:val="24"/>
          <w:lang w:val="es-ES" w:eastAsia="es-UY"/>
        </w:rPr>
        <w:t xml:space="preserve">, el Padre </w:t>
      </w:r>
      <w:proofErr w:type="spellStart"/>
      <w:r w:rsidRPr="000A4BEE">
        <w:rPr>
          <w:rFonts w:ascii="Arial" w:eastAsia="Times New Roman" w:hAnsi="Arial" w:cs="Arial"/>
          <w:color w:val="333333"/>
          <w:sz w:val="24"/>
          <w:szCs w:val="24"/>
          <w:lang w:val="es-ES" w:eastAsia="es-UY"/>
        </w:rPr>
        <w:t>Mazzula</w:t>
      </w:r>
      <w:proofErr w:type="spellEnd"/>
      <w:r w:rsidRPr="000A4BEE">
        <w:rPr>
          <w:rFonts w:ascii="Arial" w:eastAsia="Times New Roman" w:hAnsi="Arial" w:cs="Arial"/>
          <w:color w:val="333333"/>
          <w:sz w:val="24"/>
          <w:szCs w:val="24"/>
          <w:lang w:val="es-ES" w:eastAsia="es-UY"/>
        </w:rPr>
        <w:t xml:space="preserve"> envió una foto suya durmiendo. En aquel momento, escribí al padre </w:t>
      </w:r>
      <w:proofErr w:type="spellStart"/>
      <w:r w:rsidRPr="000A4BEE">
        <w:rPr>
          <w:rFonts w:ascii="Arial" w:eastAsia="Times New Roman" w:hAnsi="Arial" w:cs="Arial"/>
          <w:color w:val="333333"/>
          <w:sz w:val="24"/>
          <w:szCs w:val="24"/>
          <w:lang w:val="es-ES" w:eastAsia="es-UY"/>
        </w:rPr>
        <w:t>Mazzula</w:t>
      </w:r>
      <w:proofErr w:type="spellEnd"/>
      <w:r w:rsidRPr="000A4BEE">
        <w:rPr>
          <w:rFonts w:ascii="Arial" w:eastAsia="Times New Roman" w:hAnsi="Arial" w:cs="Arial"/>
          <w:color w:val="333333"/>
          <w:sz w:val="24"/>
          <w:szCs w:val="24"/>
          <w:lang w:val="es-ES" w:eastAsia="es-UY"/>
        </w:rPr>
        <w:t>, es como un niño que se entrega con plena confianza en los brazos de su padre. Así que esta mística, esta poesía, esta profecía, tiene esta esencia de simplicidad. Considero que lo principal en estos últimos años de su vida, que lo he acompañado, en su decadencia, cada vez más, poco a poco, es su silencio. Es exactamente este silencio, el testimonio del silencio, de serenidad, de no quejarse de nada, ni de nadie. Este silencio ha calado en el alma de los que le acompañamos.</w:t>
      </w:r>
    </w:p>
    <w:p w:rsidR="000A4BEE" w:rsidRPr="000A4BEE" w:rsidRDefault="000A4BEE" w:rsidP="000A4BEE">
      <w:pPr>
        <w:shd w:val="clear" w:color="auto" w:fill="FFFFFF"/>
        <w:spacing w:after="465" w:line="300" w:lineRule="atLeast"/>
        <w:jc w:val="both"/>
        <w:rPr>
          <w:rFonts w:ascii="Arial" w:eastAsia="Times New Roman" w:hAnsi="Arial" w:cs="Arial"/>
          <w:color w:val="333333"/>
          <w:sz w:val="24"/>
          <w:szCs w:val="24"/>
          <w:lang w:val="es-ES" w:eastAsia="es-UY"/>
        </w:rPr>
      </w:pPr>
      <w:r w:rsidRPr="000A4BEE">
        <w:rPr>
          <w:rFonts w:ascii="Arial" w:eastAsia="Times New Roman" w:hAnsi="Arial" w:cs="Arial"/>
          <w:color w:val="333333"/>
          <w:sz w:val="24"/>
          <w:szCs w:val="24"/>
          <w:lang w:val="es-ES" w:eastAsia="es-UY"/>
        </w:rPr>
        <w:t xml:space="preserve">De hecho, esa era la vida de Pedro, era como un niño que hacía sus travesuras aquí en el </w:t>
      </w:r>
      <w:proofErr w:type="spellStart"/>
      <w:r w:rsidRPr="000A4BEE">
        <w:rPr>
          <w:rFonts w:ascii="Arial" w:eastAsia="Times New Roman" w:hAnsi="Arial" w:cs="Arial"/>
          <w:color w:val="333333"/>
          <w:sz w:val="24"/>
          <w:szCs w:val="24"/>
          <w:lang w:val="es-ES" w:eastAsia="es-UY"/>
        </w:rPr>
        <w:t>Araguaia</w:t>
      </w:r>
      <w:proofErr w:type="spellEnd"/>
      <w:r w:rsidRPr="000A4BEE">
        <w:rPr>
          <w:rFonts w:ascii="Arial" w:eastAsia="Times New Roman" w:hAnsi="Arial" w:cs="Arial"/>
          <w:color w:val="333333"/>
          <w:sz w:val="24"/>
          <w:szCs w:val="24"/>
          <w:lang w:val="es-ES" w:eastAsia="es-UY"/>
        </w:rPr>
        <w:t xml:space="preserve">, por qué no decir en la Iglesia de Brasil y de América Latina. Pero travesuras buenas, que hicieron que la Iglesia comenzara un nuevo ciclo. Sin él, la Iglesia del Brasil y de América Latina no serían lo que son, en términos de avance, de profecía, de compromiso con los pobres, con los pueblos indígenas, con el medio ambiente. Incluso un punto muy importante a destacar es que Pedro </w:t>
      </w:r>
      <w:proofErr w:type="spellStart"/>
      <w:r w:rsidRPr="000A4BEE">
        <w:rPr>
          <w:rFonts w:ascii="Arial" w:eastAsia="Times New Roman" w:hAnsi="Arial" w:cs="Arial"/>
          <w:color w:val="333333"/>
          <w:sz w:val="24"/>
          <w:szCs w:val="24"/>
          <w:lang w:val="es-ES" w:eastAsia="es-UY"/>
        </w:rPr>
        <w:t>Casaldáliga</w:t>
      </w:r>
      <w:proofErr w:type="spellEnd"/>
      <w:r w:rsidRPr="000A4BEE">
        <w:rPr>
          <w:rFonts w:ascii="Arial" w:eastAsia="Times New Roman" w:hAnsi="Arial" w:cs="Arial"/>
          <w:color w:val="333333"/>
          <w:sz w:val="24"/>
          <w:szCs w:val="24"/>
          <w:lang w:val="es-ES" w:eastAsia="es-UY"/>
        </w:rPr>
        <w:t xml:space="preserve"> se ha anticipado mucho a este tema ambiental, inclusive el Papa Francisco cita un verso de Pedro en Querida </w:t>
      </w:r>
      <w:proofErr w:type="spellStart"/>
      <w:r w:rsidRPr="000A4BEE">
        <w:rPr>
          <w:rFonts w:ascii="Arial" w:eastAsia="Times New Roman" w:hAnsi="Arial" w:cs="Arial"/>
          <w:color w:val="333333"/>
          <w:sz w:val="24"/>
          <w:szCs w:val="24"/>
          <w:lang w:val="es-ES" w:eastAsia="es-UY"/>
        </w:rPr>
        <w:t>Amazônia</w:t>
      </w:r>
      <w:proofErr w:type="spellEnd"/>
      <w:r w:rsidRPr="000A4BEE">
        <w:rPr>
          <w:rFonts w:ascii="Arial" w:eastAsia="Times New Roman" w:hAnsi="Arial" w:cs="Arial"/>
          <w:color w:val="333333"/>
          <w:sz w:val="24"/>
          <w:szCs w:val="24"/>
          <w:lang w:val="es-ES" w:eastAsia="es-UY"/>
        </w:rPr>
        <w:t>.</w:t>
      </w:r>
    </w:p>
    <w:p w:rsidR="000A4BEE" w:rsidRPr="000A4BEE" w:rsidRDefault="000A4BEE" w:rsidP="000A4BEE">
      <w:pPr>
        <w:shd w:val="clear" w:color="auto" w:fill="FFFFFF"/>
        <w:spacing w:line="240" w:lineRule="auto"/>
        <w:rPr>
          <w:rFonts w:ascii="inherit" w:eastAsia="Times New Roman" w:hAnsi="inherit" w:cs="Arial"/>
          <w:color w:val="000000"/>
          <w:sz w:val="21"/>
          <w:szCs w:val="21"/>
          <w:lang w:val="es-UY" w:eastAsia="es-UY"/>
        </w:rPr>
      </w:pPr>
    </w:p>
    <w:p w:rsidR="000A4BEE" w:rsidRPr="000A4BEE" w:rsidRDefault="000A4BEE" w:rsidP="000A4BEE">
      <w:pPr>
        <w:shd w:val="clear" w:color="auto" w:fill="FFFFFF"/>
        <w:spacing w:after="465" w:line="300" w:lineRule="atLeast"/>
        <w:jc w:val="both"/>
        <w:rPr>
          <w:rFonts w:ascii="Arial" w:eastAsia="Times New Roman" w:hAnsi="Arial" w:cs="Arial"/>
          <w:color w:val="333333"/>
          <w:sz w:val="24"/>
          <w:szCs w:val="24"/>
          <w:lang w:val="es-ES" w:eastAsia="es-UY"/>
        </w:rPr>
      </w:pPr>
      <w:r w:rsidRPr="000A4BEE">
        <w:rPr>
          <w:rFonts w:ascii="inherit" w:eastAsia="Times New Roman" w:hAnsi="inherit" w:cs="Arial"/>
          <w:noProof/>
          <w:color w:val="000000"/>
          <w:sz w:val="21"/>
          <w:szCs w:val="21"/>
          <w:lang w:val="es-UY" w:eastAsia="es-UY"/>
        </w:rPr>
        <w:drawing>
          <wp:anchor distT="0" distB="0" distL="114300" distR="114300" simplePos="0" relativeHeight="251659264" behindDoc="1" locked="0" layoutInCell="1" allowOverlap="1" wp14:anchorId="289EA104">
            <wp:simplePos x="0" y="0"/>
            <wp:positionH relativeFrom="column">
              <wp:posOffset>-38735</wp:posOffset>
            </wp:positionH>
            <wp:positionV relativeFrom="paragraph">
              <wp:posOffset>42545</wp:posOffset>
            </wp:positionV>
            <wp:extent cx="3314700" cy="2470835"/>
            <wp:effectExtent l="0" t="0" r="0" b="5715"/>
            <wp:wrapTight wrapText="bothSides">
              <wp:wrapPolygon edited="0">
                <wp:start x="0" y="0"/>
                <wp:lineTo x="0" y="21483"/>
                <wp:lineTo x="21476" y="21483"/>
                <wp:lineTo x="21476" y="0"/>
                <wp:lineTo x="0" y="0"/>
              </wp:wrapPolygon>
            </wp:wrapTight>
            <wp:docPr id="4" name="Imagen 4" descr="Casa de Pedro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a de Pedro Casaldálig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2470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BEE">
        <w:rPr>
          <w:rFonts w:ascii="Arial" w:eastAsia="Times New Roman" w:hAnsi="Arial" w:cs="Arial"/>
          <w:b/>
          <w:bCs/>
          <w:color w:val="474747"/>
          <w:sz w:val="24"/>
          <w:szCs w:val="24"/>
          <w:lang w:val="es-ES" w:eastAsia="es-UY"/>
        </w:rPr>
        <w:t>Pedro siempre quiso vivir en una casa de puertas abierta. ¿Qué significaba eso en la vida diaria de los que vivíais con él?</w:t>
      </w:r>
    </w:p>
    <w:p w:rsidR="000A4BEE" w:rsidRPr="000A4BEE" w:rsidRDefault="000A4BEE" w:rsidP="000A4BEE">
      <w:pPr>
        <w:shd w:val="clear" w:color="auto" w:fill="FFFFFF"/>
        <w:spacing w:after="465" w:line="300" w:lineRule="atLeast"/>
        <w:jc w:val="both"/>
        <w:rPr>
          <w:rFonts w:ascii="Arial" w:eastAsia="Times New Roman" w:hAnsi="Arial" w:cs="Arial"/>
          <w:color w:val="333333"/>
          <w:sz w:val="24"/>
          <w:szCs w:val="24"/>
          <w:lang w:val="es-ES" w:eastAsia="es-UY"/>
        </w:rPr>
      </w:pPr>
      <w:r w:rsidRPr="000A4BEE">
        <w:rPr>
          <w:rFonts w:ascii="Arial" w:eastAsia="Times New Roman" w:hAnsi="Arial" w:cs="Arial"/>
          <w:color w:val="333333"/>
          <w:sz w:val="24"/>
          <w:szCs w:val="24"/>
          <w:lang w:val="es-ES" w:eastAsia="es-UY"/>
        </w:rPr>
        <w:t xml:space="preserve">Este es otro aspecto que destaca en el misticismo y en la vida de Pedro </w:t>
      </w:r>
      <w:proofErr w:type="spellStart"/>
      <w:r w:rsidRPr="000A4BEE">
        <w:rPr>
          <w:rFonts w:ascii="Arial" w:eastAsia="Times New Roman" w:hAnsi="Arial" w:cs="Arial"/>
          <w:color w:val="333333"/>
          <w:sz w:val="24"/>
          <w:szCs w:val="24"/>
          <w:lang w:val="es-ES" w:eastAsia="es-UY"/>
        </w:rPr>
        <w:t>Casaldáliga</w:t>
      </w:r>
      <w:proofErr w:type="spellEnd"/>
      <w:r w:rsidRPr="000A4BEE">
        <w:rPr>
          <w:rFonts w:ascii="Arial" w:eastAsia="Times New Roman" w:hAnsi="Arial" w:cs="Arial"/>
          <w:color w:val="333333"/>
          <w:sz w:val="24"/>
          <w:szCs w:val="24"/>
          <w:lang w:val="es-ES" w:eastAsia="es-UY"/>
        </w:rPr>
        <w:t xml:space="preserve">, adelantándose también al pontificado de Francisco, una Iglesia de puertas abiertas, en salida. Pedro era una persona que tenía las puertas de su casa siempre abiertas para acoger a los pobres, para acoger a los </w:t>
      </w:r>
      <w:proofErr w:type="spellStart"/>
      <w:r w:rsidRPr="000A4BEE">
        <w:rPr>
          <w:rFonts w:ascii="Arial" w:eastAsia="Times New Roman" w:hAnsi="Arial" w:cs="Arial"/>
          <w:color w:val="333333"/>
          <w:sz w:val="24"/>
          <w:szCs w:val="24"/>
          <w:lang w:val="es-ES" w:eastAsia="es-UY"/>
        </w:rPr>
        <w:t>karajás</w:t>
      </w:r>
      <w:proofErr w:type="spellEnd"/>
      <w:r w:rsidRPr="000A4BEE">
        <w:rPr>
          <w:rFonts w:ascii="Arial" w:eastAsia="Times New Roman" w:hAnsi="Arial" w:cs="Arial"/>
          <w:color w:val="333333"/>
          <w:sz w:val="24"/>
          <w:szCs w:val="24"/>
          <w:lang w:val="es-ES" w:eastAsia="es-UY"/>
        </w:rPr>
        <w:t xml:space="preserve">, a los </w:t>
      </w:r>
      <w:proofErr w:type="spellStart"/>
      <w:r w:rsidRPr="000A4BEE">
        <w:rPr>
          <w:rFonts w:ascii="Arial" w:eastAsia="Times New Roman" w:hAnsi="Arial" w:cs="Arial"/>
          <w:color w:val="333333"/>
          <w:sz w:val="24"/>
          <w:szCs w:val="24"/>
          <w:lang w:val="es-ES" w:eastAsia="es-UY"/>
        </w:rPr>
        <w:t>xavantes</w:t>
      </w:r>
      <w:proofErr w:type="spellEnd"/>
      <w:r w:rsidRPr="000A4BEE">
        <w:rPr>
          <w:rFonts w:ascii="Arial" w:eastAsia="Times New Roman" w:hAnsi="Arial" w:cs="Arial"/>
          <w:color w:val="333333"/>
          <w:sz w:val="24"/>
          <w:szCs w:val="24"/>
          <w:lang w:val="es-ES" w:eastAsia="es-UY"/>
        </w:rPr>
        <w:t xml:space="preserve">, a los peones, a la gente de las comunidades que venían a la ciudad. Pero también, las puertas estaban abiertas para entrar y salir. La casa de puertas abiertas quiere simbolizar esta cercanía, esta comunión, esta identificación plena y radical con los pobres, los ribereños, los </w:t>
      </w:r>
      <w:proofErr w:type="spellStart"/>
      <w:r w:rsidRPr="000A4BEE">
        <w:rPr>
          <w:rFonts w:ascii="Arial" w:eastAsia="Times New Roman" w:hAnsi="Arial" w:cs="Arial"/>
          <w:color w:val="333333"/>
          <w:sz w:val="24"/>
          <w:szCs w:val="24"/>
          <w:lang w:val="es-ES" w:eastAsia="es-UY"/>
        </w:rPr>
        <w:t>retirantes</w:t>
      </w:r>
      <w:proofErr w:type="spellEnd"/>
      <w:r w:rsidRPr="000A4BEE">
        <w:rPr>
          <w:rFonts w:ascii="Arial" w:eastAsia="Times New Roman" w:hAnsi="Arial" w:cs="Arial"/>
          <w:color w:val="333333"/>
          <w:sz w:val="24"/>
          <w:szCs w:val="24"/>
          <w:lang w:val="es-ES" w:eastAsia="es-UY"/>
        </w:rPr>
        <w:t xml:space="preserve">, los pequeños agricultores, los peones, los indígenas, los </w:t>
      </w:r>
      <w:proofErr w:type="spellStart"/>
      <w:r w:rsidRPr="000A4BEE">
        <w:rPr>
          <w:rFonts w:ascii="Arial" w:eastAsia="Times New Roman" w:hAnsi="Arial" w:cs="Arial"/>
          <w:color w:val="333333"/>
          <w:sz w:val="24"/>
          <w:szCs w:val="24"/>
          <w:lang w:val="es-ES" w:eastAsia="es-UY"/>
        </w:rPr>
        <w:t>quilombolas</w:t>
      </w:r>
      <w:proofErr w:type="spellEnd"/>
      <w:r w:rsidRPr="000A4BEE">
        <w:rPr>
          <w:rFonts w:ascii="Arial" w:eastAsia="Times New Roman" w:hAnsi="Arial" w:cs="Arial"/>
          <w:color w:val="333333"/>
          <w:sz w:val="24"/>
          <w:szCs w:val="24"/>
          <w:lang w:val="es-ES" w:eastAsia="es-UY"/>
        </w:rPr>
        <w:t>. Este pueblo querido y amado por Pedro, por el que dio la vida y la muerte.</w:t>
      </w:r>
    </w:p>
    <w:p w:rsidR="000A4BEE" w:rsidRPr="000A4BEE" w:rsidRDefault="000A4BEE" w:rsidP="000A4BEE">
      <w:pPr>
        <w:shd w:val="clear" w:color="auto" w:fill="FFFFFF"/>
        <w:spacing w:after="465" w:line="300" w:lineRule="atLeast"/>
        <w:jc w:val="both"/>
        <w:rPr>
          <w:rFonts w:ascii="Arial" w:eastAsia="Times New Roman" w:hAnsi="Arial" w:cs="Arial"/>
          <w:color w:val="333333"/>
          <w:sz w:val="24"/>
          <w:szCs w:val="24"/>
          <w:lang w:val="es-ES" w:eastAsia="es-UY"/>
        </w:rPr>
      </w:pPr>
      <w:r w:rsidRPr="000A4BEE">
        <w:rPr>
          <w:rFonts w:ascii="Arial" w:eastAsia="Times New Roman" w:hAnsi="Arial" w:cs="Arial"/>
          <w:b/>
          <w:bCs/>
          <w:color w:val="474747"/>
          <w:sz w:val="24"/>
          <w:szCs w:val="24"/>
          <w:lang w:val="es-ES" w:eastAsia="es-UY"/>
        </w:rPr>
        <w:t>¿Cuál es el legado que queda en las vidas de estas personas, las más pobres, después de la partida de Pedro?</w:t>
      </w:r>
    </w:p>
    <w:p w:rsidR="000A4BEE" w:rsidRPr="000A4BEE" w:rsidRDefault="000A4BEE" w:rsidP="000A4BEE">
      <w:pPr>
        <w:shd w:val="clear" w:color="auto" w:fill="FFFFFF"/>
        <w:spacing w:after="465" w:line="300" w:lineRule="atLeast"/>
        <w:jc w:val="both"/>
        <w:rPr>
          <w:rFonts w:ascii="Arial" w:eastAsia="Times New Roman" w:hAnsi="Arial" w:cs="Arial"/>
          <w:color w:val="333333"/>
          <w:sz w:val="24"/>
          <w:szCs w:val="24"/>
          <w:lang w:val="es-ES" w:eastAsia="es-UY"/>
        </w:rPr>
      </w:pPr>
      <w:r w:rsidRPr="000A4BEE">
        <w:rPr>
          <w:rFonts w:ascii="Arial" w:eastAsia="Times New Roman" w:hAnsi="Arial" w:cs="Arial"/>
          <w:color w:val="333333"/>
          <w:sz w:val="24"/>
          <w:szCs w:val="24"/>
          <w:lang w:val="es-ES" w:eastAsia="es-UY"/>
        </w:rPr>
        <w:t xml:space="preserve">El legado que queda es el legado del Reino de Dios, </w:t>
      </w:r>
      <w:proofErr w:type="gramStart"/>
      <w:r w:rsidRPr="000A4BEE">
        <w:rPr>
          <w:rFonts w:ascii="Arial" w:eastAsia="Times New Roman" w:hAnsi="Arial" w:cs="Arial"/>
          <w:color w:val="333333"/>
          <w:sz w:val="24"/>
          <w:szCs w:val="24"/>
          <w:lang w:val="es-ES" w:eastAsia="es-UY"/>
        </w:rPr>
        <w:t>porque</w:t>
      </w:r>
      <w:proofErr w:type="gramEnd"/>
      <w:r w:rsidRPr="000A4BEE">
        <w:rPr>
          <w:rFonts w:ascii="Arial" w:eastAsia="Times New Roman" w:hAnsi="Arial" w:cs="Arial"/>
          <w:color w:val="333333"/>
          <w:sz w:val="24"/>
          <w:szCs w:val="24"/>
          <w:lang w:val="es-ES" w:eastAsia="es-UY"/>
        </w:rPr>
        <w:t xml:space="preserve"> de hecho, lo que ha sucedido en estos días, aún con esta pandemia, no son tanto las palabras, aunque Pedro fuera el hombre de las palabras, sino mucho más la presencia de Pedro, es que el Reino de Dios es factible, que puede suceder y sucede en la realidad de nuestro pueblo, de nuestra gente. Esta conciencia, el pueblo del </w:t>
      </w:r>
      <w:proofErr w:type="spellStart"/>
      <w:r w:rsidRPr="000A4BEE">
        <w:rPr>
          <w:rFonts w:ascii="Arial" w:eastAsia="Times New Roman" w:hAnsi="Arial" w:cs="Arial"/>
          <w:color w:val="333333"/>
          <w:sz w:val="24"/>
          <w:szCs w:val="24"/>
          <w:lang w:val="es-ES" w:eastAsia="es-UY"/>
        </w:rPr>
        <w:t>Araguaia</w:t>
      </w:r>
      <w:proofErr w:type="spellEnd"/>
      <w:r w:rsidRPr="000A4BEE">
        <w:rPr>
          <w:rFonts w:ascii="Arial" w:eastAsia="Times New Roman" w:hAnsi="Arial" w:cs="Arial"/>
          <w:color w:val="333333"/>
          <w:sz w:val="24"/>
          <w:szCs w:val="24"/>
          <w:lang w:val="es-ES" w:eastAsia="es-UY"/>
        </w:rPr>
        <w:t xml:space="preserve"> la tiene.</w:t>
      </w:r>
    </w:p>
    <w:p w:rsidR="000A4BEE" w:rsidRPr="000A4BEE" w:rsidRDefault="000A4BEE" w:rsidP="000A4BEE">
      <w:pPr>
        <w:shd w:val="clear" w:color="auto" w:fill="FFFFFF"/>
        <w:spacing w:line="240" w:lineRule="auto"/>
        <w:jc w:val="both"/>
        <w:rPr>
          <w:rFonts w:ascii="inherit" w:eastAsia="Times New Roman" w:hAnsi="inherit" w:cs="Arial"/>
          <w:color w:val="000000"/>
          <w:sz w:val="24"/>
          <w:szCs w:val="24"/>
          <w:lang w:val="es-UY" w:eastAsia="es-UY"/>
        </w:rPr>
      </w:pPr>
      <w:r w:rsidRPr="000A4BEE">
        <w:rPr>
          <w:rFonts w:ascii="inherit" w:eastAsia="Times New Roman" w:hAnsi="inherit" w:cs="Arial"/>
          <w:noProof/>
          <w:color w:val="000000"/>
          <w:sz w:val="24"/>
          <w:szCs w:val="24"/>
          <w:lang w:val="es-UY" w:eastAsia="es-UY"/>
        </w:rPr>
        <w:drawing>
          <wp:inline distT="0" distB="0" distL="0" distR="0" wp14:anchorId="6893D8FD" wp14:editId="57F623E8">
            <wp:extent cx="5588000" cy="3069030"/>
            <wp:effectExtent l="0" t="0" r="0" b="0"/>
            <wp:docPr id="5" name="Imagen 5" descr="90 anos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0 anos Casaldálig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771" cy="3078790"/>
                    </a:xfrm>
                    <a:prstGeom prst="rect">
                      <a:avLst/>
                    </a:prstGeom>
                    <a:noFill/>
                    <a:ln>
                      <a:noFill/>
                    </a:ln>
                  </pic:spPr>
                </pic:pic>
              </a:graphicData>
            </a:graphic>
          </wp:inline>
        </w:drawing>
      </w:r>
    </w:p>
    <w:p w:rsidR="000A4BEE" w:rsidRPr="000A4BEE" w:rsidRDefault="000A4BEE" w:rsidP="000A4BEE">
      <w:pPr>
        <w:shd w:val="clear" w:color="auto" w:fill="FFFFFF"/>
        <w:spacing w:after="465" w:line="300" w:lineRule="atLeast"/>
        <w:jc w:val="both"/>
        <w:rPr>
          <w:rFonts w:ascii="Arial" w:eastAsia="Times New Roman" w:hAnsi="Arial" w:cs="Arial"/>
          <w:color w:val="333333"/>
          <w:sz w:val="24"/>
          <w:szCs w:val="24"/>
          <w:lang w:val="es-ES" w:eastAsia="es-UY"/>
        </w:rPr>
      </w:pPr>
      <w:r w:rsidRPr="000A4BEE">
        <w:rPr>
          <w:rFonts w:ascii="Arial" w:eastAsia="Times New Roman" w:hAnsi="Arial" w:cs="Arial"/>
          <w:b/>
          <w:bCs/>
          <w:color w:val="474747"/>
          <w:sz w:val="24"/>
          <w:szCs w:val="24"/>
          <w:lang w:val="es-ES" w:eastAsia="es-UY"/>
        </w:rPr>
        <w:t>En su vida, en la vida de los Agustinos, especialmente en la vida de aquellos que han vivido con él, ¿qué queda?</w:t>
      </w:r>
    </w:p>
    <w:p w:rsidR="000A4BEE" w:rsidRPr="000A4BEE" w:rsidRDefault="000A4BEE" w:rsidP="000A4BEE">
      <w:pPr>
        <w:shd w:val="clear" w:color="auto" w:fill="FFFFFF"/>
        <w:spacing w:after="465" w:line="300" w:lineRule="atLeast"/>
        <w:jc w:val="both"/>
        <w:rPr>
          <w:rFonts w:ascii="Arial" w:eastAsia="Times New Roman" w:hAnsi="Arial" w:cs="Arial"/>
          <w:color w:val="333333"/>
          <w:sz w:val="24"/>
          <w:szCs w:val="24"/>
          <w:lang w:val="es-ES" w:eastAsia="es-UY"/>
        </w:rPr>
      </w:pPr>
      <w:r w:rsidRPr="000A4BEE">
        <w:rPr>
          <w:rFonts w:ascii="Arial" w:eastAsia="Times New Roman" w:hAnsi="Arial" w:cs="Arial"/>
          <w:color w:val="333333"/>
          <w:sz w:val="24"/>
          <w:szCs w:val="24"/>
          <w:lang w:val="es-ES" w:eastAsia="es-UY"/>
        </w:rPr>
        <w:t xml:space="preserve">Lo que queda es la conversión, porque los primeros agustinos que vinieron </w:t>
      </w:r>
      <w:proofErr w:type="gramStart"/>
      <w:r w:rsidRPr="000A4BEE">
        <w:rPr>
          <w:rFonts w:ascii="Arial" w:eastAsia="Times New Roman" w:hAnsi="Arial" w:cs="Arial"/>
          <w:color w:val="333333"/>
          <w:sz w:val="24"/>
          <w:szCs w:val="24"/>
          <w:lang w:val="es-ES" w:eastAsia="es-UY"/>
        </w:rPr>
        <w:t>aquí,</w:t>
      </w:r>
      <w:proofErr w:type="gramEnd"/>
      <w:r w:rsidRPr="000A4BEE">
        <w:rPr>
          <w:rFonts w:ascii="Arial" w:eastAsia="Times New Roman" w:hAnsi="Arial" w:cs="Arial"/>
          <w:color w:val="333333"/>
          <w:sz w:val="24"/>
          <w:szCs w:val="24"/>
          <w:lang w:val="es-ES" w:eastAsia="es-UY"/>
        </w:rPr>
        <w:t xml:space="preserve"> vinieron por su cuenta. Al principio, estos dos agustinos vinieron por su cuenta y riesgo. Luego, en el caminar con Pedro, nuestro Vicariato, y hoy nuestra Provincia, ha ido asimilando, ha entrado en la dinámica de esta Iglesia particular de São Félix, y también en la dinámica de la mística, la profecía, el compromiso y el testimonio de Pedro. Poco a poco nos hemos ido introduciendo en esta mística de compromiso, de encarnación en la vida de los más pobres. Este es el gran legado que hemos recibido de Pedro y que nunca perderemos.</w:t>
      </w:r>
    </w:p>
    <w:p w:rsidR="000A4BEE" w:rsidRPr="000A4BEE" w:rsidRDefault="000A4BEE" w:rsidP="000A4BEE">
      <w:pPr>
        <w:shd w:val="clear" w:color="auto" w:fill="FFFFFF"/>
        <w:spacing w:after="465" w:line="300" w:lineRule="atLeast"/>
        <w:jc w:val="both"/>
        <w:rPr>
          <w:rFonts w:ascii="Arial" w:eastAsia="Times New Roman" w:hAnsi="Arial" w:cs="Arial"/>
          <w:color w:val="333333"/>
          <w:sz w:val="24"/>
          <w:szCs w:val="24"/>
          <w:lang w:val="es-ES" w:eastAsia="es-UY"/>
        </w:rPr>
      </w:pPr>
      <w:r w:rsidRPr="000A4BEE">
        <w:rPr>
          <w:rFonts w:ascii="Arial" w:eastAsia="Times New Roman" w:hAnsi="Arial" w:cs="Arial"/>
          <w:color w:val="333333"/>
          <w:sz w:val="24"/>
          <w:szCs w:val="24"/>
          <w:lang w:val="es-ES" w:eastAsia="es-UY"/>
        </w:rPr>
        <w:t xml:space="preserve">La emoción, no una emoción de pura superficialidad, sino la emoción que va a lo profundo, en el alma y en el corazón de uno, de una persona profundamente humilde, sencilla, mística, esta mística de la encarnación. Como algunos han dicho, este santo de los tiempos actuales, este santo revolucionario, este santo rebelde, esta santa rebelión que también marcó la vida de Don Helder </w:t>
      </w:r>
      <w:proofErr w:type="spellStart"/>
      <w:r w:rsidRPr="000A4BEE">
        <w:rPr>
          <w:rFonts w:ascii="Arial" w:eastAsia="Times New Roman" w:hAnsi="Arial" w:cs="Arial"/>
          <w:color w:val="333333"/>
          <w:sz w:val="24"/>
          <w:szCs w:val="24"/>
          <w:lang w:val="es-ES" w:eastAsia="es-UY"/>
        </w:rPr>
        <w:t>Câmara</w:t>
      </w:r>
      <w:proofErr w:type="spellEnd"/>
      <w:r w:rsidRPr="000A4BEE">
        <w:rPr>
          <w:rFonts w:ascii="Arial" w:eastAsia="Times New Roman" w:hAnsi="Arial" w:cs="Arial"/>
          <w:color w:val="333333"/>
          <w:sz w:val="24"/>
          <w:szCs w:val="24"/>
          <w:lang w:val="es-ES" w:eastAsia="es-UY"/>
        </w:rPr>
        <w:t xml:space="preserve"> y otros profetas de América Latina. Esto me marcó profundamente y me marcará para siempre, después de que conocí a Pedro </w:t>
      </w:r>
      <w:proofErr w:type="spellStart"/>
      <w:r w:rsidRPr="000A4BEE">
        <w:rPr>
          <w:rFonts w:ascii="Arial" w:eastAsia="Times New Roman" w:hAnsi="Arial" w:cs="Arial"/>
          <w:color w:val="333333"/>
          <w:sz w:val="24"/>
          <w:szCs w:val="24"/>
          <w:lang w:val="es-ES" w:eastAsia="es-UY"/>
        </w:rPr>
        <w:t>Casaldáliga</w:t>
      </w:r>
      <w:proofErr w:type="spellEnd"/>
      <w:r w:rsidRPr="000A4BEE">
        <w:rPr>
          <w:rFonts w:ascii="Arial" w:eastAsia="Times New Roman" w:hAnsi="Arial" w:cs="Arial"/>
          <w:color w:val="333333"/>
          <w:sz w:val="24"/>
          <w:szCs w:val="24"/>
          <w:lang w:val="es-ES" w:eastAsia="es-UY"/>
        </w:rPr>
        <w:t>, después de que pude participar en su paso definitivo al Reino.</w:t>
      </w:r>
    </w:p>
    <w:p w:rsidR="000A4BEE" w:rsidRPr="000A4BEE" w:rsidRDefault="000A4BEE" w:rsidP="000A4BEE">
      <w:pPr>
        <w:shd w:val="clear" w:color="auto" w:fill="FFFFFF"/>
        <w:spacing w:after="465" w:line="300" w:lineRule="atLeast"/>
        <w:jc w:val="both"/>
        <w:rPr>
          <w:rFonts w:ascii="Arial" w:eastAsia="Times New Roman" w:hAnsi="Arial" w:cs="Arial"/>
          <w:color w:val="333333"/>
          <w:sz w:val="24"/>
          <w:szCs w:val="24"/>
          <w:lang w:val="es-ES" w:eastAsia="es-UY"/>
        </w:rPr>
      </w:pPr>
      <w:r w:rsidRPr="000A4BEE">
        <w:rPr>
          <w:rFonts w:ascii="Arial" w:eastAsia="Times New Roman" w:hAnsi="Arial" w:cs="Arial"/>
          <w:color w:val="333333"/>
          <w:sz w:val="24"/>
          <w:szCs w:val="24"/>
          <w:lang w:val="es-ES" w:eastAsia="es-UY"/>
        </w:rPr>
        <w:t xml:space="preserve">Llegó al </w:t>
      </w:r>
      <w:proofErr w:type="spellStart"/>
      <w:r w:rsidRPr="000A4BEE">
        <w:rPr>
          <w:rFonts w:ascii="Arial" w:eastAsia="Times New Roman" w:hAnsi="Arial" w:cs="Arial"/>
          <w:color w:val="333333"/>
          <w:sz w:val="24"/>
          <w:szCs w:val="24"/>
          <w:lang w:val="es-ES" w:eastAsia="es-UY"/>
        </w:rPr>
        <w:t>Araguaia</w:t>
      </w:r>
      <w:proofErr w:type="spellEnd"/>
      <w:r w:rsidRPr="000A4BEE">
        <w:rPr>
          <w:rFonts w:ascii="Arial" w:eastAsia="Times New Roman" w:hAnsi="Arial" w:cs="Arial"/>
          <w:color w:val="333333"/>
          <w:sz w:val="24"/>
          <w:szCs w:val="24"/>
          <w:lang w:val="es-ES" w:eastAsia="es-UY"/>
        </w:rPr>
        <w:t xml:space="preserve"> por las aguas del río y regresó a la eternidad por las aguas del río. Sus pies están enterrados allí en el cementerio de los peones y los </w:t>
      </w:r>
      <w:proofErr w:type="spellStart"/>
      <w:r w:rsidRPr="000A4BEE">
        <w:rPr>
          <w:rFonts w:ascii="Arial" w:eastAsia="Times New Roman" w:hAnsi="Arial" w:cs="Arial"/>
          <w:color w:val="333333"/>
          <w:sz w:val="24"/>
          <w:szCs w:val="24"/>
          <w:lang w:val="es-ES" w:eastAsia="es-UY"/>
        </w:rPr>
        <w:t>karajás</w:t>
      </w:r>
      <w:proofErr w:type="spellEnd"/>
      <w:r w:rsidRPr="000A4BEE">
        <w:rPr>
          <w:rFonts w:ascii="Arial" w:eastAsia="Times New Roman" w:hAnsi="Arial" w:cs="Arial"/>
          <w:color w:val="333333"/>
          <w:sz w:val="24"/>
          <w:szCs w:val="24"/>
          <w:lang w:val="es-ES" w:eastAsia="es-UY"/>
        </w:rPr>
        <w:t xml:space="preserve">, sus pies están de cara al río. Tiene un poema muy hermoso, además de su epitafio, donde se identifica con las aguas del </w:t>
      </w:r>
      <w:proofErr w:type="spellStart"/>
      <w:r w:rsidRPr="000A4BEE">
        <w:rPr>
          <w:rFonts w:ascii="Arial" w:eastAsia="Times New Roman" w:hAnsi="Arial" w:cs="Arial"/>
          <w:color w:val="333333"/>
          <w:sz w:val="24"/>
          <w:szCs w:val="24"/>
          <w:lang w:val="es-ES" w:eastAsia="es-UY"/>
        </w:rPr>
        <w:t>Araguaia</w:t>
      </w:r>
      <w:proofErr w:type="spellEnd"/>
      <w:r w:rsidRPr="000A4BEE">
        <w:rPr>
          <w:rFonts w:ascii="Arial" w:eastAsia="Times New Roman" w:hAnsi="Arial" w:cs="Arial"/>
          <w:color w:val="333333"/>
          <w:sz w:val="24"/>
          <w:szCs w:val="24"/>
          <w:lang w:val="es-ES" w:eastAsia="es-UY"/>
        </w:rPr>
        <w:t xml:space="preserve">, yo también soy el </w:t>
      </w:r>
      <w:proofErr w:type="spellStart"/>
      <w:r w:rsidRPr="000A4BEE">
        <w:rPr>
          <w:rFonts w:ascii="Arial" w:eastAsia="Times New Roman" w:hAnsi="Arial" w:cs="Arial"/>
          <w:color w:val="333333"/>
          <w:sz w:val="24"/>
          <w:szCs w:val="24"/>
          <w:lang w:val="es-ES" w:eastAsia="es-UY"/>
        </w:rPr>
        <w:t>Araguaia</w:t>
      </w:r>
      <w:proofErr w:type="spellEnd"/>
      <w:r w:rsidRPr="000A4BEE">
        <w:rPr>
          <w:rFonts w:ascii="Arial" w:eastAsia="Times New Roman" w:hAnsi="Arial" w:cs="Arial"/>
          <w:color w:val="333333"/>
          <w:sz w:val="24"/>
          <w:szCs w:val="24"/>
          <w:lang w:val="es-ES" w:eastAsia="es-UY"/>
        </w:rPr>
        <w:t>.</w:t>
      </w:r>
    </w:p>
    <w:p w:rsidR="000A4BEE" w:rsidRPr="000A4BEE" w:rsidRDefault="000A4BEE" w:rsidP="000A4BEE">
      <w:pPr>
        <w:shd w:val="clear" w:color="auto" w:fill="FFFFFF"/>
        <w:spacing w:after="465" w:line="300" w:lineRule="atLeast"/>
        <w:jc w:val="both"/>
        <w:rPr>
          <w:rFonts w:ascii="Arial" w:eastAsia="Times New Roman" w:hAnsi="Arial" w:cs="Arial"/>
          <w:color w:val="333333"/>
          <w:sz w:val="24"/>
          <w:szCs w:val="24"/>
          <w:lang w:val="es-ES" w:eastAsia="es-UY"/>
        </w:rPr>
      </w:pPr>
      <w:r w:rsidRPr="000A4BEE">
        <w:rPr>
          <w:rFonts w:ascii="inherit" w:eastAsia="Times New Roman" w:hAnsi="inherit" w:cs="Arial"/>
          <w:noProof/>
          <w:color w:val="000000"/>
          <w:sz w:val="24"/>
          <w:szCs w:val="24"/>
          <w:lang w:val="es-UY" w:eastAsia="es-UY"/>
        </w:rPr>
        <w:drawing>
          <wp:anchor distT="0" distB="0" distL="114300" distR="114300" simplePos="0" relativeHeight="251660288" behindDoc="1" locked="0" layoutInCell="1" allowOverlap="1" wp14:anchorId="0AF84724">
            <wp:simplePos x="0" y="0"/>
            <wp:positionH relativeFrom="column">
              <wp:posOffset>2342515</wp:posOffset>
            </wp:positionH>
            <wp:positionV relativeFrom="paragraph">
              <wp:posOffset>271780</wp:posOffset>
            </wp:positionV>
            <wp:extent cx="3416300" cy="3021380"/>
            <wp:effectExtent l="0" t="0" r="0" b="7620"/>
            <wp:wrapTight wrapText="bothSides">
              <wp:wrapPolygon edited="0">
                <wp:start x="0" y="0"/>
                <wp:lineTo x="0" y="21518"/>
                <wp:lineTo x="21439" y="21518"/>
                <wp:lineTo x="21439" y="0"/>
                <wp:lineTo x="0" y="0"/>
              </wp:wrapPolygon>
            </wp:wrapTight>
            <wp:docPr id="6" name="Imagen 6" descr="Tumba de Pedro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mba de Pedro Casaldáli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0" cy="3021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BEE">
        <w:rPr>
          <w:rFonts w:ascii="Arial" w:eastAsia="Times New Roman" w:hAnsi="Arial" w:cs="Arial"/>
          <w:b/>
          <w:bCs/>
          <w:color w:val="474747"/>
          <w:sz w:val="24"/>
          <w:szCs w:val="24"/>
          <w:lang w:val="es-ES" w:eastAsia="es-UY"/>
        </w:rPr>
        <w:t xml:space="preserve">¿Qué es lo que queda en esa simple tumba, de tierra, a la orilla del </w:t>
      </w:r>
      <w:proofErr w:type="spellStart"/>
      <w:r w:rsidRPr="000A4BEE">
        <w:rPr>
          <w:rFonts w:ascii="Arial" w:eastAsia="Times New Roman" w:hAnsi="Arial" w:cs="Arial"/>
          <w:b/>
          <w:bCs/>
          <w:color w:val="474747"/>
          <w:sz w:val="24"/>
          <w:szCs w:val="24"/>
          <w:lang w:val="es-ES" w:eastAsia="es-UY"/>
        </w:rPr>
        <w:t>Araguaia</w:t>
      </w:r>
      <w:proofErr w:type="spellEnd"/>
      <w:r w:rsidRPr="000A4BEE">
        <w:rPr>
          <w:rFonts w:ascii="Arial" w:eastAsia="Times New Roman" w:hAnsi="Arial" w:cs="Arial"/>
          <w:b/>
          <w:bCs/>
          <w:color w:val="474747"/>
          <w:sz w:val="24"/>
          <w:szCs w:val="24"/>
          <w:lang w:val="es-ES" w:eastAsia="es-UY"/>
        </w:rPr>
        <w:t>, qué representa esta tumba para el futuro?</w:t>
      </w:r>
    </w:p>
    <w:p w:rsidR="000A4BEE" w:rsidRPr="000A4BEE" w:rsidRDefault="000A4BEE" w:rsidP="000A4BEE">
      <w:pPr>
        <w:shd w:val="clear" w:color="auto" w:fill="FFFFFF"/>
        <w:spacing w:after="465" w:line="300" w:lineRule="atLeast"/>
        <w:jc w:val="both"/>
        <w:rPr>
          <w:rFonts w:ascii="Arial" w:eastAsia="Times New Roman" w:hAnsi="Arial" w:cs="Arial"/>
          <w:color w:val="333333"/>
          <w:sz w:val="24"/>
          <w:szCs w:val="24"/>
          <w:lang w:val="es-ES" w:eastAsia="es-UY"/>
        </w:rPr>
      </w:pPr>
      <w:r w:rsidRPr="000A4BEE">
        <w:rPr>
          <w:rFonts w:ascii="Arial" w:eastAsia="Times New Roman" w:hAnsi="Arial" w:cs="Arial"/>
          <w:color w:val="333333"/>
          <w:sz w:val="24"/>
          <w:szCs w:val="24"/>
          <w:lang w:val="es-ES" w:eastAsia="es-UY"/>
        </w:rPr>
        <w:t xml:space="preserve">Esta tumba representa esta semilla que fue arrojada en esa tierra, esta semilla que brotará, que germinará y florecerá, esta semilla que producirá muy buenos frutos para nuestra Iglesia de São Félix del </w:t>
      </w:r>
      <w:proofErr w:type="spellStart"/>
      <w:r w:rsidRPr="000A4BEE">
        <w:rPr>
          <w:rFonts w:ascii="Arial" w:eastAsia="Times New Roman" w:hAnsi="Arial" w:cs="Arial"/>
          <w:color w:val="333333"/>
          <w:sz w:val="24"/>
          <w:szCs w:val="24"/>
          <w:lang w:val="es-ES" w:eastAsia="es-UY"/>
        </w:rPr>
        <w:t>Araguaia</w:t>
      </w:r>
      <w:proofErr w:type="spellEnd"/>
      <w:r w:rsidRPr="000A4BEE">
        <w:rPr>
          <w:rFonts w:ascii="Arial" w:eastAsia="Times New Roman" w:hAnsi="Arial" w:cs="Arial"/>
          <w:color w:val="333333"/>
          <w:sz w:val="24"/>
          <w:szCs w:val="24"/>
          <w:lang w:val="es-ES" w:eastAsia="es-UY"/>
        </w:rPr>
        <w:t>, pero también para todo Brasil, para América Latina, y se extenderá por todo el mundo. Lo que queda en esa tumba que recibió la semilla del cuerpo de Pedro.</w:t>
      </w:r>
    </w:p>
    <w:p w:rsidR="000A4BEE" w:rsidRPr="000A4BEE" w:rsidRDefault="000A4BEE" w:rsidP="000A4BEE">
      <w:pPr>
        <w:shd w:val="clear" w:color="auto" w:fill="FFFFFF"/>
        <w:spacing w:line="240" w:lineRule="auto"/>
        <w:jc w:val="both"/>
        <w:rPr>
          <w:rFonts w:ascii="inherit" w:eastAsia="Times New Roman" w:hAnsi="inherit" w:cs="Arial"/>
          <w:color w:val="000000"/>
          <w:sz w:val="24"/>
          <w:szCs w:val="24"/>
          <w:lang w:val="es-UY" w:eastAsia="es-UY"/>
        </w:rPr>
      </w:pPr>
    </w:p>
    <w:p w:rsidR="002E2F5B" w:rsidRDefault="000A4BEE">
      <w:hyperlink r:id="rId12" w:history="1">
        <w:r>
          <w:rPr>
            <w:rStyle w:val="Hipervnculo"/>
          </w:rPr>
          <w:t>https://www.religiondigital.org/luis_miguel_modino-_misionero_en_brasil/Padre-Saraiva-Pedro-introduciendo-encarnacion_7_2259144068.html</w:t>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B2618"/>
    <w:multiLevelType w:val="multilevel"/>
    <w:tmpl w:val="38E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BEE"/>
    <w:rsid w:val="000A4BEE"/>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184F8"/>
  <w15:chartTrackingRefBased/>
  <w15:docId w15:val="{20C8BA2B-510A-420E-9536-DEA332184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0A4B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3990136">
      <w:bodyDiv w:val="1"/>
      <w:marLeft w:val="0"/>
      <w:marRight w:val="0"/>
      <w:marTop w:val="0"/>
      <w:marBottom w:val="0"/>
      <w:divBdr>
        <w:top w:val="none" w:sz="0" w:space="0" w:color="auto"/>
        <w:left w:val="none" w:sz="0" w:space="0" w:color="auto"/>
        <w:bottom w:val="none" w:sz="0" w:space="0" w:color="auto"/>
        <w:right w:val="none" w:sz="0" w:space="0" w:color="auto"/>
      </w:divBdr>
      <w:divsChild>
        <w:div w:id="684942770">
          <w:marLeft w:val="0"/>
          <w:marRight w:val="0"/>
          <w:marTop w:val="0"/>
          <w:marBottom w:val="600"/>
          <w:divBdr>
            <w:top w:val="none" w:sz="0" w:space="0" w:color="auto"/>
            <w:left w:val="none" w:sz="0" w:space="0" w:color="auto"/>
            <w:bottom w:val="none" w:sz="0" w:space="0" w:color="auto"/>
            <w:right w:val="none" w:sz="0" w:space="0" w:color="auto"/>
          </w:divBdr>
          <w:divsChild>
            <w:div w:id="2069765270">
              <w:marLeft w:val="0"/>
              <w:marRight w:val="0"/>
              <w:marTop w:val="0"/>
              <w:marBottom w:val="0"/>
              <w:divBdr>
                <w:top w:val="none" w:sz="0" w:space="0" w:color="auto"/>
                <w:left w:val="none" w:sz="0" w:space="0" w:color="auto"/>
                <w:bottom w:val="none" w:sz="0" w:space="0" w:color="auto"/>
                <w:right w:val="none" w:sz="0" w:space="0" w:color="auto"/>
              </w:divBdr>
            </w:div>
          </w:divsChild>
        </w:div>
        <w:div w:id="1612467044">
          <w:marLeft w:val="0"/>
          <w:marRight w:val="0"/>
          <w:marTop w:val="0"/>
          <w:marBottom w:val="0"/>
          <w:divBdr>
            <w:top w:val="none" w:sz="0" w:space="0" w:color="auto"/>
            <w:left w:val="none" w:sz="0" w:space="0" w:color="auto"/>
            <w:bottom w:val="none" w:sz="0" w:space="0" w:color="auto"/>
            <w:right w:val="none" w:sz="0" w:space="0" w:color="auto"/>
          </w:divBdr>
          <w:divsChild>
            <w:div w:id="58748197">
              <w:marLeft w:val="0"/>
              <w:marRight w:val="0"/>
              <w:marTop w:val="0"/>
              <w:marBottom w:val="0"/>
              <w:divBdr>
                <w:top w:val="none" w:sz="0" w:space="0" w:color="auto"/>
                <w:left w:val="none" w:sz="0" w:space="0" w:color="auto"/>
                <w:bottom w:val="none" w:sz="0" w:space="0" w:color="auto"/>
                <w:right w:val="none" w:sz="0" w:space="0" w:color="auto"/>
              </w:divBdr>
              <w:divsChild>
                <w:div w:id="1541481232">
                  <w:marLeft w:val="-1275"/>
                  <w:marRight w:val="0"/>
                  <w:marTop w:val="0"/>
                  <w:marBottom w:val="0"/>
                  <w:divBdr>
                    <w:top w:val="none" w:sz="0" w:space="0" w:color="auto"/>
                    <w:left w:val="none" w:sz="0" w:space="0" w:color="auto"/>
                    <w:bottom w:val="none" w:sz="0" w:space="0" w:color="auto"/>
                    <w:right w:val="none" w:sz="0" w:space="0" w:color="auto"/>
                  </w:divBdr>
                </w:div>
                <w:div w:id="1129015590">
                  <w:marLeft w:val="0"/>
                  <w:marRight w:val="0"/>
                  <w:marTop w:val="0"/>
                  <w:marBottom w:val="0"/>
                  <w:divBdr>
                    <w:top w:val="none" w:sz="0" w:space="0" w:color="auto"/>
                    <w:left w:val="none" w:sz="0" w:space="0" w:color="auto"/>
                    <w:bottom w:val="none" w:sz="0" w:space="0" w:color="auto"/>
                    <w:right w:val="none" w:sz="0" w:space="0" w:color="auto"/>
                  </w:divBdr>
                  <w:divsChild>
                    <w:div w:id="616369873">
                      <w:marLeft w:val="0"/>
                      <w:marRight w:val="0"/>
                      <w:marTop w:val="0"/>
                      <w:marBottom w:val="0"/>
                      <w:divBdr>
                        <w:top w:val="none" w:sz="0" w:space="0" w:color="auto"/>
                        <w:left w:val="none" w:sz="0" w:space="0" w:color="auto"/>
                        <w:bottom w:val="none" w:sz="0" w:space="0" w:color="auto"/>
                        <w:right w:val="none" w:sz="0" w:space="0" w:color="auto"/>
                      </w:divBdr>
                    </w:div>
                    <w:div w:id="1111785322">
                      <w:marLeft w:val="0"/>
                      <w:marRight w:val="0"/>
                      <w:marTop w:val="0"/>
                      <w:marBottom w:val="0"/>
                      <w:divBdr>
                        <w:top w:val="none" w:sz="0" w:space="0" w:color="auto"/>
                        <w:left w:val="none" w:sz="0" w:space="0" w:color="auto"/>
                        <w:bottom w:val="none" w:sz="0" w:space="0" w:color="auto"/>
                        <w:right w:val="none" w:sz="0" w:space="0" w:color="auto"/>
                      </w:divBdr>
                      <w:divsChild>
                        <w:div w:id="1792817844">
                          <w:marLeft w:val="0"/>
                          <w:marRight w:val="0"/>
                          <w:marTop w:val="0"/>
                          <w:marBottom w:val="450"/>
                          <w:divBdr>
                            <w:top w:val="none" w:sz="0" w:space="0" w:color="auto"/>
                            <w:left w:val="none" w:sz="0" w:space="0" w:color="auto"/>
                            <w:bottom w:val="none" w:sz="0" w:space="0" w:color="auto"/>
                            <w:right w:val="none" w:sz="0" w:space="0" w:color="auto"/>
                          </w:divBdr>
                        </w:div>
                        <w:div w:id="539047668">
                          <w:marLeft w:val="0"/>
                          <w:marRight w:val="0"/>
                          <w:marTop w:val="0"/>
                          <w:marBottom w:val="450"/>
                          <w:divBdr>
                            <w:top w:val="none" w:sz="0" w:space="0" w:color="auto"/>
                            <w:left w:val="none" w:sz="0" w:space="0" w:color="auto"/>
                            <w:bottom w:val="none" w:sz="0" w:space="0" w:color="auto"/>
                            <w:right w:val="none" w:sz="0" w:space="0" w:color="auto"/>
                          </w:divBdr>
                        </w:div>
                        <w:div w:id="995181286">
                          <w:marLeft w:val="0"/>
                          <w:marRight w:val="0"/>
                          <w:marTop w:val="0"/>
                          <w:marBottom w:val="450"/>
                          <w:divBdr>
                            <w:top w:val="none" w:sz="0" w:space="0" w:color="auto"/>
                            <w:left w:val="none" w:sz="0" w:space="0" w:color="auto"/>
                            <w:bottom w:val="none" w:sz="0" w:space="0" w:color="auto"/>
                            <w:right w:val="none" w:sz="0" w:space="0" w:color="auto"/>
                          </w:divBdr>
                        </w:div>
                        <w:div w:id="412162771">
                          <w:marLeft w:val="0"/>
                          <w:marRight w:val="0"/>
                          <w:marTop w:val="0"/>
                          <w:marBottom w:val="450"/>
                          <w:divBdr>
                            <w:top w:val="none" w:sz="0" w:space="0" w:color="auto"/>
                            <w:left w:val="none" w:sz="0" w:space="0" w:color="auto"/>
                            <w:bottom w:val="none" w:sz="0" w:space="0" w:color="auto"/>
                            <w:right w:val="none" w:sz="0" w:space="0" w:color="auto"/>
                          </w:divBdr>
                        </w:div>
                        <w:div w:id="5889742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religiondigital.org/luis_miguel_modino-_misionero_en_brasil/Padre-Saraiva-Pedro-introduciendo-encarnacion_7_2259144068.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1460</Words>
  <Characters>8034</Characters>
  <Application>Microsoft Office Word</Application>
  <DocSecurity>0</DocSecurity>
  <Lines>66</Lines>
  <Paragraphs>18</Paragraphs>
  <ScaleCrop>false</ScaleCrop>
  <Company/>
  <LinksUpToDate>false</LinksUpToDate>
  <CharactersWithSpaces>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2020-08-17T12:01:00Z</dcterms:created>
  <dcterms:modified xsi:type="dcterms:W3CDTF">2020-08-17T12:04:00Z</dcterms:modified>
</cp:coreProperties>
</file>