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363" w:rsidRDefault="00145363" w:rsidP="00145363">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145363">
        <w:rPr>
          <w:rFonts w:ascii="Arial" w:eastAsia="Times New Roman" w:hAnsi="Arial" w:cs="Arial"/>
          <w:b/>
          <w:bCs/>
          <w:i/>
          <w:iCs/>
          <w:color w:val="D49400"/>
          <w:kern w:val="36"/>
          <w:sz w:val="21"/>
          <w:szCs w:val="21"/>
          <w:lang w:val="es-UY" w:eastAsia="es-UY"/>
        </w:rPr>
        <w:t>"</w:t>
      </w:r>
      <w:proofErr w:type="spellStart"/>
      <w:r w:rsidRPr="00145363">
        <w:rPr>
          <w:rFonts w:ascii="Arial" w:eastAsia="Times New Roman" w:hAnsi="Arial" w:cs="Arial"/>
          <w:b/>
          <w:bCs/>
          <w:i/>
          <w:iCs/>
          <w:color w:val="D49400"/>
          <w:kern w:val="36"/>
          <w:sz w:val="21"/>
          <w:szCs w:val="21"/>
          <w:lang w:val="es-UY" w:eastAsia="es-UY"/>
        </w:rPr>
        <w:t>Casaldáliga</w:t>
      </w:r>
      <w:proofErr w:type="spellEnd"/>
      <w:r w:rsidRPr="00145363">
        <w:rPr>
          <w:rFonts w:ascii="Arial" w:eastAsia="Times New Roman" w:hAnsi="Arial" w:cs="Arial"/>
          <w:b/>
          <w:bCs/>
          <w:i/>
          <w:iCs/>
          <w:color w:val="D49400"/>
          <w:kern w:val="36"/>
          <w:sz w:val="21"/>
          <w:szCs w:val="21"/>
          <w:lang w:val="es-UY" w:eastAsia="es-UY"/>
        </w:rPr>
        <w:t>; ronda que te ronda"</w:t>
      </w:r>
    </w:p>
    <w:p w:rsidR="00145363" w:rsidRPr="00145363" w:rsidRDefault="00145363" w:rsidP="00145363">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145363">
        <w:rPr>
          <w:rFonts w:ascii="Arial" w:eastAsia="Times New Roman" w:hAnsi="Arial" w:cs="Arial"/>
          <w:b/>
          <w:bCs/>
          <w:color w:val="333333"/>
          <w:kern w:val="36"/>
          <w:sz w:val="38"/>
          <w:szCs w:val="38"/>
          <w:lang w:val="es-UY" w:eastAsia="es-UY"/>
        </w:rPr>
        <w:t xml:space="preserve">Benjamín </w:t>
      </w:r>
      <w:proofErr w:type="spellStart"/>
      <w:r w:rsidRPr="00145363">
        <w:rPr>
          <w:rFonts w:ascii="Arial" w:eastAsia="Times New Roman" w:hAnsi="Arial" w:cs="Arial"/>
          <w:b/>
          <w:bCs/>
          <w:color w:val="333333"/>
          <w:kern w:val="36"/>
          <w:sz w:val="38"/>
          <w:szCs w:val="38"/>
          <w:lang w:val="es-UY" w:eastAsia="es-UY"/>
        </w:rPr>
        <w:t>Forcano</w:t>
      </w:r>
      <w:proofErr w:type="spellEnd"/>
      <w:r w:rsidRPr="00145363">
        <w:rPr>
          <w:rFonts w:ascii="Arial" w:eastAsia="Times New Roman" w:hAnsi="Arial" w:cs="Arial"/>
          <w:b/>
          <w:bCs/>
          <w:color w:val="333333"/>
          <w:kern w:val="36"/>
          <w:sz w:val="38"/>
          <w:szCs w:val="38"/>
          <w:lang w:val="es-UY" w:eastAsia="es-UY"/>
        </w:rPr>
        <w:t xml:space="preserve">: "Con la muerte, </w:t>
      </w:r>
      <w:proofErr w:type="spellStart"/>
      <w:r w:rsidRPr="00145363">
        <w:rPr>
          <w:rFonts w:ascii="Arial" w:eastAsia="Times New Roman" w:hAnsi="Arial" w:cs="Arial"/>
          <w:b/>
          <w:bCs/>
          <w:color w:val="333333"/>
          <w:kern w:val="36"/>
          <w:sz w:val="38"/>
          <w:szCs w:val="38"/>
          <w:lang w:val="es-UY" w:eastAsia="es-UY"/>
        </w:rPr>
        <w:t>Diosy</w:t>
      </w:r>
      <w:proofErr w:type="spellEnd"/>
      <w:r w:rsidRPr="00145363">
        <w:rPr>
          <w:rFonts w:ascii="Arial" w:eastAsia="Times New Roman" w:hAnsi="Arial" w:cs="Arial"/>
          <w:b/>
          <w:bCs/>
          <w:color w:val="333333"/>
          <w:kern w:val="36"/>
          <w:sz w:val="38"/>
          <w:szCs w:val="38"/>
          <w:lang w:val="es-UY" w:eastAsia="es-UY"/>
        </w:rPr>
        <w:t xml:space="preserve"> yo (P. </w:t>
      </w:r>
      <w:proofErr w:type="spellStart"/>
      <w:r w:rsidRPr="00145363">
        <w:rPr>
          <w:rFonts w:ascii="Arial" w:eastAsia="Times New Roman" w:hAnsi="Arial" w:cs="Arial"/>
          <w:b/>
          <w:bCs/>
          <w:color w:val="333333"/>
          <w:kern w:val="36"/>
          <w:sz w:val="38"/>
          <w:szCs w:val="38"/>
          <w:lang w:val="es-UY" w:eastAsia="es-UY"/>
        </w:rPr>
        <w:t>Casaldaliga</w:t>
      </w:r>
      <w:proofErr w:type="spellEnd"/>
      <w:r w:rsidRPr="00145363">
        <w:rPr>
          <w:rFonts w:ascii="Arial" w:eastAsia="Times New Roman" w:hAnsi="Arial" w:cs="Arial"/>
          <w:b/>
          <w:bCs/>
          <w:color w:val="333333"/>
          <w:kern w:val="36"/>
          <w:sz w:val="38"/>
          <w:szCs w:val="38"/>
          <w:lang w:val="es-UY" w:eastAsia="es-UY"/>
        </w:rPr>
        <w:t>) vendremos definitivos"</w:t>
      </w:r>
    </w:p>
    <w:p w:rsidR="00145363" w:rsidRPr="00145363" w:rsidRDefault="00145363" w:rsidP="00145363">
      <w:pPr>
        <w:shd w:val="clear" w:color="auto" w:fill="FFFFFF"/>
        <w:spacing w:after="0" w:line="240" w:lineRule="auto"/>
        <w:rPr>
          <w:rFonts w:ascii="Arial" w:eastAsia="Times New Roman" w:hAnsi="Arial" w:cs="Arial"/>
          <w:color w:val="000000"/>
          <w:sz w:val="21"/>
          <w:szCs w:val="21"/>
          <w:lang w:val="es-UY" w:eastAsia="es-UY"/>
        </w:rPr>
      </w:pPr>
      <w:r w:rsidRPr="00145363">
        <w:rPr>
          <w:rFonts w:ascii="Arial" w:eastAsia="Times New Roman" w:hAnsi="Arial" w:cs="Arial"/>
          <w:noProof/>
          <w:color w:val="000000"/>
          <w:sz w:val="21"/>
          <w:szCs w:val="21"/>
          <w:lang w:val="es-UY" w:eastAsia="es-UY"/>
        </w:rPr>
        <w:drawing>
          <wp:inline distT="0" distB="0" distL="0" distR="0" wp14:anchorId="72FD0E0E" wp14:editId="30F8CD38">
            <wp:extent cx="5230300" cy="3930650"/>
            <wp:effectExtent l="0" t="0" r="8890" b="0"/>
            <wp:docPr id="1" name="Imagen 1" descr="Pere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e Casaldáli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884" cy="3937101"/>
                    </a:xfrm>
                    <a:prstGeom prst="rect">
                      <a:avLst/>
                    </a:prstGeom>
                    <a:noFill/>
                    <a:ln>
                      <a:noFill/>
                    </a:ln>
                  </pic:spPr>
                </pic:pic>
              </a:graphicData>
            </a:graphic>
          </wp:inline>
        </w:drawing>
      </w:r>
    </w:p>
    <w:p w:rsidR="00145363" w:rsidRPr="00145363" w:rsidRDefault="00145363" w:rsidP="00145363">
      <w:pPr>
        <w:shd w:val="clear" w:color="auto" w:fill="FFFFFF"/>
        <w:spacing w:line="240" w:lineRule="auto"/>
        <w:rPr>
          <w:rFonts w:ascii="Arial" w:eastAsia="Times New Roman" w:hAnsi="Arial" w:cs="Arial"/>
          <w:color w:val="000000"/>
          <w:sz w:val="21"/>
          <w:szCs w:val="21"/>
          <w:lang w:val="es-UY" w:eastAsia="es-UY"/>
        </w:rPr>
      </w:pPr>
      <w:r w:rsidRPr="00145363">
        <w:rPr>
          <w:rFonts w:ascii="Arial" w:eastAsia="Times New Roman" w:hAnsi="Arial" w:cs="Arial"/>
          <w:color w:val="000000"/>
          <w:sz w:val="21"/>
          <w:szCs w:val="21"/>
          <w:lang w:val="es-UY" w:eastAsia="es-UY"/>
        </w:rPr>
        <w:t xml:space="preserve">Pere </w:t>
      </w:r>
      <w:proofErr w:type="spellStart"/>
      <w:r w:rsidRPr="00145363">
        <w:rPr>
          <w:rFonts w:ascii="Arial" w:eastAsia="Times New Roman" w:hAnsi="Arial" w:cs="Arial"/>
          <w:color w:val="000000"/>
          <w:sz w:val="21"/>
          <w:szCs w:val="21"/>
          <w:lang w:val="es-UY" w:eastAsia="es-UY"/>
        </w:rPr>
        <w:t>Casaldáliga</w:t>
      </w:r>
      <w:proofErr w:type="spellEnd"/>
    </w:p>
    <w:p w:rsidR="00145363" w:rsidRPr="00145363" w:rsidRDefault="00145363" w:rsidP="00145363">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 xml:space="preserve">Desde hace años, se cernía en el aire el temor a que pudiera suceder lo de hoy: la muerte de </w:t>
      </w:r>
      <w:proofErr w:type="spellStart"/>
      <w:r w:rsidRPr="00145363">
        <w:rPr>
          <w:rFonts w:ascii="Arial" w:eastAsia="Times New Roman" w:hAnsi="Arial" w:cs="Arial"/>
          <w:b/>
          <w:bCs/>
          <w:color w:val="474747"/>
          <w:sz w:val="26"/>
          <w:szCs w:val="26"/>
          <w:lang w:val="es-UY" w:eastAsia="es-UY"/>
        </w:rPr>
        <w:t>Dom</w:t>
      </w:r>
      <w:proofErr w:type="spellEnd"/>
      <w:r w:rsidRPr="00145363">
        <w:rPr>
          <w:rFonts w:ascii="Arial" w:eastAsia="Times New Roman" w:hAnsi="Arial" w:cs="Arial"/>
          <w:b/>
          <w:bCs/>
          <w:color w:val="474747"/>
          <w:sz w:val="26"/>
          <w:szCs w:val="26"/>
          <w:lang w:val="es-UY" w:eastAsia="es-UY"/>
        </w:rPr>
        <w:t xml:space="preserve"> Pedro </w:t>
      </w:r>
      <w:proofErr w:type="spellStart"/>
      <w:r w:rsidRPr="00145363">
        <w:rPr>
          <w:rFonts w:ascii="Arial" w:eastAsia="Times New Roman" w:hAnsi="Arial" w:cs="Arial"/>
          <w:b/>
          <w:bCs/>
          <w:color w:val="474747"/>
          <w:sz w:val="26"/>
          <w:szCs w:val="26"/>
          <w:lang w:val="es-UY" w:eastAsia="es-UY"/>
        </w:rPr>
        <w:t>Casaldáliga</w:t>
      </w:r>
      <w:proofErr w:type="spellEnd"/>
      <w:r w:rsidRPr="00145363">
        <w:rPr>
          <w:rFonts w:ascii="Arial" w:eastAsia="Times New Roman" w:hAnsi="Arial" w:cs="Arial"/>
          <w:b/>
          <w:bCs/>
          <w:color w:val="474747"/>
          <w:sz w:val="26"/>
          <w:szCs w:val="26"/>
          <w:lang w:val="es-UY" w:eastAsia="es-UY"/>
        </w:rPr>
        <w:t xml:space="preserve">, obispo del Mato Grosso en Sao Félix de </w:t>
      </w:r>
      <w:proofErr w:type="spellStart"/>
      <w:r w:rsidRPr="00145363">
        <w:rPr>
          <w:rFonts w:ascii="Arial" w:eastAsia="Times New Roman" w:hAnsi="Arial" w:cs="Arial"/>
          <w:b/>
          <w:bCs/>
          <w:color w:val="474747"/>
          <w:sz w:val="26"/>
          <w:szCs w:val="26"/>
          <w:lang w:val="es-UY" w:eastAsia="es-UY"/>
        </w:rPr>
        <w:t>Aaraguaia</w:t>
      </w:r>
      <w:proofErr w:type="spellEnd"/>
      <w:r w:rsidRPr="00145363">
        <w:rPr>
          <w:rFonts w:ascii="Arial" w:eastAsia="Times New Roman" w:hAnsi="Arial" w:cs="Arial"/>
          <w:b/>
          <w:bCs/>
          <w:color w:val="474747"/>
          <w:sz w:val="26"/>
          <w:szCs w:val="26"/>
          <w:lang w:val="es-UY" w:eastAsia="es-UY"/>
        </w:rPr>
        <w:t xml:space="preserve"> (Brasil)</w:t>
      </w:r>
    </w:p>
    <w:p w:rsidR="00145363" w:rsidRPr="00145363" w:rsidRDefault="00145363" w:rsidP="00145363">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Se han hecho realidad aquellas palabras suyas, que poéticamente plasmó en soneto:</w:t>
      </w:r>
    </w:p>
    <w:p w:rsidR="00145363" w:rsidRPr="00145363" w:rsidRDefault="00145363" w:rsidP="00145363">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 xml:space="preserve">Ya la acogí, en </w:t>
      </w:r>
      <w:proofErr w:type="gramStart"/>
      <w:r w:rsidRPr="00145363">
        <w:rPr>
          <w:rFonts w:ascii="Arial" w:eastAsia="Times New Roman" w:hAnsi="Arial" w:cs="Arial"/>
          <w:b/>
          <w:bCs/>
          <w:color w:val="474747"/>
          <w:sz w:val="26"/>
          <w:szCs w:val="26"/>
          <w:lang w:val="es-UY" w:eastAsia="es-UY"/>
        </w:rPr>
        <w:t>la sombras</w:t>
      </w:r>
      <w:proofErr w:type="gramEnd"/>
      <w:r w:rsidRPr="00145363">
        <w:rPr>
          <w:rFonts w:ascii="Arial" w:eastAsia="Times New Roman" w:hAnsi="Arial" w:cs="Arial"/>
          <w:b/>
          <w:bCs/>
          <w:color w:val="474747"/>
          <w:sz w:val="26"/>
          <w:szCs w:val="26"/>
          <w:lang w:val="es-UY" w:eastAsia="es-UY"/>
        </w:rPr>
        <w:t>, muchas veces / y la temí, rondándome, callada. / No era el vino nupcial, eran sus heces, / era el miedo al amor, más que la amada</w:t>
      </w:r>
    </w:p>
    <w:p w:rsidR="00145363" w:rsidRPr="00145363" w:rsidRDefault="00145363" w:rsidP="00145363">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 xml:space="preserve">En esta nuestra sociedad hoy en tantos aspectos manipulada y esclavizada, el ejemplo que nos deja Pedro </w:t>
      </w:r>
      <w:proofErr w:type="spellStart"/>
      <w:r w:rsidRPr="00145363">
        <w:rPr>
          <w:rFonts w:ascii="Arial" w:eastAsia="Times New Roman" w:hAnsi="Arial" w:cs="Arial"/>
          <w:b/>
          <w:bCs/>
          <w:color w:val="474747"/>
          <w:sz w:val="26"/>
          <w:szCs w:val="26"/>
          <w:lang w:val="es-UY" w:eastAsia="es-UY"/>
        </w:rPr>
        <w:t>Casaldáliga</w:t>
      </w:r>
      <w:proofErr w:type="spellEnd"/>
      <w:r w:rsidRPr="00145363">
        <w:rPr>
          <w:rFonts w:ascii="Arial" w:eastAsia="Times New Roman" w:hAnsi="Arial" w:cs="Arial"/>
          <w:b/>
          <w:bCs/>
          <w:color w:val="474747"/>
          <w:sz w:val="26"/>
          <w:szCs w:val="26"/>
          <w:lang w:val="es-UY" w:eastAsia="es-UY"/>
        </w:rPr>
        <w:t xml:space="preserve"> es señal, luz y camino para vivir con dignidad y autonomía, con libertad, con pobreza, con profecía y esperanza</w:t>
      </w:r>
    </w:p>
    <w:p w:rsidR="00145363" w:rsidRPr="00145363" w:rsidRDefault="00145363" w:rsidP="00145363">
      <w:pPr>
        <w:shd w:val="clear" w:color="auto" w:fill="FFFFFF"/>
        <w:spacing w:after="150" w:line="240" w:lineRule="auto"/>
        <w:rPr>
          <w:rFonts w:ascii="inherit" w:eastAsia="Times New Roman" w:hAnsi="inherit" w:cs="Arial"/>
          <w:b/>
          <w:bCs/>
          <w:i/>
          <w:iCs/>
          <w:color w:val="333333"/>
          <w:sz w:val="20"/>
          <w:szCs w:val="20"/>
          <w:lang w:val="es-UY" w:eastAsia="es-UY"/>
        </w:rPr>
      </w:pPr>
      <w:r w:rsidRPr="00145363">
        <w:rPr>
          <w:rFonts w:ascii="inherit" w:eastAsia="Times New Roman" w:hAnsi="inherit" w:cs="Arial"/>
          <w:b/>
          <w:bCs/>
          <w:i/>
          <w:iCs/>
          <w:color w:val="333333"/>
          <w:sz w:val="20"/>
          <w:szCs w:val="20"/>
          <w:lang w:val="es-UY" w:eastAsia="es-UY"/>
        </w:rPr>
        <w:t xml:space="preserve">08.08.2020 | Benjamín </w:t>
      </w:r>
      <w:proofErr w:type="spellStart"/>
      <w:r w:rsidRPr="00145363">
        <w:rPr>
          <w:rFonts w:ascii="inherit" w:eastAsia="Times New Roman" w:hAnsi="inherit" w:cs="Arial"/>
          <w:b/>
          <w:bCs/>
          <w:i/>
          <w:iCs/>
          <w:color w:val="333333"/>
          <w:sz w:val="20"/>
          <w:szCs w:val="20"/>
          <w:lang w:val="es-UY" w:eastAsia="es-UY"/>
        </w:rPr>
        <w:t>Forcano</w:t>
      </w:r>
      <w:proofErr w:type="spellEnd"/>
      <w:r w:rsidRPr="00145363">
        <w:rPr>
          <w:rFonts w:ascii="inherit" w:eastAsia="Times New Roman" w:hAnsi="inherit" w:cs="Arial"/>
          <w:b/>
          <w:bCs/>
          <w:i/>
          <w:iCs/>
          <w:color w:val="333333"/>
          <w:sz w:val="20"/>
          <w:szCs w:val="20"/>
          <w:lang w:val="es-UY" w:eastAsia="es-UY"/>
        </w:rPr>
        <w:t>, teólogo</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Desde hace años, se cernía en el aire el temor a que pudiera suceder lo de hoy: la </w:t>
      </w:r>
      <w:r w:rsidRPr="00145363">
        <w:rPr>
          <w:rFonts w:ascii="Arial" w:eastAsia="Times New Roman" w:hAnsi="Arial" w:cs="Arial"/>
          <w:b/>
          <w:bCs/>
          <w:color w:val="474747"/>
          <w:sz w:val="24"/>
          <w:szCs w:val="24"/>
          <w:lang w:val="es-UY" w:eastAsia="es-UY"/>
        </w:rPr>
        <w:t xml:space="preserve">muerte de </w:t>
      </w:r>
      <w:proofErr w:type="spellStart"/>
      <w:r w:rsidRPr="00145363">
        <w:rPr>
          <w:rFonts w:ascii="Arial" w:eastAsia="Times New Roman" w:hAnsi="Arial" w:cs="Arial"/>
          <w:b/>
          <w:bCs/>
          <w:color w:val="474747"/>
          <w:sz w:val="24"/>
          <w:szCs w:val="24"/>
          <w:lang w:val="es-UY" w:eastAsia="es-UY"/>
        </w:rPr>
        <w:t>Dom</w:t>
      </w:r>
      <w:proofErr w:type="spellEnd"/>
      <w:r w:rsidRPr="00145363">
        <w:rPr>
          <w:rFonts w:ascii="Arial" w:eastAsia="Times New Roman" w:hAnsi="Arial" w:cs="Arial"/>
          <w:b/>
          <w:bCs/>
          <w:color w:val="474747"/>
          <w:sz w:val="24"/>
          <w:szCs w:val="24"/>
          <w:lang w:val="es-UY" w:eastAsia="es-UY"/>
        </w:rPr>
        <w:t xml:space="preserve"> Pedro </w:t>
      </w:r>
      <w:proofErr w:type="spellStart"/>
      <w:r w:rsidRPr="00145363">
        <w:rPr>
          <w:rFonts w:ascii="Arial" w:eastAsia="Times New Roman" w:hAnsi="Arial" w:cs="Arial"/>
          <w:b/>
          <w:bCs/>
          <w:color w:val="474747"/>
          <w:sz w:val="24"/>
          <w:szCs w:val="24"/>
          <w:lang w:val="es-UY" w:eastAsia="es-UY"/>
        </w:rPr>
        <w:t>Casaldáliga</w:t>
      </w:r>
      <w:proofErr w:type="spellEnd"/>
      <w:r w:rsidRPr="00145363">
        <w:rPr>
          <w:rFonts w:ascii="Arial" w:eastAsia="Times New Roman" w:hAnsi="Arial" w:cs="Arial"/>
          <w:color w:val="333333"/>
          <w:sz w:val="24"/>
          <w:szCs w:val="24"/>
          <w:lang w:val="es-UY" w:eastAsia="es-UY"/>
        </w:rPr>
        <w:t xml:space="preserve">, obispo del Mato Grosso en Sao Félix de </w:t>
      </w:r>
      <w:proofErr w:type="spellStart"/>
      <w:r w:rsidRPr="00145363">
        <w:rPr>
          <w:rFonts w:ascii="Arial" w:eastAsia="Times New Roman" w:hAnsi="Arial" w:cs="Arial"/>
          <w:color w:val="333333"/>
          <w:sz w:val="24"/>
          <w:szCs w:val="24"/>
          <w:lang w:val="es-UY" w:eastAsia="es-UY"/>
        </w:rPr>
        <w:t>Aaraguaia</w:t>
      </w:r>
      <w:proofErr w:type="spellEnd"/>
      <w:r w:rsidRPr="00145363">
        <w:rPr>
          <w:rFonts w:ascii="Arial" w:eastAsia="Times New Roman" w:hAnsi="Arial" w:cs="Arial"/>
          <w:color w:val="333333"/>
          <w:sz w:val="24"/>
          <w:szCs w:val="24"/>
          <w:lang w:val="es-UY" w:eastAsia="es-UY"/>
        </w:rPr>
        <w:t xml:space="preserve"> (Brasil).</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lastRenderedPageBreak/>
        <w:t>Ha sido una </w:t>
      </w:r>
      <w:r w:rsidRPr="00145363">
        <w:rPr>
          <w:rFonts w:ascii="Arial" w:eastAsia="Times New Roman" w:hAnsi="Arial" w:cs="Arial"/>
          <w:b/>
          <w:bCs/>
          <w:color w:val="474747"/>
          <w:sz w:val="24"/>
          <w:szCs w:val="24"/>
          <w:lang w:val="es-UY" w:eastAsia="es-UY"/>
        </w:rPr>
        <w:t>muerte anunciada</w:t>
      </w:r>
      <w:r w:rsidRPr="00145363">
        <w:rPr>
          <w:rFonts w:ascii="Arial" w:eastAsia="Times New Roman" w:hAnsi="Arial" w:cs="Arial"/>
          <w:color w:val="333333"/>
          <w:sz w:val="24"/>
          <w:szCs w:val="24"/>
          <w:lang w:val="es-UY" w:eastAsia="es-UY"/>
        </w:rPr>
        <w:t xml:space="preserve">, agravada por la presencia del hermano </w:t>
      </w:r>
      <w:proofErr w:type="spellStart"/>
      <w:r w:rsidRPr="00145363">
        <w:rPr>
          <w:rFonts w:ascii="Arial" w:eastAsia="Times New Roman" w:hAnsi="Arial" w:cs="Arial"/>
          <w:color w:val="333333"/>
          <w:sz w:val="24"/>
          <w:szCs w:val="24"/>
          <w:lang w:val="es-UY" w:eastAsia="es-UY"/>
        </w:rPr>
        <w:t>parkison</w:t>
      </w:r>
      <w:proofErr w:type="spellEnd"/>
      <w:r w:rsidRPr="00145363">
        <w:rPr>
          <w:rFonts w:ascii="Arial" w:eastAsia="Times New Roman" w:hAnsi="Arial" w:cs="Arial"/>
          <w:color w:val="333333"/>
          <w:sz w:val="24"/>
          <w:szCs w:val="24"/>
          <w:lang w:val="es-UY" w:eastAsia="es-UY"/>
        </w:rPr>
        <w:t xml:space="preserve"> por más de 20 años. Sin duda nuestro querido Pedro sabía bien cuando afirmaba que la cárcel y la enfermedad había que considerarlos como dos sacramentos más.</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Se han hecho realidad aquellas </w:t>
      </w:r>
      <w:r w:rsidRPr="00145363">
        <w:rPr>
          <w:rFonts w:ascii="Arial" w:eastAsia="Times New Roman" w:hAnsi="Arial" w:cs="Arial"/>
          <w:b/>
          <w:bCs/>
          <w:color w:val="474747"/>
          <w:sz w:val="24"/>
          <w:szCs w:val="24"/>
          <w:lang w:val="es-UY" w:eastAsia="es-UY"/>
        </w:rPr>
        <w:t>palabras suyas</w:t>
      </w:r>
      <w:r w:rsidRPr="00145363">
        <w:rPr>
          <w:rFonts w:ascii="Arial" w:eastAsia="Times New Roman" w:hAnsi="Arial" w:cs="Arial"/>
          <w:color w:val="333333"/>
          <w:sz w:val="24"/>
          <w:szCs w:val="24"/>
          <w:lang w:val="es-UY" w:eastAsia="es-UY"/>
        </w:rPr>
        <w:t>, que poéticamente plasmó en soneto:</w:t>
      </w:r>
    </w:p>
    <w:p w:rsidR="00145363" w:rsidRPr="00145363" w:rsidRDefault="00145363" w:rsidP="00145363">
      <w:pPr>
        <w:shd w:val="clear" w:color="auto" w:fill="FFFFFF"/>
        <w:spacing w:after="120" w:line="300" w:lineRule="atLeast"/>
        <w:rPr>
          <w:rFonts w:ascii="Arial" w:eastAsia="Times New Roman" w:hAnsi="Arial" w:cs="Arial"/>
          <w:color w:val="333333"/>
          <w:sz w:val="21"/>
          <w:szCs w:val="21"/>
          <w:lang w:val="es-UY" w:eastAsia="es-UY"/>
        </w:rPr>
      </w:pPr>
      <w:r w:rsidRPr="00145363">
        <w:rPr>
          <w:rFonts w:ascii="Arial" w:eastAsia="Times New Roman" w:hAnsi="Arial" w:cs="Arial"/>
          <w:i/>
          <w:iCs/>
          <w:color w:val="474747"/>
          <w:sz w:val="21"/>
          <w:szCs w:val="21"/>
          <w:lang w:val="es-UY" w:eastAsia="es-UY"/>
        </w:rPr>
        <w:t xml:space="preserve">Ya la acogí, en </w:t>
      </w:r>
      <w:proofErr w:type="gramStart"/>
      <w:r w:rsidRPr="00145363">
        <w:rPr>
          <w:rFonts w:ascii="Arial" w:eastAsia="Times New Roman" w:hAnsi="Arial" w:cs="Arial"/>
          <w:i/>
          <w:iCs/>
          <w:color w:val="474747"/>
          <w:sz w:val="21"/>
          <w:szCs w:val="21"/>
          <w:lang w:val="es-UY" w:eastAsia="es-UY"/>
        </w:rPr>
        <w:t>la sombras</w:t>
      </w:r>
      <w:proofErr w:type="gramEnd"/>
      <w:r w:rsidRPr="00145363">
        <w:rPr>
          <w:rFonts w:ascii="Arial" w:eastAsia="Times New Roman" w:hAnsi="Arial" w:cs="Arial"/>
          <w:i/>
          <w:iCs/>
          <w:color w:val="474747"/>
          <w:sz w:val="21"/>
          <w:szCs w:val="21"/>
          <w:lang w:val="es-UY" w:eastAsia="es-UY"/>
        </w:rPr>
        <w:t>, muchas veces</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y la temí, rondándome, callada.</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No era el vino nupcial, eran sus heces,</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era el miedo al amor, más que la amada.</w:t>
      </w:r>
    </w:p>
    <w:p w:rsidR="00145363" w:rsidRPr="00145363" w:rsidRDefault="00145363" w:rsidP="00145363">
      <w:pPr>
        <w:shd w:val="clear" w:color="auto" w:fill="FFFFFF"/>
        <w:spacing w:after="120" w:line="300" w:lineRule="atLeast"/>
        <w:rPr>
          <w:rFonts w:ascii="Arial" w:eastAsia="Times New Roman" w:hAnsi="Arial" w:cs="Arial"/>
          <w:color w:val="333333"/>
          <w:sz w:val="21"/>
          <w:szCs w:val="21"/>
          <w:lang w:val="es-UY" w:eastAsia="es-UY"/>
        </w:rPr>
      </w:pPr>
      <w:r w:rsidRPr="00145363">
        <w:rPr>
          <w:rFonts w:ascii="Arial" w:eastAsia="Times New Roman" w:hAnsi="Arial" w:cs="Arial"/>
          <w:i/>
          <w:iCs/>
          <w:color w:val="474747"/>
          <w:sz w:val="21"/>
          <w:szCs w:val="21"/>
          <w:lang w:val="es-UY" w:eastAsia="es-UY"/>
        </w:rPr>
        <w:t>Pero sé que vendrá. Confío en ella,</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Amada fiel de todos y maldita.</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No hay modo de escapar a su querella.</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Sin hora y sin lugar, ella es la cita.</w:t>
      </w:r>
    </w:p>
    <w:p w:rsidR="00145363" w:rsidRPr="00145363" w:rsidRDefault="00145363" w:rsidP="00145363">
      <w:pPr>
        <w:shd w:val="clear" w:color="auto" w:fill="FFFFFF"/>
        <w:spacing w:after="120" w:line="300" w:lineRule="atLeast"/>
        <w:rPr>
          <w:rFonts w:ascii="Arial" w:eastAsia="Times New Roman" w:hAnsi="Arial" w:cs="Arial"/>
          <w:color w:val="333333"/>
          <w:sz w:val="21"/>
          <w:szCs w:val="21"/>
          <w:lang w:val="es-UY" w:eastAsia="es-UY"/>
        </w:rPr>
      </w:pPr>
      <w:proofErr w:type="spellStart"/>
      <w:r w:rsidRPr="00145363">
        <w:rPr>
          <w:rFonts w:ascii="Arial" w:eastAsia="Times New Roman" w:hAnsi="Arial" w:cs="Arial"/>
          <w:i/>
          <w:iCs/>
          <w:color w:val="474747"/>
          <w:sz w:val="21"/>
          <w:szCs w:val="21"/>
          <w:lang w:val="es-UY" w:eastAsia="es-UY"/>
        </w:rPr>
        <w:t>Vendra</w:t>
      </w:r>
      <w:proofErr w:type="spellEnd"/>
      <w:r w:rsidRPr="00145363">
        <w:rPr>
          <w:rFonts w:ascii="Arial" w:eastAsia="Times New Roman" w:hAnsi="Arial" w:cs="Arial"/>
          <w:i/>
          <w:iCs/>
          <w:color w:val="474747"/>
          <w:sz w:val="21"/>
          <w:szCs w:val="21"/>
          <w:lang w:val="es-UY" w:eastAsia="es-UY"/>
        </w:rPr>
        <w:t>. Saldrá de mí. La llevo dentro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desde que soy. Y voy hacia su encuentro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Con todo el peso de mis años vivos.</w:t>
      </w:r>
    </w:p>
    <w:p w:rsidR="00145363" w:rsidRPr="00145363" w:rsidRDefault="00145363" w:rsidP="00145363">
      <w:pPr>
        <w:shd w:val="clear" w:color="auto" w:fill="FFFFFF"/>
        <w:spacing w:after="120" w:line="300" w:lineRule="atLeast"/>
        <w:rPr>
          <w:rFonts w:ascii="Arial" w:eastAsia="Times New Roman" w:hAnsi="Arial" w:cs="Arial"/>
          <w:color w:val="333333"/>
          <w:sz w:val="21"/>
          <w:szCs w:val="21"/>
          <w:lang w:val="es-UY" w:eastAsia="es-UY"/>
        </w:rPr>
      </w:pPr>
      <w:r w:rsidRPr="00145363">
        <w:rPr>
          <w:rFonts w:ascii="Arial" w:eastAsia="Times New Roman" w:hAnsi="Arial" w:cs="Arial"/>
          <w:i/>
          <w:iCs/>
          <w:color w:val="474747"/>
          <w:sz w:val="21"/>
          <w:szCs w:val="21"/>
          <w:lang w:val="es-UY" w:eastAsia="es-UY"/>
        </w:rPr>
        <w:t>Pero vendrá… para pasar de largo.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Y en la centella de su beso amargo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Vendremos Dios y yo definitivos.</w:t>
      </w:r>
    </w:p>
    <w:p w:rsidR="00145363" w:rsidRPr="00145363" w:rsidRDefault="00145363" w:rsidP="00145363">
      <w:pPr>
        <w:shd w:val="clear" w:color="auto" w:fill="FFFFFF"/>
        <w:spacing w:after="465" w:line="300" w:lineRule="atLeast"/>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La muerte impone casi obligatorio, no ya el toque de campanas, sino la </w:t>
      </w:r>
      <w:r w:rsidRPr="00145363">
        <w:rPr>
          <w:rFonts w:ascii="Arial" w:eastAsia="Times New Roman" w:hAnsi="Arial" w:cs="Arial"/>
          <w:b/>
          <w:bCs/>
          <w:color w:val="474747"/>
          <w:sz w:val="24"/>
          <w:szCs w:val="24"/>
          <w:lang w:val="es-UY" w:eastAsia="es-UY"/>
        </w:rPr>
        <w:t>despedida</w:t>
      </w:r>
      <w:r w:rsidRPr="00145363">
        <w:rPr>
          <w:rFonts w:ascii="Arial" w:eastAsia="Times New Roman" w:hAnsi="Arial" w:cs="Arial"/>
          <w:color w:val="333333"/>
          <w:sz w:val="24"/>
          <w:szCs w:val="24"/>
          <w:lang w:val="es-UY" w:eastAsia="es-UY"/>
        </w:rPr>
        <w:t> o escrito que realce los méritos del fallecido.</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 xml:space="preserve">En el caso de </w:t>
      </w:r>
      <w:proofErr w:type="spellStart"/>
      <w:r w:rsidRPr="00145363">
        <w:rPr>
          <w:rFonts w:ascii="Arial" w:eastAsia="Times New Roman" w:hAnsi="Arial" w:cs="Arial"/>
          <w:color w:val="333333"/>
          <w:sz w:val="24"/>
          <w:szCs w:val="24"/>
          <w:lang w:val="es-UY" w:eastAsia="es-UY"/>
        </w:rPr>
        <w:t>Casaldáliga</w:t>
      </w:r>
      <w:proofErr w:type="spellEnd"/>
      <w:r w:rsidRPr="00145363">
        <w:rPr>
          <w:rFonts w:ascii="Arial" w:eastAsia="Times New Roman" w:hAnsi="Arial" w:cs="Arial"/>
          <w:color w:val="333333"/>
          <w:sz w:val="24"/>
          <w:szCs w:val="24"/>
          <w:lang w:val="es-UY" w:eastAsia="es-UY"/>
        </w:rPr>
        <w:t>, los </w:t>
      </w:r>
      <w:r w:rsidRPr="00145363">
        <w:rPr>
          <w:rFonts w:ascii="Arial" w:eastAsia="Times New Roman" w:hAnsi="Arial" w:cs="Arial"/>
          <w:b/>
          <w:bCs/>
          <w:color w:val="474747"/>
          <w:sz w:val="24"/>
          <w:szCs w:val="24"/>
          <w:lang w:val="es-UY" w:eastAsia="es-UY"/>
        </w:rPr>
        <w:t>méritos</w:t>
      </w:r>
      <w:r w:rsidRPr="00145363">
        <w:rPr>
          <w:rFonts w:ascii="Arial" w:eastAsia="Times New Roman" w:hAnsi="Arial" w:cs="Arial"/>
          <w:color w:val="333333"/>
          <w:sz w:val="24"/>
          <w:szCs w:val="24"/>
          <w:lang w:val="es-UY" w:eastAsia="es-UY"/>
        </w:rPr>
        <w:t> son superconocidos, me voy a limitar a destacar algunos principios y hechos, sin los que no se podría entender el sendero de su vida.</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Este </w:t>
      </w:r>
      <w:r w:rsidRPr="00145363">
        <w:rPr>
          <w:rFonts w:ascii="Arial" w:eastAsia="Times New Roman" w:hAnsi="Arial" w:cs="Arial"/>
          <w:b/>
          <w:bCs/>
          <w:color w:val="474747"/>
          <w:sz w:val="24"/>
          <w:szCs w:val="24"/>
          <w:lang w:val="es-UY" w:eastAsia="es-UY"/>
        </w:rPr>
        <w:t>obispo POETA</w:t>
      </w:r>
      <w:r w:rsidRPr="00145363">
        <w:rPr>
          <w:rFonts w:ascii="Arial" w:eastAsia="Times New Roman" w:hAnsi="Arial" w:cs="Arial"/>
          <w:color w:val="333333"/>
          <w:sz w:val="24"/>
          <w:szCs w:val="24"/>
          <w:lang w:val="es-UY" w:eastAsia="es-UY"/>
        </w:rPr>
        <w:t>, con una carrera que sobrepasa los 92 años, nació en Balsareny (Cataluña) en febrero de 1928,+ de una familia católica y de derechas, la revolución del 36 le coge en zona roja. No podía ir a la escuela entre semana, por ser mixta y atea; no había misa ni catecismo los domingos; pero se confesaba en establos y galerías y ayudaba a Misa en eucaristías de catacumba. Aprendió a </w:t>
      </w:r>
      <w:r w:rsidRPr="00145363">
        <w:rPr>
          <w:rFonts w:ascii="Arial" w:eastAsia="Times New Roman" w:hAnsi="Arial" w:cs="Arial"/>
          <w:b/>
          <w:bCs/>
          <w:color w:val="474747"/>
          <w:sz w:val="24"/>
          <w:szCs w:val="24"/>
          <w:lang w:val="es-UY" w:eastAsia="es-UY"/>
        </w:rPr>
        <w:t>amparar</w:t>
      </w:r>
      <w:r w:rsidRPr="00145363">
        <w:rPr>
          <w:rFonts w:ascii="Arial" w:eastAsia="Times New Roman" w:hAnsi="Arial" w:cs="Arial"/>
          <w:color w:val="333333"/>
          <w:sz w:val="24"/>
          <w:szCs w:val="24"/>
          <w:lang w:val="es-UY" w:eastAsia="es-UY"/>
        </w:rPr>
        <w:t> y encubrir a los desertores; supo cómo a su tío Luis y dos compañeros más los mataron los rojos.</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Pedro presumía de requeté porque sonaba a oposición. Una tarde entró en el cuarto de sus padres, se echó al cuello de su madre y, rompiendo a llorar, le dijo: </w:t>
      </w:r>
      <w:r w:rsidRPr="00145363">
        <w:rPr>
          <w:rFonts w:ascii="Arial" w:eastAsia="Times New Roman" w:hAnsi="Arial" w:cs="Arial"/>
          <w:b/>
          <w:bCs/>
          <w:color w:val="474747"/>
          <w:sz w:val="24"/>
          <w:szCs w:val="24"/>
          <w:lang w:val="es-UY" w:eastAsia="es-UY"/>
        </w:rPr>
        <w:t>“</w:t>
      </w:r>
      <w:proofErr w:type="spellStart"/>
      <w:r w:rsidRPr="00145363">
        <w:rPr>
          <w:rFonts w:ascii="Arial" w:eastAsia="Times New Roman" w:hAnsi="Arial" w:cs="Arial"/>
          <w:b/>
          <w:bCs/>
          <w:color w:val="474747"/>
          <w:sz w:val="24"/>
          <w:szCs w:val="24"/>
          <w:lang w:val="es-UY" w:eastAsia="es-UY"/>
        </w:rPr>
        <w:t>Vull</w:t>
      </w:r>
      <w:proofErr w:type="spellEnd"/>
      <w:r w:rsidRPr="00145363">
        <w:rPr>
          <w:rFonts w:ascii="Arial" w:eastAsia="Times New Roman" w:hAnsi="Arial" w:cs="Arial"/>
          <w:b/>
          <w:bCs/>
          <w:color w:val="474747"/>
          <w:sz w:val="24"/>
          <w:szCs w:val="24"/>
          <w:lang w:val="es-UY" w:eastAsia="es-UY"/>
        </w:rPr>
        <w:t xml:space="preserve"> ser </w:t>
      </w:r>
      <w:proofErr w:type="spellStart"/>
      <w:r w:rsidRPr="00145363">
        <w:rPr>
          <w:rFonts w:ascii="Arial" w:eastAsia="Times New Roman" w:hAnsi="Arial" w:cs="Arial"/>
          <w:b/>
          <w:bCs/>
          <w:color w:val="474747"/>
          <w:sz w:val="24"/>
          <w:szCs w:val="24"/>
          <w:lang w:val="es-UY" w:eastAsia="es-UY"/>
        </w:rPr>
        <w:t>capellá</w:t>
      </w:r>
      <w:proofErr w:type="spellEnd"/>
      <w:r w:rsidRPr="00145363">
        <w:rPr>
          <w:rFonts w:ascii="Arial" w:eastAsia="Times New Roman" w:hAnsi="Arial" w:cs="Arial"/>
          <w:b/>
          <w:bCs/>
          <w:color w:val="474747"/>
          <w:sz w:val="24"/>
          <w:szCs w:val="24"/>
          <w:lang w:val="es-UY" w:eastAsia="es-UY"/>
        </w:rPr>
        <w:t>, mare”</w:t>
      </w:r>
      <w:r w:rsidRPr="00145363">
        <w:rPr>
          <w:rFonts w:ascii="Arial" w:eastAsia="Times New Roman" w:hAnsi="Arial" w:cs="Arial"/>
          <w:color w:val="333333"/>
          <w:sz w:val="24"/>
          <w:szCs w:val="24"/>
          <w:lang w:val="es-UY" w:eastAsia="es-UY"/>
        </w:rPr>
        <w:t>.</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A sus 12 años, entra en el </w:t>
      </w:r>
      <w:r w:rsidRPr="00145363">
        <w:rPr>
          <w:rFonts w:ascii="Arial" w:eastAsia="Times New Roman" w:hAnsi="Arial" w:cs="Arial"/>
          <w:b/>
          <w:bCs/>
          <w:color w:val="474747"/>
          <w:sz w:val="24"/>
          <w:szCs w:val="24"/>
          <w:lang w:val="es-UY" w:eastAsia="es-UY"/>
        </w:rPr>
        <w:t>seminario de Vic</w:t>
      </w:r>
      <w:r w:rsidRPr="00145363">
        <w:rPr>
          <w:rFonts w:ascii="Arial" w:eastAsia="Times New Roman" w:hAnsi="Arial" w:cs="Arial"/>
          <w:color w:val="333333"/>
          <w:sz w:val="24"/>
          <w:szCs w:val="24"/>
          <w:lang w:val="es-UY" w:eastAsia="es-UY"/>
        </w:rPr>
        <w:t> . Allí deja bien clara su voluntad de ser “poeta” y se enciende su vocación misionera. Y de Vic a Cervera, Alagón, Barbastro, Vic, Solsona y Valls, donde culmina su carrera ordenándose </w:t>
      </w:r>
      <w:r w:rsidRPr="00145363">
        <w:rPr>
          <w:rFonts w:ascii="Arial" w:eastAsia="Times New Roman" w:hAnsi="Arial" w:cs="Arial"/>
          <w:b/>
          <w:bCs/>
          <w:color w:val="474747"/>
          <w:sz w:val="24"/>
          <w:szCs w:val="24"/>
          <w:lang w:val="es-UY" w:eastAsia="es-UY"/>
        </w:rPr>
        <w:t>sacerdote a los 24 años</w:t>
      </w:r>
      <w:r w:rsidRPr="00145363">
        <w:rPr>
          <w:rFonts w:ascii="Arial" w:eastAsia="Times New Roman" w:hAnsi="Arial" w:cs="Arial"/>
          <w:color w:val="333333"/>
          <w:sz w:val="24"/>
          <w:szCs w:val="24"/>
          <w:lang w:val="es-UY" w:eastAsia="es-UY"/>
        </w:rPr>
        <w:t xml:space="preserve"> en el césped </w:t>
      </w:r>
      <w:proofErr w:type="spellStart"/>
      <w:r w:rsidRPr="00145363">
        <w:rPr>
          <w:rFonts w:ascii="Arial" w:eastAsia="Times New Roman" w:hAnsi="Arial" w:cs="Arial"/>
          <w:color w:val="333333"/>
          <w:sz w:val="24"/>
          <w:szCs w:val="24"/>
          <w:lang w:val="es-UY" w:eastAsia="es-UY"/>
        </w:rPr>
        <w:t>olímplico</w:t>
      </w:r>
      <w:proofErr w:type="spellEnd"/>
      <w:r w:rsidRPr="00145363">
        <w:rPr>
          <w:rFonts w:ascii="Arial" w:eastAsia="Times New Roman" w:hAnsi="Arial" w:cs="Arial"/>
          <w:color w:val="333333"/>
          <w:sz w:val="24"/>
          <w:szCs w:val="24"/>
          <w:lang w:val="es-UY" w:eastAsia="es-UY"/>
        </w:rPr>
        <w:t xml:space="preserve"> del Estadio de </w:t>
      </w:r>
      <w:proofErr w:type="spellStart"/>
      <w:r w:rsidRPr="00145363">
        <w:rPr>
          <w:rFonts w:ascii="Arial" w:eastAsia="Times New Roman" w:hAnsi="Arial" w:cs="Arial"/>
          <w:color w:val="333333"/>
          <w:sz w:val="24"/>
          <w:szCs w:val="24"/>
          <w:lang w:val="es-UY" w:eastAsia="es-UY"/>
        </w:rPr>
        <w:t>Montjuitch</w:t>
      </w:r>
      <w:proofErr w:type="spellEnd"/>
      <w:r w:rsidRPr="00145363">
        <w:rPr>
          <w:rFonts w:ascii="Arial" w:eastAsia="Times New Roman" w:hAnsi="Arial" w:cs="Arial"/>
          <w:color w:val="333333"/>
          <w:sz w:val="24"/>
          <w:szCs w:val="24"/>
          <w:lang w:val="es-UY" w:eastAsia="es-UY"/>
        </w:rPr>
        <w:t>.</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En el plazo de estos 12 años, - oscurantistas y heroicos- Pedro, dentro de una formación común a todos los demás seminarios, abriga deseos de hacer </w:t>
      </w:r>
      <w:r w:rsidRPr="00145363">
        <w:rPr>
          <w:rFonts w:ascii="Arial" w:eastAsia="Times New Roman" w:hAnsi="Arial" w:cs="Arial"/>
          <w:b/>
          <w:bCs/>
          <w:color w:val="474747"/>
          <w:sz w:val="24"/>
          <w:szCs w:val="24"/>
          <w:lang w:val="es-UY" w:eastAsia="es-UY"/>
        </w:rPr>
        <w:t>“revolución desde dentro”</w:t>
      </w:r>
      <w:r w:rsidRPr="00145363">
        <w:rPr>
          <w:rFonts w:ascii="Arial" w:eastAsia="Times New Roman" w:hAnsi="Arial" w:cs="Arial"/>
          <w:color w:val="333333"/>
          <w:sz w:val="24"/>
          <w:szCs w:val="24"/>
          <w:lang w:val="es-UY" w:eastAsia="es-UY"/>
        </w:rPr>
        <w:t xml:space="preserve"> y se apuntaba a todo lo que oliese a </w:t>
      </w:r>
      <w:proofErr w:type="spellStart"/>
      <w:r w:rsidRPr="00145363">
        <w:rPr>
          <w:rFonts w:ascii="Arial" w:eastAsia="Times New Roman" w:hAnsi="Arial" w:cs="Arial"/>
          <w:color w:val="333333"/>
          <w:sz w:val="24"/>
          <w:szCs w:val="24"/>
          <w:lang w:val="es-UY" w:eastAsia="es-UY"/>
        </w:rPr>
        <w:t>inciativa</w:t>
      </w:r>
      <w:proofErr w:type="spellEnd"/>
      <w:r w:rsidRPr="00145363">
        <w:rPr>
          <w:rFonts w:ascii="Arial" w:eastAsia="Times New Roman" w:hAnsi="Arial" w:cs="Arial"/>
          <w:color w:val="333333"/>
          <w:sz w:val="24"/>
          <w:szCs w:val="24"/>
          <w:lang w:val="es-UY" w:eastAsia="es-UY"/>
        </w:rPr>
        <w:t xml:space="preserve"> comprometida.</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A la </w:t>
      </w:r>
      <w:r w:rsidRPr="00145363">
        <w:rPr>
          <w:rFonts w:ascii="Arial" w:eastAsia="Times New Roman" w:hAnsi="Arial" w:cs="Arial"/>
          <w:b/>
          <w:bCs/>
          <w:color w:val="474747"/>
          <w:sz w:val="24"/>
          <w:szCs w:val="24"/>
          <w:lang w:val="es-UY" w:eastAsia="es-UY"/>
        </w:rPr>
        <w:t>poesía</w:t>
      </w:r>
      <w:r w:rsidRPr="00145363">
        <w:rPr>
          <w:rFonts w:ascii="Arial" w:eastAsia="Times New Roman" w:hAnsi="Arial" w:cs="Arial"/>
          <w:color w:val="333333"/>
          <w:sz w:val="24"/>
          <w:szCs w:val="24"/>
          <w:lang w:val="es-UY" w:eastAsia="es-UY"/>
        </w:rPr>
        <w:t> tuvo que despedirla definitivamente “como una amiga imposible” por aquello de que la literatura tenía muy</w:t>
      </w:r>
      <w:r w:rsidRPr="00145363">
        <w:rPr>
          <w:rFonts w:ascii="Arial" w:eastAsia="Times New Roman" w:hAnsi="Arial" w:cs="Arial"/>
          <w:b/>
          <w:bCs/>
          <w:color w:val="474747"/>
          <w:sz w:val="24"/>
          <w:szCs w:val="24"/>
          <w:lang w:val="es-UY" w:eastAsia="es-UY"/>
        </w:rPr>
        <w:t> mala prensa</w:t>
      </w:r>
      <w:r w:rsidRPr="00145363">
        <w:rPr>
          <w:rFonts w:ascii="Arial" w:eastAsia="Times New Roman" w:hAnsi="Arial" w:cs="Arial"/>
          <w:color w:val="333333"/>
          <w:sz w:val="24"/>
          <w:szCs w:val="24"/>
          <w:lang w:val="es-UY" w:eastAsia="es-UY"/>
        </w:rPr>
        <w:t> entre los maestros espirituales.</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A los 24 años, </w:t>
      </w:r>
      <w:r w:rsidRPr="00145363">
        <w:rPr>
          <w:rFonts w:ascii="Arial" w:eastAsia="Times New Roman" w:hAnsi="Arial" w:cs="Arial"/>
          <w:b/>
          <w:bCs/>
          <w:color w:val="474747"/>
          <w:sz w:val="24"/>
          <w:szCs w:val="24"/>
          <w:lang w:val="es-UY" w:eastAsia="es-UY"/>
        </w:rPr>
        <w:t>lleno de vida e impaciencia</w:t>
      </w:r>
      <w:r w:rsidRPr="00145363">
        <w:rPr>
          <w:rFonts w:ascii="Arial" w:eastAsia="Times New Roman" w:hAnsi="Arial" w:cs="Arial"/>
          <w:color w:val="333333"/>
          <w:sz w:val="24"/>
          <w:szCs w:val="24"/>
          <w:lang w:val="es-UY" w:eastAsia="es-UY"/>
        </w:rPr>
        <w:t>, Pedro se dispone a afrontar la dura realidad de la sociedad, las normas y observancia, muchas veces irritantes, de la vida religiosa y el tenor libre y evangélico de su vida apostólica.</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Iba a consumir </w:t>
      </w:r>
      <w:r w:rsidRPr="00145363">
        <w:rPr>
          <w:rFonts w:ascii="Arial" w:eastAsia="Times New Roman" w:hAnsi="Arial" w:cs="Arial"/>
          <w:b/>
          <w:bCs/>
          <w:color w:val="474747"/>
          <w:sz w:val="24"/>
          <w:szCs w:val="24"/>
          <w:lang w:val="es-UY" w:eastAsia="es-UY"/>
        </w:rPr>
        <w:t>15 años hasta dar su salto a Brasil</w:t>
      </w:r>
      <w:r w:rsidRPr="00145363">
        <w:rPr>
          <w:rFonts w:ascii="Arial" w:eastAsia="Times New Roman" w:hAnsi="Arial" w:cs="Arial"/>
          <w:color w:val="333333"/>
          <w:sz w:val="24"/>
          <w:szCs w:val="24"/>
          <w:lang w:val="es-UY" w:eastAsia="es-UY"/>
        </w:rPr>
        <w:t xml:space="preserve"> en el 1968, impregnado ya de los aires nuevos del concilio Vaticano II: innovación, </w:t>
      </w:r>
      <w:proofErr w:type="spellStart"/>
      <w:r w:rsidRPr="00145363">
        <w:rPr>
          <w:rFonts w:ascii="Arial" w:eastAsia="Times New Roman" w:hAnsi="Arial" w:cs="Arial"/>
          <w:color w:val="333333"/>
          <w:sz w:val="24"/>
          <w:szCs w:val="24"/>
          <w:lang w:val="es-UY" w:eastAsia="es-UY"/>
        </w:rPr>
        <w:t>libertad,compromiso</w:t>
      </w:r>
      <w:proofErr w:type="spellEnd"/>
      <w:r w:rsidRPr="00145363">
        <w:rPr>
          <w:rFonts w:ascii="Arial" w:eastAsia="Times New Roman" w:hAnsi="Arial" w:cs="Arial"/>
          <w:color w:val="333333"/>
          <w:sz w:val="24"/>
          <w:szCs w:val="24"/>
          <w:lang w:val="es-UY" w:eastAsia="es-UY"/>
        </w:rPr>
        <w:t>. Quince años como animador, conferenciante, director espiritual, servidor de los jóvenes, los trabajadores, los inmigrantes, los más pobres en Sabadell, luego en Guinea Ecuatorial y después comprometido con las gentes de la periferia y sus problemas.</w:t>
      </w:r>
    </w:p>
    <w:p w:rsidR="00145363" w:rsidRPr="00145363" w:rsidRDefault="00145363" w:rsidP="00145363">
      <w:pPr>
        <w:shd w:val="clear" w:color="auto" w:fill="FFFFFF"/>
        <w:spacing w:line="240" w:lineRule="auto"/>
        <w:jc w:val="both"/>
        <w:rPr>
          <w:rFonts w:ascii="inherit" w:eastAsia="Times New Roman" w:hAnsi="inherit" w:cs="Arial"/>
          <w:color w:val="000000"/>
          <w:sz w:val="24"/>
          <w:szCs w:val="24"/>
          <w:lang w:val="es-UY" w:eastAsia="es-UY"/>
        </w:rPr>
      </w:pPr>
      <w:r w:rsidRPr="00145363">
        <w:rPr>
          <w:noProof/>
          <w:sz w:val="24"/>
          <w:szCs w:val="24"/>
        </w:rPr>
        <w:drawing>
          <wp:anchor distT="0" distB="0" distL="114300" distR="114300" simplePos="0" relativeHeight="251658240" behindDoc="1" locked="0" layoutInCell="1" allowOverlap="1" wp14:anchorId="385EDD84">
            <wp:simplePos x="0" y="0"/>
            <wp:positionH relativeFrom="column">
              <wp:posOffset>-635</wp:posOffset>
            </wp:positionH>
            <wp:positionV relativeFrom="paragraph">
              <wp:posOffset>-1270</wp:posOffset>
            </wp:positionV>
            <wp:extent cx="2432050" cy="1879600"/>
            <wp:effectExtent l="0" t="0" r="6350" b="6350"/>
            <wp:wrapTight wrapText="bothSides">
              <wp:wrapPolygon edited="0">
                <wp:start x="0" y="0"/>
                <wp:lineTo x="0" y="21454"/>
                <wp:lineTo x="21487" y="21454"/>
                <wp:lineTo x="2148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205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363">
        <w:rPr>
          <w:rFonts w:ascii="Arial" w:eastAsia="Times New Roman" w:hAnsi="Arial" w:cs="Arial"/>
          <w:color w:val="333333"/>
          <w:sz w:val="24"/>
          <w:szCs w:val="24"/>
          <w:lang w:val="es-UY" w:eastAsia="es-UY"/>
        </w:rPr>
        <w:t>Llamado a Madrid, </w:t>
      </w:r>
      <w:r w:rsidRPr="00145363">
        <w:rPr>
          <w:rFonts w:ascii="Arial" w:eastAsia="Times New Roman" w:hAnsi="Arial" w:cs="Arial"/>
          <w:b/>
          <w:bCs/>
          <w:color w:val="474747"/>
          <w:sz w:val="24"/>
          <w:szCs w:val="24"/>
          <w:lang w:val="es-UY" w:eastAsia="es-UY"/>
        </w:rPr>
        <w:t>dirige con Mino Cerezo y Teófilo Cabestrero la revista IRIS DE PAZ</w:t>
      </w:r>
      <w:r w:rsidRPr="00145363">
        <w:rPr>
          <w:rFonts w:ascii="Arial" w:eastAsia="Times New Roman" w:hAnsi="Arial" w:cs="Arial"/>
          <w:color w:val="333333"/>
          <w:sz w:val="24"/>
          <w:szCs w:val="24"/>
          <w:lang w:val="es-UY" w:eastAsia="es-UY"/>
        </w:rPr>
        <w:t>, a la que rebautizan con el nombre de REVISTA DE TESTIMONIO Y ESPERANZA, impulsando desde ella iniciativas culturales y movimientos sociales. En ese tiempo, junto con seis compañeros más, escribe una carta al Superior General bajo el dilema de que la Congregación claretiana aceptaba el Vaticano II o ellos tantearían otros derroteros.</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 xml:space="preserve">Pedro </w:t>
      </w:r>
      <w:proofErr w:type="spellStart"/>
      <w:r w:rsidRPr="00145363">
        <w:rPr>
          <w:rFonts w:ascii="Arial" w:eastAsia="Times New Roman" w:hAnsi="Arial" w:cs="Arial"/>
          <w:color w:val="333333"/>
          <w:sz w:val="24"/>
          <w:szCs w:val="24"/>
          <w:lang w:val="es-UY" w:eastAsia="es-UY"/>
        </w:rPr>
        <w:t>asisitió</w:t>
      </w:r>
      <w:proofErr w:type="spellEnd"/>
      <w:r w:rsidRPr="00145363">
        <w:rPr>
          <w:rFonts w:ascii="Arial" w:eastAsia="Times New Roman" w:hAnsi="Arial" w:cs="Arial"/>
          <w:color w:val="333333"/>
          <w:sz w:val="24"/>
          <w:szCs w:val="24"/>
          <w:lang w:val="es-UY" w:eastAsia="es-UY"/>
        </w:rPr>
        <w:t xml:space="preserve"> como representante de la Provincia de Aragón al Capítulo General de renovación en 1967, abanderando la </w:t>
      </w:r>
      <w:proofErr w:type="spellStart"/>
      <w:r w:rsidRPr="00145363">
        <w:rPr>
          <w:rFonts w:ascii="Arial" w:eastAsia="Times New Roman" w:hAnsi="Arial" w:cs="Arial"/>
          <w:color w:val="333333"/>
          <w:sz w:val="24"/>
          <w:szCs w:val="24"/>
          <w:lang w:val="es-UY" w:eastAsia="es-UY"/>
        </w:rPr>
        <w:t>tedencia</w:t>
      </w:r>
      <w:proofErr w:type="spellEnd"/>
      <w:r w:rsidRPr="00145363">
        <w:rPr>
          <w:rFonts w:ascii="Arial" w:eastAsia="Times New Roman" w:hAnsi="Arial" w:cs="Arial"/>
          <w:color w:val="333333"/>
          <w:sz w:val="24"/>
          <w:szCs w:val="24"/>
          <w:lang w:val="es-UY" w:eastAsia="es-UY"/>
        </w:rPr>
        <w:t xml:space="preserve"> más carismática y valiéndole el apodo de </w:t>
      </w:r>
      <w:r w:rsidRPr="00145363">
        <w:rPr>
          <w:rFonts w:ascii="Arial" w:eastAsia="Times New Roman" w:hAnsi="Arial" w:cs="Arial"/>
          <w:b/>
          <w:bCs/>
          <w:color w:val="474747"/>
          <w:sz w:val="24"/>
          <w:szCs w:val="24"/>
          <w:lang w:val="es-UY" w:eastAsia="es-UY"/>
        </w:rPr>
        <w:t>“Che Guevara” y el de “Sierra Maestra”</w:t>
      </w:r>
      <w:r w:rsidRPr="00145363">
        <w:rPr>
          <w:rFonts w:ascii="Arial" w:eastAsia="Times New Roman" w:hAnsi="Arial" w:cs="Arial"/>
          <w:color w:val="333333"/>
          <w:sz w:val="24"/>
          <w:szCs w:val="24"/>
          <w:lang w:val="es-UY" w:eastAsia="es-UY"/>
        </w:rPr>
        <w:t> por el lugar a los que con él se reunían.</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Finalmente, Pedro emprende su viaje al</w:t>
      </w:r>
      <w:r w:rsidRPr="00145363">
        <w:rPr>
          <w:rFonts w:ascii="Arial" w:eastAsia="Times New Roman" w:hAnsi="Arial" w:cs="Arial"/>
          <w:b/>
          <w:bCs/>
          <w:color w:val="474747"/>
          <w:sz w:val="24"/>
          <w:szCs w:val="24"/>
          <w:lang w:val="es-UY" w:eastAsia="es-UY"/>
        </w:rPr>
        <w:t> Mato Grosso del Brasil, un viaje sin retorno</w:t>
      </w:r>
      <w:r w:rsidRPr="00145363">
        <w:rPr>
          <w:rFonts w:ascii="Arial" w:eastAsia="Times New Roman" w:hAnsi="Arial" w:cs="Arial"/>
          <w:color w:val="333333"/>
          <w:sz w:val="24"/>
          <w:szCs w:val="24"/>
          <w:lang w:val="es-UY" w:eastAsia="es-UY"/>
        </w:rPr>
        <w:t>, (han pasado 52 años) en el que quema las naves, sin nunca regresar a España, ni siquiera cuando murió su madre. “Había logrado por fin, escribe, lo que tanto había soñado y buscado: un clima heroico para vivir heroicamente”.</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Pedro, ya en el Brasil, pasa cuatro meses en el Centro de Formación Intercultural (CENFI), para lograr una perspectiva del Brasil y de la Iglesia brasileña: “Se daba allí, escribe, toda la gama de una Iglesia en evolución…</w:t>
      </w:r>
      <w:r w:rsidRPr="00145363">
        <w:rPr>
          <w:rFonts w:ascii="Arial" w:eastAsia="Times New Roman" w:hAnsi="Arial" w:cs="Arial"/>
          <w:b/>
          <w:bCs/>
          <w:color w:val="474747"/>
          <w:sz w:val="24"/>
          <w:szCs w:val="24"/>
          <w:lang w:val="es-UY" w:eastAsia="es-UY"/>
        </w:rPr>
        <w:t> todo contribuía a hacer revisar y replantear</w:t>
      </w:r>
      <w:r w:rsidRPr="00145363">
        <w:rPr>
          <w:rFonts w:ascii="Arial" w:eastAsia="Times New Roman" w:hAnsi="Arial" w:cs="Arial"/>
          <w:color w:val="333333"/>
          <w:sz w:val="24"/>
          <w:szCs w:val="24"/>
          <w:lang w:val="es-UY" w:eastAsia="es-UY"/>
        </w:rPr>
        <w:t> la formación recibida, la piedad heredada, las austeras distancias del sexo, el apostolado en ristre, la fácil y convencida dicotomía con que en el viejo mundo vivíamos la misión de la Iglesia, frente a la política y la sociedad en general”.</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Y del Centro de Formación, su </w:t>
      </w:r>
      <w:r w:rsidRPr="00145363">
        <w:rPr>
          <w:rFonts w:ascii="Arial" w:eastAsia="Times New Roman" w:hAnsi="Arial" w:cs="Arial"/>
          <w:b/>
          <w:bCs/>
          <w:color w:val="474747"/>
          <w:sz w:val="24"/>
          <w:szCs w:val="24"/>
          <w:lang w:val="es-UY" w:eastAsia="es-UY"/>
        </w:rPr>
        <w:t xml:space="preserve">salto al </w:t>
      </w:r>
      <w:proofErr w:type="spellStart"/>
      <w:r w:rsidRPr="00145363">
        <w:rPr>
          <w:rFonts w:ascii="Arial" w:eastAsia="Times New Roman" w:hAnsi="Arial" w:cs="Arial"/>
          <w:b/>
          <w:bCs/>
          <w:color w:val="474747"/>
          <w:sz w:val="24"/>
          <w:szCs w:val="24"/>
          <w:lang w:val="es-UY" w:eastAsia="es-UY"/>
        </w:rPr>
        <w:t>Araguaia</w:t>
      </w:r>
      <w:proofErr w:type="spellEnd"/>
      <w:r w:rsidRPr="00145363">
        <w:rPr>
          <w:rFonts w:ascii="Arial" w:eastAsia="Times New Roman" w:hAnsi="Arial" w:cs="Arial"/>
          <w:color w:val="333333"/>
          <w:sz w:val="24"/>
          <w:szCs w:val="24"/>
          <w:lang w:val="es-UY" w:eastAsia="es-UY"/>
        </w:rPr>
        <w:t>, al “Oeste” desconocido, durante siete días de camión: julio de 1968.</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 xml:space="preserve">Ahora, sí, la voz de Pedro, sin necesidad de describir el vaivén cotidianamente </w:t>
      </w:r>
      <w:proofErr w:type="spellStart"/>
      <w:r w:rsidRPr="00145363">
        <w:rPr>
          <w:rFonts w:ascii="Arial" w:eastAsia="Times New Roman" w:hAnsi="Arial" w:cs="Arial"/>
          <w:color w:val="333333"/>
          <w:sz w:val="24"/>
          <w:szCs w:val="24"/>
          <w:lang w:val="es-UY" w:eastAsia="es-UY"/>
        </w:rPr>
        <w:t>drámático</w:t>
      </w:r>
      <w:proofErr w:type="spellEnd"/>
      <w:r w:rsidRPr="00145363">
        <w:rPr>
          <w:rFonts w:ascii="Arial" w:eastAsia="Times New Roman" w:hAnsi="Arial" w:cs="Arial"/>
          <w:color w:val="333333"/>
          <w:sz w:val="24"/>
          <w:szCs w:val="24"/>
          <w:lang w:val="es-UY" w:eastAsia="es-UY"/>
        </w:rPr>
        <w:t xml:space="preserve"> de su quehacer, nos podrá alumbrar </w:t>
      </w:r>
      <w:r w:rsidRPr="00145363">
        <w:rPr>
          <w:rFonts w:ascii="Arial" w:eastAsia="Times New Roman" w:hAnsi="Arial" w:cs="Arial"/>
          <w:b/>
          <w:bCs/>
          <w:color w:val="474747"/>
          <w:sz w:val="24"/>
          <w:szCs w:val="24"/>
          <w:lang w:val="es-UY" w:eastAsia="es-UY"/>
        </w:rPr>
        <w:t>el proyecto de sus sueños</w:t>
      </w:r>
      <w:r w:rsidRPr="00145363">
        <w:rPr>
          <w:rFonts w:ascii="Arial" w:eastAsia="Times New Roman" w:hAnsi="Arial" w:cs="Arial"/>
          <w:color w:val="333333"/>
          <w:sz w:val="24"/>
          <w:szCs w:val="24"/>
          <w:lang w:val="es-UY" w:eastAsia="es-UY"/>
        </w:rPr>
        <w:t>, por el que él nació, vivió y murió.</w:t>
      </w:r>
    </w:p>
    <w:p w:rsidR="00145363" w:rsidRPr="00145363" w:rsidRDefault="00145363" w:rsidP="00145363">
      <w:pPr>
        <w:shd w:val="clear" w:color="auto" w:fill="FFFFFF"/>
        <w:spacing w:line="240" w:lineRule="auto"/>
        <w:rPr>
          <w:rFonts w:ascii="inherit" w:eastAsia="Times New Roman" w:hAnsi="inherit" w:cs="Arial"/>
          <w:color w:val="000000"/>
          <w:sz w:val="21"/>
          <w:szCs w:val="21"/>
          <w:lang w:val="es-UY" w:eastAsia="es-UY"/>
        </w:rPr>
      </w:pPr>
      <w:r w:rsidRPr="00145363">
        <w:rPr>
          <w:rFonts w:ascii="inherit" w:eastAsia="Times New Roman" w:hAnsi="inherit" w:cs="Arial"/>
          <w:noProof/>
          <w:color w:val="000000"/>
          <w:sz w:val="21"/>
          <w:szCs w:val="21"/>
          <w:lang w:val="es-UY" w:eastAsia="es-UY"/>
        </w:rPr>
        <w:drawing>
          <wp:inline distT="0" distB="0" distL="0" distR="0" wp14:anchorId="2A64D092" wp14:editId="6E3FD864">
            <wp:extent cx="5384800" cy="3025061"/>
            <wp:effectExtent l="0" t="0" r="6350" b="4445"/>
            <wp:docPr id="4" name="Imagen 4" descr="P.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 Casaldálig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1493" cy="3034439"/>
                    </a:xfrm>
                    <a:prstGeom prst="rect">
                      <a:avLst/>
                    </a:prstGeom>
                    <a:noFill/>
                    <a:ln>
                      <a:noFill/>
                    </a:ln>
                  </pic:spPr>
                </pic:pic>
              </a:graphicData>
            </a:graphic>
          </wp:inline>
        </w:drawing>
      </w:r>
    </w:p>
    <w:p w:rsidR="00145363" w:rsidRPr="00145363" w:rsidRDefault="00145363" w:rsidP="0014536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 xml:space="preserve">Pedro </w:t>
      </w:r>
      <w:proofErr w:type="spellStart"/>
      <w:r w:rsidRPr="00145363">
        <w:rPr>
          <w:rFonts w:ascii="Arial" w:eastAsia="Times New Roman" w:hAnsi="Arial" w:cs="Arial"/>
          <w:b/>
          <w:bCs/>
          <w:color w:val="474747"/>
          <w:sz w:val="26"/>
          <w:szCs w:val="26"/>
          <w:lang w:val="es-UY" w:eastAsia="es-UY"/>
        </w:rPr>
        <w:t>Casaldáliga</w:t>
      </w:r>
      <w:proofErr w:type="spellEnd"/>
      <w:r w:rsidRPr="00145363">
        <w:rPr>
          <w:rFonts w:ascii="Arial" w:eastAsia="Times New Roman" w:hAnsi="Arial" w:cs="Arial"/>
          <w:b/>
          <w:bCs/>
          <w:color w:val="474747"/>
          <w:sz w:val="26"/>
          <w:szCs w:val="26"/>
          <w:lang w:val="es-UY" w:eastAsia="es-UY"/>
        </w:rPr>
        <w:t xml:space="preserve"> no fue uno antes de ir al Brasil y otro después.</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 xml:space="preserve">Pienso que la vida de </w:t>
      </w:r>
      <w:proofErr w:type="gramStart"/>
      <w:r w:rsidRPr="00145363">
        <w:rPr>
          <w:rFonts w:ascii="Arial" w:eastAsia="Times New Roman" w:hAnsi="Arial" w:cs="Arial"/>
          <w:color w:val="333333"/>
          <w:sz w:val="24"/>
          <w:szCs w:val="24"/>
          <w:lang w:val="es-UY" w:eastAsia="es-UY"/>
        </w:rPr>
        <w:t>Pedro,</w:t>
      </w:r>
      <w:proofErr w:type="gramEnd"/>
      <w:r w:rsidRPr="00145363">
        <w:rPr>
          <w:rFonts w:ascii="Arial" w:eastAsia="Times New Roman" w:hAnsi="Arial" w:cs="Arial"/>
          <w:color w:val="333333"/>
          <w:sz w:val="24"/>
          <w:szCs w:val="24"/>
          <w:lang w:val="es-UY" w:eastAsia="es-UY"/>
        </w:rPr>
        <w:t xml:space="preserve"> aparece </w:t>
      </w:r>
      <w:r w:rsidRPr="00145363">
        <w:rPr>
          <w:rFonts w:ascii="Arial" w:eastAsia="Times New Roman" w:hAnsi="Arial" w:cs="Arial"/>
          <w:b/>
          <w:bCs/>
          <w:color w:val="474747"/>
          <w:sz w:val="24"/>
          <w:szCs w:val="24"/>
          <w:lang w:val="es-UY" w:eastAsia="es-UY"/>
        </w:rPr>
        <w:t>como un rio que avanza</w:t>
      </w:r>
      <w:r w:rsidRPr="00145363">
        <w:rPr>
          <w:rFonts w:ascii="Arial" w:eastAsia="Times New Roman" w:hAnsi="Arial" w:cs="Arial"/>
          <w:color w:val="333333"/>
          <w:sz w:val="24"/>
          <w:szCs w:val="24"/>
          <w:lang w:val="es-UY" w:eastAsia="es-UY"/>
        </w:rPr>
        <w:t> en una única dirección, más bravo o más sosegado, dependiendo de la orografía del cauce, según este coadyuve a frenarlo, desviarlo o hacerlo llegar a su puerto.</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Los cambios en una persona no ocurren al azar, ni vienen desde fuera, más bien provienen de </w:t>
      </w:r>
      <w:r w:rsidRPr="00145363">
        <w:rPr>
          <w:rFonts w:ascii="Arial" w:eastAsia="Times New Roman" w:hAnsi="Arial" w:cs="Arial"/>
          <w:b/>
          <w:bCs/>
          <w:color w:val="474747"/>
          <w:sz w:val="24"/>
          <w:szCs w:val="24"/>
          <w:lang w:val="es-UY" w:eastAsia="es-UY"/>
        </w:rPr>
        <w:t>uno mismo</w:t>
      </w:r>
      <w:r w:rsidRPr="00145363">
        <w:rPr>
          <w:rFonts w:ascii="Arial" w:eastAsia="Times New Roman" w:hAnsi="Arial" w:cs="Arial"/>
          <w:color w:val="333333"/>
          <w:sz w:val="24"/>
          <w:szCs w:val="24"/>
          <w:lang w:val="es-UY" w:eastAsia="es-UY"/>
        </w:rPr>
        <w:t xml:space="preserve">, por elección propia, tras discernir las </w:t>
      </w:r>
      <w:proofErr w:type="spellStart"/>
      <w:r w:rsidRPr="00145363">
        <w:rPr>
          <w:rFonts w:ascii="Arial" w:eastAsia="Times New Roman" w:hAnsi="Arial" w:cs="Arial"/>
          <w:color w:val="333333"/>
          <w:sz w:val="24"/>
          <w:szCs w:val="24"/>
          <w:lang w:val="es-UY" w:eastAsia="es-UY"/>
        </w:rPr>
        <w:t>circuntancias</w:t>
      </w:r>
      <w:proofErr w:type="spellEnd"/>
      <w:r w:rsidRPr="00145363">
        <w:rPr>
          <w:rFonts w:ascii="Arial" w:eastAsia="Times New Roman" w:hAnsi="Arial" w:cs="Arial"/>
          <w:color w:val="333333"/>
          <w:sz w:val="24"/>
          <w:szCs w:val="24"/>
          <w:lang w:val="es-UY" w:eastAsia="es-UY"/>
        </w:rPr>
        <w:t xml:space="preserve"> que </w:t>
      </w:r>
      <w:proofErr w:type="spellStart"/>
      <w:r w:rsidRPr="00145363">
        <w:rPr>
          <w:rFonts w:ascii="Arial" w:eastAsia="Times New Roman" w:hAnsi="Arial" w:cs="Arial"/>
          <w:color w:val="333333"/>
          <w:sz w:val="24"/>
          <w:szCs w:val="24"/>
          <w:lang w:val="es-UY" w:eastAsia="es-UY"/>
        </w:rPr>
        <w:t>favoren</w:t>
      </w:r>
      <w:proofErr w:type="spellEnd"/>
      <w:r w:rsidRPr="00145363">
        <w:rPr>
          <w:rFonts w:ascii="Arial" w:eastAsia="Times New Roman" w:hAnsi="Arial" w:cs="Arial"/>
          <w:color w:val="333333"/>
          <w:sz w:val="24"/>
          <w:szCs w:val="24"/>
          <w:lang w:val="es-UY" w:eastAsia="es-UY"/>
        </w:rPr>
        <w:t xml:space="preserve"> o impiden el curso elegido.</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La</w:t>
      </w:r>
      <w:r w:rsidRPr="00145363">
        <w:rPr>
          <w:rFonts w:ascii="Arial" w:eastAsia="Times New Roman" w:hAnsi="Arial" w:cs="Arial"/>
          <w:b/>
          <w:bCs/>
          <w:color w:val="474747"/>
          <w:sz w:val="24"/>
          <w:szCs w:val="24"/>
          <w:lang w:val="es-UY" w:eastAsia="es-UY"/>
        </w:rPr>
        <w:t xml:space="preserve"> Prelatura de Sao Félix de </w:t>
      </w:r>
      <w:proofErr w:type="spellStart"/>
      <w:r w:rsidRPr="00145363">
        <w:rPr>
          <w:rFonts w:ascii="Arial" w:eastAsia="Times New Roman" w:hAnsi="Arial" w:cs="Arial"/>
          <w:b/>
          <w:bCs/>
          <w:color w:val="474747"/>
          <w:sz w:val="24"/>
          <w:szCs w:val="24"/>
          <w:lang w:val="es-UY" w:eastAsia="es-UY"/>
        </w:rPr>
        <w:t>Araguaia</w:t>
      </w:r>
      <w:proofErr w:type="spellEnd"/>
      <w:r w:rsidRPr="00145363">
        <w:rPr>
          <w:rFonts w:ascii="Arial" w:eastAsia="Times New Roman" w:hAnsi="Arial" w:cs="Arial"/>
          <w:color w:val="333333"/>
          <w:sz w:val="24"/>
          <w:szCs w:val="24"/>
          <w:lang w:val="es-UY" w:eastAsia="es-UY"/>
        </w:rPr>
        <w:t>, (área de 150.000 km) fue creada el 13 de mayo de 1970 por el Papa Pablo VI.</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Cuando Pedro es consagrado obispo de ella en 1971, había en ella un solo hospital y </w:t>
      </w:r>
      <w:r w:rsidRPr="00145363">
        <w:rPr>
          <w:rFonts w:ascii="Arial" w:eastAsia="Times New Roman" w:hAnsi="Arial" w:cs="Arial"/>
          <w:b/>
          <w:bCs/>
          <w:color w:val="474747"/>
          <w:sz w:val="24"/>
          <w:szCs w:val="24"/>
          <w:lang w:val="es-UY" w:eastAsia="es-UY"/>
        </w:rPr>
        <w:t>faltaban toda clase de infraestructuras</w:t>
      </w:r>
      <w:r w:rsidRPr="00145363">
        <w:rPr>
          <w:rFonts w:ascii="Arial" w:eastAsia="Times New Roman" w:hAnsi="Arial" w:cs="Arial"/>
          <w:color w:val="333333"/>
          <w:sz w:val="24"/>
          <w:szCs w:val="24"/>
          <w:lang w:val="es-UY" w:eastAsia="es-UY"/>
        </w:rPr>
        <w:t>; existía en ella el mayor latifundio de la zona con casi 700.000 hectáreas. Y Sao Félix tenía entonces unos 600 habitantes, no había escuela, médicos ni electricidad.</w:t>
      </w:r>
    </w:p>
    <w:p w:rsidR="00145363" w:rsidRP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La </w:t>
      </w:r>
      <w:r w:rsidRPr="00145363">
        <w:rPr>
          <w:rFonts w:ascii="Arial" w:eastAsia="Times New Roman" w:hAnsi="Arial" w:cs="Arial"/>
          <w:b/>
          <w:bCs/>
          <w:color w:val="474747"/>
          <w:sz w:val="24"/>
          <w:szCs w:val="24"/>
          <w:lang w:val="es-UY" w:eastAsia="es-UY"/>
        </w:rPr>
        <w:t>realidad</w:t>
      </w:r>
      <w:r w:rsidRPr="00145363">
        <w:rPr>
          <w:rFonts w:ascii="Arial" w:eastAsia="Times New Roman" w:hAnsi="Arial" w:cs="Arial"/>
          <w:color w:val="333333"/>
          <w:sz w:val="24"/>
          <w:szCs w:val="24"/>
          <w:lang w:val="es-UY" w:eastAsia="es-UY"/>
        </w:rPr>
        <w:t> entraba por los ojos: ninguna asistencia básica, hambre crónica, enfermedades, explotación, violencia, altos índices de mortalidad infantil, analfabetismo generalizado.</w:t>
      </w:r>
    </w:p>
    <w:p w:rsidR="00145363" w:rsidRPr="00145363" w:rsidRDefault="00145363" w:rsidP="0014536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¿Opción del obispo Pedro?</w:t>
      </w:r>
    </w:p>
    <w:p w:rsid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No es ningún secreto, le venía de muy atrás y la iba a aplicar con natural contundencia. </w:t>
      </w:r>
      <w:r w:rsidRPr="00145363">
        <w:rPr>
          <w:rFonts w:ascii="Arial" w:eastAsia="Times New Roman" w:hAnsi="Arial" w:cs="Arial"/>
          <w:b/>
          <w:bCs/>
          <w:color w:val="474747"/>
          <w:sz w:val="24"/>
          <w:szCs w:val="24"/>
          <w:lang w:val="es-UY" w:eastAsia="es-UY"/>
        </w:rPr>
        <w:t>Se opuso a que lo nombraran obispo</w:t>
      </w:r>
      <w:r w:rsidRPr="00145363">
        <w:rPr>
          <w:rFonts w:ascii="Arial" w:eastAsia="Times New Roman" w:hAnsi="Arial" w:cs="Arial"/>
          <w:color w:val="333333"/>
          <w:sz w:val="24"/>
          <w:szCs w:val="24"/>
          <w:lang w:val="es-UY" w:eastAsia="es-UY"/>
        </w:rPr>
        <w:t>, pero amigos de verdad le persuadieron de que su aceptación sería mejor para servir al pueblo y denunciar las injusticias.</w:t>
      </w:r>
    </w:p>
    <w:p w:rsidR="00145363" w:rsidRDefault="00145363" w:rsidP="00145363">
      <w:pPr>
        <w:shd w:val="clear" w:color="auto" w:fill="FFFFFF"/>
        <w:spacing w:after="465" w:line="300" w:lineRule="atLeast"/>
        <w:jc w:val="both"/>
        <w:rPr>
          <w:rFonts w:ascii="Arial" w:eastAsia="Times New Roman" w:hAnsi="Arial" w:cs="Arial"/>
          <w:color w:val="333333"/>
          <w:sz w:val="24"/>
          <w:szCs w:val="24"/>
          <w:lang w:val="es-UY" w:eastAsia="es-UY"/>
        </w:rPr>
      </w:pPr>
      <w:r>
        <w:rPr>
          <w:rFonts w:ascii="Arial" w:eastAsia="Times New Roman" w:hAnsi="Arial" w:cs="Arial"/>
          <w:color w:val="333333"/>
          <w:sz w:val="24"/>
          <w:szCs w:val="24"/>
          <w:lang w:val="es-UY" w:eastAsia="es-UY"/>
        </w:rPr>
        <w:t>En su consagración lo dejó bien claro:</w:t>
      </w:r>
    </w:p>
    <w:p w:rsidR="00145363" w:rsidRDefault="00145363" w:rsidP="0017222A">
      <w:pPr>
        <w:shd w:val="clear" w:color="auto" w:fill="FFFFFF"/>
        <w:spacing w:after="120"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b/>
          <w:bCs/>
          <w:color w:val="333333"/>
          <w:sz w:val="24"/>
          <w:szCs w:val="24"/>
          <w:lang w:val="es-UY" w:eastAsia="es-UY"/>
        </w:rPr>
        <w:t>Tu mitra</w:t>
      </w:r>
      <w:r>
        <w:rPr>
          <w:rFonts w:ascii="Arial" w:eastAsia="Times New Roman" w:hAnsi="Arial" w:cs="Arial"/>
          <w:color w:val="333333"/>
          <w:sz w:val="24"/>
          <w:szCs w:val="24"/>
          <w:lang w:val="es-UY" w:eastAsia="es-UY"/>
        </w:rPr>
        <w:t xml:space="preserve"> será un sombrero de paja</w:t>
      </w:r>
    </w:p>
    <w:p w:rsidR="00145363" w:rsidRDefault="00145363" w:rsidP="0017222A">
      <w:pPr>
        <w:shd w:val="clear" w:color="auto" w:fill="FFFFFF"/>
        <w:spacing w:after="120" w:line="300" w:lineRule="atLeast"/>
        <w:jc w:val="both"/>
        <w:rPr>
          <w:rFonts w:ascii="Arial" w:eastAsia="Times New Roman" w:hAnsi="Arial" w:cs="Arial"/>
          <w:color w:val="333333"/>
          <w:sz w:val="24"/>
          <w:szCs w:val="24"/>
          <w:lang w:val="es-UY" w:eastAsia="es-UY"/>
        </w:rPr>
      </w:pPr>
      <w:r>
        <w:rPr>
          <w:rFonts w:ascii="Arial" w:eastAsia="Times New Roman" w:hAnsi="Arial" w:cs="Arial"/>
          <w:color w:val="333333"/>
          <w:sz w:val="24"/>
          <w:szCs w:val="24"/>
          <w:lang w:val="es-UY" w:eastAsia="es-UY"/>
        </w:rPr>
        <w:t>Tu báculo será la verdad del Evangelio</w:t>
      </w:r>
    </w:p>
    <w:p w:rsidR="00145363" w:rsidRDefault="00145363" w:rsidP="0017222A">
      <w:pPr>
        <w:shd w:val="clear" w:color="auto" w:fill="FFFFFF"/>
        <w:spacing w:after="120"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b/>
          <w:bCs/>
          <w:color w:val="333333"/>
          <w:sz w:val="24"/>
          <w:szCs w:val="24"/>
          <w:lang w:val="es-UY" w:eastAsia="es-UY"/>
        </w:rPr>
        <w:t xml:space="preserve">Tu </w:t>
      </w:r>
      <w:r>
        <w:rPr>
          <w:rFonts w:ascii="Arial" w:eastAsia="Times New Roman" w:hAnsi="Arial" w:cs="Arial"/>
          <w:b/>
          <w:bCs/>
          <w:color w:val="333333"/>
          <w:sz w:val="24"/>
          <w:szCs w:val="24"/>
          <w:lang w:val="es-UY" w:eastAsia="es-UY"/>
        </w:rPr>
        <w:t>mita</w:t>
      </w:r>
      <w:r>
        <w:rPr>
          <w:rFonts w:ascii="Arial" w:eastAsia="Times New Roman" w:hAnsi="Arial" w:cs="Arial"/>
          <w:color w:val="333333"/>
          <w:sz w:val="24"/>
          <w:szCs w:val="24"/>
          <w:lang w:val="es-UY" w:eastAsia="es-UY"/>
        </w:rPr>
        <w:t xml:space="preserve"> será la verdad del Evangelio</w:t>
      </w:r>
    </w:p>
    <w:p w:rsidR="00145363" w:rsidRDefault="00145363" w:rsidP="0017222A">
      <w:pPr>
        <w:shd w:val="clear" w:color="auto" w:fill="FFFFFF"/>
        <w:spacing w:after="120" w:line="300" w:lineRule="atLeast"/>
        <w:jc w:val="both"/>
        <w:rPr>
          <w:rFonts w:ascii="Arial" w:eastAsia="Times New Roman" w:hAnsi="Arial" w:cs="Arial"/>
          <w:color w:val="333333"/>
          <w:sz w:val="24"/>
          <w:szCs w:val="24"/>
          <w:lang w:val="es-UY" w:eastAsia="es-UY"/>
        </w:rPr>
      </w:pPr>
      <w:r w:rsidRPr="0017222A">
        <w:rPr>
          <w:rFonts w:ascii="Arial" w:eastAsia="Times New Roman" w:hAnsi="Arial" w:cs="Arial"/>
          <w:b/>
          <w:bCs/>
          <w:color w:val="333333"/>
          <w:sz w:val="24"/>
          <w:szCs w:val="24"/>
          <w:lang w:val="es-UY" w:eastAsia="es-UY"/>
        </w:rPr>
        <w:t>Tu anillo</w:t>
      </w:r>
      <w:r>
        <w:rPr>
          <w:rFonts w:ascii="Arial" w:eastAsia="Times New Roman" w:hAnsi="Arial" w:cs="Arial"/>
          <w:color w:val="333333"/>
          <w:sz w:val="24"/>
          <w:szCs w:val="24"/>
          <w:lang w:val="es-UY" w:eastAsia="es-UY"/>
        </w:rPr>
        <w:t xml:space="preserve"> será la Nueva Alianza del Dios Liberador y la Fidelidad del pueblo de esta tierra.</w:t>
      </w:r>
    </w:p>
    <w:p w:rsidR="0017222A" w:rsidRDefault="0017222A" w:rsidP="0017222A">
      <w:pPr>
        <w:shd w:val="clear" w:color="auto" w:fill="FFFFFF"/>
        <w:spacing w:after="120" w:line="300" w:lineRule="atLeast"/>
        <w:jc w:val="both"/>
        <w:rPr>
          <w:rFonts w:ascii="Arial" w:eastAsia="Times New Roman" w:hAnsi="Arial" w:cs="Arial"/>
          <w:color w:val="333333"/>
          <w:sz w:val="24"/>
          <w:szCs w:val="24"/>
          <w:lang w:val="es-UY" w:eastAsia="es-UY"/>
        </w:rPr>
      </w:pPr>
      <w:r w:rsidRPr="0017222A">
        <w:rPr>
          <w:rFonts w:ascii="Arial" w:eastAsia="Times New Roman" w:hAnsi="Arial" w:cs="Arial"/>
          <w:b/>
          <w:bCs/>
          <w:color w:val="333333"/>
          <w:sz w:val="24"/>
          <w:szCs w:val="24"/>
          <w:lang w:val="es-UY" w:eastAsia="es-UY"/>
        </w:rPr>
        <w:t>Tu escudo</w:t>
      </w:r>
      <w:r>
        <w:rPr>
          <w:rFonts w:ascii="Arial" w:eastAsia="Times New Roman" w:hAnsi="Arial" w:cs="Arial"/>
          <w:color w:val="333333"/>
          <w:sz w:val="24"/>
          <w:szCs w:val="24"/>
          <w:lang w:val="es-UY" w:eastAsia="es-UY"/>
        </w:rPr>
        <w:t xml:space="preserve"> la fuerza de la Esperanza y la libertad de los hijos de Dios</w:t>
      </w:r>
    </w:p>
    <w:p w:rsidR="0017222A" w:rsidRDefault="0017222A" w:rsidP="0017222A">
      <w:pPr>
        <w:shd w:val="clear" w:color="auto" w:fill="FFFFFF"/>
        <w:spacing w:after="120" w:line="300" w:lineRule="atLeast"/>
        <w:jc w:val="both"/>
        <w:rPr>
          <w:rFonts w:ascii="Arial" w:eastAsia="Times New Roman" w:hAnsi="Arial" w:cs="Arial"/>
          <w:color w:val="333333"/>
          <w:sz w:val="24"/>
          <w:szCs w:val="24"/>
          <w:lang w:val="es-UY" w:eastAsia="es-UY"/>
        </w:rPr>
      </w:pPr>
      <w:r w:rsidRPr="0017222A">
        <w:rPr>
          <w:rFonts w:ascii="Arial" w:eastAsia="Times New Roman" w:hAnsi="Arial" w:cs="Arial"/>
          <w:b/>
          <w:bCs/>
          <w:color w:val="333333"/>
          <w:sz w:val="24"/>
          <w:szCs w:val="24"/>
          <w:lang w:val="es-UY" w:eastAsia="es-UY"/>
        </w:rPr>
        <w:t>Tus guantes</w:t>
      </w:r>
      <w:r>
        <w:rPr>
          <w:rFonts w:ascii="Arial" w:eastAsia="Times New Roman" w:hAnsi="Arial" w:cs="Arial"/>
          <w:color w:val="333333"/>
          <w:sz w:val="24"/>
          <w:szCs w:val="24"/>
          <w:lang w:val="es-UY" w:eastAsia="es-UY"/>
        </w:rPr>
        <w:t xml:space="preserve"> el servicio del amor</w:t>
      </w:r>
    </w:p>
    <w:p w:rsidR="00145363" w:rsidRPr="00145363" w:rsidRDefault="0017222A" w:rsidP="0017222A">
      <w:pPr>
        <w:shd w:val="clear" w:color="auto" w:fill="FFFFFF"/>
        <w:spacing w:after="120" w:line="300" w:lineRule="atLeast"/>
        <w:jc w:val="center"/>
        <w:rPr>
          <w:rFonts w:ascii="Arial" w:eastAsia="Times New Roman" w:hAnsi="Arial" w:cs="Arial"/>
          <w:color w:val="333333"/>
          <w:sz w:val="24"/>
          <w:szCs w:val="24"/>
          <w:lang w:val="es-UY" w:eastAsia="es-UY"/>
        </w:rPr>
      </w:pPr>
      <w:r>
        <w:rPr>
          <w:rFonts w:ascii="Arial" w:eastAsia="Times New Roman" w:hAnsi="Arial" w:cs="Arial"/>
          <w:noProof/>
          <w:color w:val="333333"/>
          <w:sz w:val="24"/>
          <w:szCs w:val="24"/>
          <w:lang w:val="es-UY" w:eastAsia="es-UY"/>
        </w:rPr>
        <w:drawing>
          <wp:inline distT="0" distB="0" distL="0" distR="0" wp14:anchorId="1914D7D8">
            <wp:extent cx="2621280" cy="1633855"/>
            <wp:effectExtent l="0" t="0" r="762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1633855"/>
                    </a:xfrm>
                    <a:prstGeom prst="rect">
                      <a:avLst/>
                    </a:prstGeom>
                    <a:noFill/>
                  </pic:spPr>
                </pic:pic>
              </a:graphicData>
            </a:graphic>
          </wp:inline>
        </w:drawing>
      </w:r>
    </w:p>
    <w:p w:rsidR="00145363" w:rsidRPr="00145363" w:rsidRDefault="00145363" w:rsidP="00145363">
      <w:pPr>
        <w:shd w:val="clear" w:color="auto" w:fill="FFFFFF"/>
        <w:spacing w:line="240" w:lineRule="auto"/>
        <w:rPr>
          <w:rFonts w:ascii="inherit" w:eastAsia="Times New Roman" w:hAnsi="inherit" w:cs="Arial"/>
          <w:color w:val="000000"/>
          <w:sz w:val="21"/>
          <w:szCs w:val="21"/>
          <w:lang w:val="es-UY" w:eastAsia="es-UY"/>
        </w:rPr>
      </w:pPr>
    </w:p>
    <w:p w:rsidR="00145363" w:rsidRPr="00145363" w:rsidRDefault="00145363" w:rsidP="0017222A">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proofErr w:type="gramStart"/>
      <w:r w:rsidRPr="00145363">
        <w:rPr>
          <w:rFonts w:ascii="Arial" w:eastAsia="Times New Roman" w:hAnsi="Arial" w:cs="Arial"/>
          <w:b/>
          <w:bCs/>
          <w:color w:val="474747"/>
          <w:sz w:val="26"/>
          <w:szCs w:val="26"/>
          <w:lang w:val="es-UY" w:eastAsia="es-UY"/>
        </w:rPr>
        <w:t>La claves</w:t>
      </w:r>
      <w:proofErr w:type="gramEnd"/>
      <w:r w:rsidRPr="00145363">
        <w:rPr>
          <w:rFonts w:ascii="Arial" w:eastAsia="Times New Roman" w:hAnsi="Arial" w:cs="Arial"/>
          <w:b/>
          <w:bCs/>
          <w:color w:val="474747"/>
          <w:sz w:val="26"/>
          <w:szCs w:val="26"/>
          <w:lang w:val="es-UY" w:eastAsia="es-UY"/>
        </w:rPr>
        <w:t xml:space="preserve"> de una opción que, ingénita por matriz y cultura, </w:t>
      </w:r>
      <w:r w:rsidRPr="00145363">
        <w:rPr>
          <w:rFonts w:ascii="Arial" w:eastAsia="Times New Roman" w:hAnsi="Arial" w:cs="Arial"/>
          <w:b/>
          <w:bCs/>
          <w:color w:val="474747"/>
          <w:sz w:val="24"/>
          <w:szCs w:val="24"/>
          <w:lang w:val="es-UY" w:eastAsia="es-UY"/>
        </w:rPr>
        <w:t>permanecería inalterable del comienzo al fin.</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i/>
          <w:iCs/>
          <w:color w:val="474747"/>
          <w:sz w:val="24"/>
          <w:szCs w:val="24"/>
          <w:lang w:val="es-UY" w:eastAsia="es-UY"/>
        </w:rPr>
        <w:t>“A mí siempre se me ha quebrado el corazón (siempre) el ver la pobreza de cerca. Me he llevado bien con la gente excluida, quizás porque siempre he tenido cierta afinidad con el margen, con los marginales. Quizás por una vena poética. Quizás sea una cuestión de sensibilidad, porque soy incapaz (soy incapaz) de presenciar un sufrimiento sin reaccionar. Por otra parte, nunca he olvidado de que nací en una familia pobre. Me siento mal en un ambiente burgués. Siempre pregunté (siempre) si puedo vivir con tres camisas , por qué voy a necesitar tener diez en el armario. Los pobres de mi Prelatura viven con dos, de quita y pon”.</w:t>
      </w:r>
    </w:p>
    <w:p w:rsidR="0017222A" w:rsidRDefault="00145363" w:rsidP="0017222A">
      <w:pPr>
        <w:shd w:val="clear" w:color="auto" w:fill="FFFFFF"/>
        <w:spacing w:after="465" w:line="300" w:lineRule="atLeast"/>
        <w:jc w:val="both"/>
        <w:rPr>
          <w:rFonts w:ascii="Arial" w:eastAsia="Times New Roman" w:hAnsi="Arial" w:cs="Arial"/>
          <w:i/>
          <w:iCs/>
          <w:color w:val="474747"/>
          <w:sz w:val="24"/>
          <w:szCs w:val="24"/>
          <w:lang w:val="es-UY" w:eastAsia="es-UY"/>
        </w:rPr>
      </w:pPr>
      <w:r w:rsidRPr="00145363">
        <w:rPr>
          <w:rFonts w:ascii="Arial" w:eastAsia="Times New Roman" w:hAnsi="Arial" w:cs="Arial"/>
          <w:i/>
          <w:iCs/>
          <w:color w:val="474747"/>
          <w:sz w:val="24"/>
          <w:szCs w:val="24"/>
          <w:lang w:val="es-UY" w:eastAsia="es-UY"/>
        </w:rPr>
        <w:t>“Estoy doblemente convencido (doblemente) de que no se puede tener una sensibilidad revolucionaria y profética ni se puede ser libre sin ser pobre. La libertad está muy unida a la pobreza. No se es verdaderamente libre con mucha riqueza. Siendo pobre me siento más libre de todo y para todo. Mi lema fue: </w:t>
      </w:r>
      <w:r w:rsidRPr="00145363">
        <w:rPr>
          <w:rFonts w:ascii="Arial" w:eastAsia="Times New Roman" w:hAnsi="Arial" w:cs="Arial"/>
          <w:b/>
          <w:bCs/>
          <w:color w:val="474747"/>
          <w:sz w:val="24"/>
          <w:szCs w:val="24"/>
          <w:lang w:val="es-UY" w:eastAsia="es-UY"/>
        </w:rPr>
        <w:t>ser libre para ser pobre y se pobre para poder ser libre</w:t>
      </w:r>
      <w:r w:rsidRPr="00145363">
        <w:rPr>
          <w:rFonts w:ascii="Arial" w:eastAsia="Times New Roman" w:hAnsi="Arial" w:cs="Arial"/>
          <w:i/>
          <w:iCs/>
          <w:color w:val="474747"/>
          <w:sz w:val="24"/>
          <w:szCs w:val="24"/>
          <w:lang w:val="es-UY" w:eastAsia="es-UY"/>
        </w:rPr>
        <w:t>. Lo expresé muy claramente en aquellos versos:</w:t>
      </w:r>
    </w:p>
    <w:p w:rsidR="00145363" w:rsidRPr="00145363" w:rsidRDefault="00145363" w:rsidP="00145363">
      <w:pPr>
        <w:shd w:val="clear" w:color="auto" w:fill="FFFFFF"/>
        <w:spacing w:after="465" w:line="300" w:lineRule="atLeast"/>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No tener nada.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No llevar nada.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No poder nada.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No pedir nada.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Y, de pasada,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no matar nada, no callar nada.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Solamente el Evangelio, como una faca afilada.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Y el llanto y la risa en la mirada,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Y la mano extendida y apretada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 xml:space="preserve">Y la </w:t>
      </w:r>
      <w:proofErr w:type="spellStart"/>
      <w:r w:rsidRPr="00145363">
        <w:rPr>
          <w:rFonts w:ascii="Arial" w:eastAsia="Times New Roman" w:hAnsi="Arial" w:cs="Arial"/>
          <w:i/>
          <w:iCs/>
          <w:color w:val="474747"/>
          <w:sz w:val="24"/>
          <w:szCs w:val="24"/>
          <w:lang w:val="es-UY" w:eastAsia="es-UY"/>
        </w:rPr>
        <w:t>la</w:t>
      </w:r>
      <w:proofErr w:type="spellEnd"/>
      <w:r w:rsidRPr="00145363">
        <w:rPr>
          <w:rFonts w:ascii="Arial" w:eastAsia="Times New Roman" w:hAnsi="Arial" w:cs="Arial"/>
          <w:i/>
          <w:iCs/>
          <w:color w:val="474747"/>
          <w:sz w:val="24"/>
          <w:szCs w:val="24"/>
          <w:lang w:val="es-UY" w:eastAsia="es-UY"/>
        </w:rPr>
        <w:t xml:space="preserve"> vida, a caballo dada.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Y este sol y estos ríos y esta tierra comprada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Para testigos de la Revolución ya estallada.</w:t>
      </w:r>
      <w:r w:rsidRPr="00145363">
        <w:rPr>
          <w:rFonts w:ascii="Arial" w:eastAsia="Times New Roman" w:hAnsi="Arial" w:cs="Arial"/>
          <w:color w:val="333333"/>
          <w:sz w:val="24"/>
          <w:szCs w:val="24"/>
          <w:lang w:val="es-UY" w:eastAsia="es-UY"/>
        </w:rPr>
        <w:br/>
      </w:r>
      <w:r w:rsidRPr="00145363">
        <w:rPr>
          <w:rFonts w:ascii="Arial" w:eastAsia="Times New Roman" w:hAnsi="Arial" w:cs="Arial"/>
          <w:i/>
          <w:iCs/>
          <w:color w:val="474747"/>
          <w:sz w:val="24"/>
          <w:szCs w:val="24"/>
          <w:lang w:val="es-UY" w:eastAsia="es-UY"/>
        </w:rPr>
        <w:t xml:space="preserve">¡Y </w:t>
      </w:r>
      <w:proofErr w:type="spellStart"/>
      <w:r w:rsidRPr="00145363">
        <w:rPr>
          <w:rFonts w:ascii="Arial" w:eastAsia="Times New Roman" w:hAnsi="Arial" w:cs="Arial"/>
          <w:i/>
          <w:iCs/>
          <w:color w:val="474747"/>
          <w:sz w:val="24"/>
          <w:szCs w:val="24"/>
          <w:lang w:val="es-UY" w:eastAsia="es-UY"/>
        </w:rPr>
        <w:t>mais</w:t>
      </w:r>
      <w:proofErr w:type="spellEnd"/>
      <w:r w:rsidRPr="00145363">
        <w:rPr>
          <w:rFonts w:ascii="Arial" w:eastAsia="Times New Roman" w:hAnsi="Arial" w:cs="Arial"/>
          <w:i/>
          <w:iCs/>
          <w:color w:val="474747"/>
          <w:sz w:val="24"/>
          <w:szCs w:val="24"/>
          <w:lang w:val="es-UY" w:eastAsia="es-UY"/>
        </w:rPr>
        <w:t xml:space="preserve"> nada!</w:t>
      </w:r>
    </w:p>
    <w:p w:rsidR="00145363" w:rsidRPr="00145363" w:rsidRDefault="00145363" w:rsidP="00145363">
      <w:pPr>
        <w:shd w:val="clear" w:color="auto" w:fill="FFFFFF"/>
        <w:spacing w:line="240" w:lineRule="auto"/>
        <w:rPr>
          <w:rFonts w:ascii="inherit" w:eastAsia="Times New Roman" w:hAnsi="inherit" w:cs="Arial"/>
          <w:color w:val="000000"/>
          <w:sz w:val="21"/>
          <w:szCs w:val="21"/>
          <w:lang w:val="es-UY" w:eastAsia="es-UY"/>
        </w:rPr>
      </w:pPr>
      <w:r w:rsidRPr="00145363">
        <w:rPr>
          <w:rFonts w:ascii="Arial" w:eastAsia="Times New Roman" w:hAnsi="Arial" w:cs="Arial"/>
          <w:i/>
          <w:iCs/>
          <w:noProof/>
          <w:color w:val="474747"/>
          <w:sz w:val="21"/>
          <w:szCs w:val="21"/>
          <w:lang w:val="es-UY" w:eastAsia="es-UY"/>
        </w:rPr>
        <w:drawing>
          <wp:inline distT="0" distB="0" distL="0" distR="0" wp14:anchorId="0098FF88" wp14:editId="556004DC">
            <wp:extent cx="3511550" cy="2128212"/>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915" cy="2133888"/>
                    </a:xfrm>
                    <a:prstGeom prst="rect">
                      <a:avLst/>
                    </a:prstGeom>
                    <a:noFill/>
                    <a:ln>
                      <a:noFill/>
                    </a:ln>
                  </pic:spPr>
                </pic:pic>
              </a:graphicData>
            </a:graphic>
          </wp:inline>
        </w:drawing>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En estos textos, aparecen esculpidos los elementos que muestran a Pedro en su </w:t>
      </w:r>
      <w:r w:rsidRPr="00145363">
        <w:rPr>
          <w:rFonts w:ascii="Arial" w:eastAsia="Times New Roman" w:hAnsi="Arial" w:cs="Arial"/>
          <w:b/>
          <w:bCs/>
          <w:color w:val="474747"/>
          <w:sz w:val="24"/>
          <w:szCs w:val="24"/>
          <w:lang w:val="es-UY" w:eastAsia="es-UY"/>
        </w:rPr>
        <w:t>talla humano-cristiana</w:t>
      </w:r>
      <w:r w:rsidRPr="00145363">
        <w:rPr>
          <w:rFonts w:ascii="Arial" w:eastAsia="Times New Roman" w:hAnsi="Arial" w:cs="Arial"/>
          <w:color w:val="333333"/>
          <w:sz w:val="24"/>
          <w:szCs w:val="24"/>
          <w:lang w:val="es-UY" w:eastAsia="es-UY"/>
        </w:rPr>
        <w:t> sin que ningún poder, amenaza, halago o soberbia le hicieran claudicar:</w:t>
      </w:r>
    </w:p>
    <w:p w:rsidR="00145363" w:rsidRPr="00145363" w:rsidRDefault="00145363" w:rsidP="0014536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Libertad</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w:t>
      </w:r>
      <w:r w:rsidRPr="00145363">
        <w:rPr>
          <w:rFonts w:ascii="Arial" w:eastAsia="Times New Roman" w:hAnsi="Arial" w:cs="Arial"/>
          <w:i/>
          <w:iCs/>
          <w:color w:val="474747"/>
          <w:sz w:val="24"/>
          <w:szCs w:val="24"/>
          <w:lang w:val="es-UY" w:eastAsia="es-UY"/>
        </w:rPr>
        <w:t>Si me bautizas otra vez un día, …di a Dios y al mundo que me has puesto el nombre de Pedro-Libertad”</w:t>
      </w:r>
      <w:r w:rsidRPr="00145363">
        <w:rPr>
          <w:rFonts w:ascii="Arial" w:eastAsia="Times New Roman" w:hAnsi="Arial" w:cs="Arial"/>
          <w:color w:val="333333"/>
          <w:sz w:val="24"/>
          <w:szCs w:val="24"/>
          <w:lang w:val="es-UY" w:eastAsia="es-UY"/>
        </w:rPr>
        <w:t>.</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Pedro es un hombre </w:t>
      </w:r>
      <w:r w:rsidRPr="00145363">
        <w:rPr>
          <w:rFonts w:ascii="Arial" w:eastAsia="Times New Roman" w:hAnsi="Arial" w:cs="Arial"/>
          <w:b/>
          <w:bCs/>
          <w:color w:val="474747"/>
          <w:sz w:val="24"/>
          <w:szCs w:val="24"/>
          <w:lang w:val="es-UY" w:eastAsia="es-UY"/>
        </w:rPr>
        <w:t>libre ante las instituciones</w:t>
      </w:r>
      <w:r w:rsidRPr="00145363">
        <w:rPr>
          <w:rFonts w:ascii="Arial" w:eastAsia="Times New Roman" w:hAnsi="Arial" w:cs="Arial"/>
          <w:color w:val="333333"/>
          <w:sz w:val="24"/>
          <w:szCs w:val="24"/>
          <w:lang w:val="es-UY" w:eastAsia="es-UY"/>
        </w:rPr>
        <w:t>, sean políticas o religiosas; libre ante las personas, grupos e ideologías; es la palabra libre, el gesto en rebeldía, la osadía que bebe en las fuentes del Espíritu, que es viento y fuego y revienta estructuras y cadenas.</w:t>
      </w:r>
    </w:p>
    <w:p w:rsidR="00145363" w:rsidRPr="00145363" w:rsidRDefault="00145363" w:rsidP="0014536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Pobreza</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i/>
          <w:iCs/>
          <w:color w:val="474747"/>
          <w:sz w:val="24"/>
          <w:szCs w:val="24"/>
          <w:lang w:val="es-UY" w:eastAsia="es-UY"/>
        </w:rPr>
        <w:t>“La actitud ante la pobres, define la actitud ante Dios. Encontrarse con el pobre es encontrarse con Dios. Quien no toma en serio al pobre, no puede encontrarse con Dios”.</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Y, por eso seguramente, hay tanto no creyente que, al encontrar con Pedro, no le niega </w:t>
      </w:r>
      <w:r w:rsidRPr="00145363">
        <w:rPr>
          <w:rFonts w:ascii="Arial" w:eastAsia="Times New Roman" w:hAnsi="Arial" w:cs="Arial"/>
          <w:b/>
          <w:bCs/>
          <w:color w:val="474747"/>
          <w:sz w:val="24"/>
          <w:szCs w:val="24"/>
          <w:lang w:val="es-UY" w:eastAsia="es-UY"/>
        </w:rPr>
        <w:t>el respeto, la admiración y credibilidad</w:t>
      </w:r>
      <w:r w:rsidRPr="00145363">
        <w:rPr>
          <w:rFonts w:ascii="Arial" w:eastAsia="Times New Roman" w:hAnsi="Arial" w:cs="Arial"/>
          <w:color w:val="333333"/>
          <w:sz w:val="24"/>
          <w:szCs w:val="24"/>
          <w:lang w:val="es-UY" w:eastAsia="es-UY"/>
        </w:rPr>
        <w:t>.</w:t>
      </w:r>
    </w:p>
    <w:p w:rsidR="00145363" w:rsidRPr="00145363" w:rsidRDefault="00145363" w:rsidP="0014536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Amor al Padre sin amor a los hermanos, imposible</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i/>
          <w:iCs/>
          <w:color w:val="474747"/>
          <w:sz w:val="24"/>
          <w:szCs w:val="24"/>
          <w:lang w:val="es-UY" w:eastAsia="es-UY"/>
        </w:rPr>
        <w:t>“No podíamos ver esto con los brazos caídos. Quien cree en Dios, debe creer en la </w:t>
      </w:r>
      <w:r w:rsidRPr="00145363">
        <w:rPr>
          <w:rFonts w:ascii="Arial" w:eastAsia="Times New Roman" w:hAnsi="Arial" w:cs="Arial"/>
          <w:b/>
          <w:bCs/>
          <w:color w:val="474747"/>
          <w:sz w:val="24"/>
          <w:szCs w:val="24"/>
          <w:lang w:val="es-UY" w:eastAsia="es-UY"/>
        </w:rPr>
        <w:t>dignidad</w:t>
      </w:r>
      <w:r w:rsidRPr="00145363">
        <w:rPr>
          <w:rFonts w:ascii="Arial" w:eastAsia="Times New Roman" w:hAnsi="Arial" w:cs="Arial"/>
          <w:i/>
          <w:iCs/>
          <w:color w:val="474747"/>
          <w:sz w:val="24"/>
          <w:szCs w:val="24"/>
          <w:lang w:val="es-UY" w:eastAsia="es-UY"/>
        </w:rPr>
        <w:t> del hombre. Quien ama al Padre, debe amar a los hermanos.</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i/>
          <w:iCs/>
          <w:color w:val="474747"/>
          <w:sz w:val="24"/>
          <w:szCs w:val="24"/>
          <w:lang w:val="es-UY" w:eastAsia="es-UY"/>
        </w:rPr>
        <w:t>El </w:t>
      </w:r>
      <w:r w:rsidRPr="00145363">
        <w:rPr>
          <w:rFonts w:ascii="Arial" w:eastAsia="Times New Roman" w:hAnsi="Arial" w:cs="Arial"/>
          <w:b/>
          <w:bCs/>
          <w:color w:val="474747"/>
          <w:sz w:val="24"/>
          <w:szCs w:val="24"/>
          <w:lang w:val="es-UY" w:eastAsia="es-UY"/>
        </w:rPr>
        <w:t>Evangelio</w:t>
      </w:r>
      <w:r w:rsidRPr="00145363">
        <w:rPr>
          <w:rFonts w:ascii="Arial" w:eastAsia="Times New Roman" w:hAnsi="Arial" w:cs="Arial"/>
          <w:i/>
          <w:iCs/>
          <w:color w:val="474747"/>
          <w:sz w:val="24"/>
          <w:szCs w:val="24"/>
          <w:lang w:val="es-UY" w:eastAsia="es-UY"/>
        </w:rPr>
        <w:t> es un fuego que le quema a uno la tranquilidad. No se puede ser cristiano y soportar la injusticia con la boca callada”.</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i/>
          <w:iCs/>
          <w:color w:val="474747"/>
          <w:sz w:val="24"/>
          <w:szCs w:val="24"/>
          <w:lang w:val="es-UY" w:eastAsia="es-UY"/>
        </w:rPr>
        <w:t>“Lo que pretendemos es </w:t>
      </w:r>
      <w:proofErr w:type="spellStart"/>
      <w:r w:rsidRPr="00145363">
        <w:rPr>
          <w:rFonts w:ascii="Arial" w:eastAsia="Times New Roman" w:hAnsi="Arial" w:cs="Arial"/>
          <w:b/>
          <w:bCs/>
          <w:color w:val="474747"/>
          <w:sz w:val="24"/>
          <w:szCs w:val="24"/>
          <w:lang w:val="es-UY" w:eastAsia="es-UY"/>
        </w:rPr>
        <w:t>humanizarpracticando</w:t>
      </w:r>
      <w:proofErr w:type="spellEnd"/>
      <w:r w:rsidRPr="00145363">
        <w:rPr>
          <w:rFonts w:ascii="Arial" w:eastAsia="Times New Roman" w:hAnsi="Arial" w:cs="Arial"/>
          <w:b/>
          <w:bCs/>
          <w:color w:val="474747"/>
          <w:sz w:val="24"/>
          <w:szCs w:val="24"/>
          <w:lang w:val="es-UY" w:eastAsia="es-UY"/>
        </w:rPr>
        <w:t xml:space="preserve"> la </w:t>
      </w:r>
      <w:proofErr w:type="spellStart"/>
      <w:r w:rsidRPr="00145363">
        <w:rPr>
          <w:rFonts w:ascii="Arial" w:eastAsia="Times New Roman" w:hAnsi="Arial" w:cs="Arial"/>
          <w:b/>
          <w:bCs/>
          <w:color w:val="474747"/>
          <w:sz w:val="24"/>
          <w:szCs w:val="24"/>
          <w:lang w:val="es-UY" w:eastAsia="es-UY"/>
        </w:rPr>
        <w:t>projimidad</w:t>
      </w:r>
      <w:proofErr w:type="spellEnd"/>
      <w:r w:rsidRPr="00145363">
        <w:rPr>
          <w:rFonts w:ascii="Arial" w:eastAsia="Times New Roman" w:hAnsi="Arial" w:cs="Arial"/>
          <w:i/>
          <w:iCs/>
          <w:color w:val="474747"/>
          <w:sz w:val="24"/>
          <w:szCs w:val="24"/>
          <w:lang w:val="es-UY" w:eastAsia="es-UY"/>
        </w:rPr>
        <w:t>”. “La ciencia, la técnica, el progreso solamente son dignos de nuestros pensamientos y de nuestras manos, si nos humanizan más. Y esto nos compromete a transformar el mundo juntos”</w:t>
      </w:r>
    </w:p>
    <w:p w:rsidR="00145363" w:rsidRPr="00145363" w:rsidRDefault="00145363" w:rsidP="00145363">
      <w:pPr>
        <w:shd w:val="clear" w:color="auto" w:fill="FFFFFF"/>
        <w:spacing w:line="240" w:lineRule="auto"/>
        <w:rPr>
          <w:rFonts w:ascii="inherit" w:eastAsia="Times New Roman" w:hAnsi="inherit" w:cs="Arial"/>
          <w:color w:val="000000"/>
          <w:sz w:val="21"/>
          <w:szCs w:val="21"/>
          <w:lang w:val="es-UY" w:eastAsia="es-UY"/>
        </w:rPr>
      </w:pPr>
      <w:r w:rsidRPr="00145363">
        <w:rPr>
          <w:rFonts w:ascii="Arial" w:eastAsia="Times New Roman" w:hAnsi="Arial" w:cs="Arial"/>
          <w:i/>
          <w:iCs/>
          <w:noProof/>
          <w:color w:val="474747"/>
          <w:sz w:val="21"/>
          <w:szCs w:val="21"/>
          <w:lang w:val="es-UY" w:eastAsia="es-UY"/>
        </w:rPr>
        <w:drawing>
          <wp:inline distT="0" distB="0" distL="0" distR="0" wp14:anchorId="088FC2AD" wp14:editId="452F99AD">
            <wp:extent cx="3619500" cy="2413000"/>
            <wp:effectExtent l="0" t="0" r="0" b="6350"/>
            <wp:docPr id="7" name="Imagen 7" descr="Subver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bversiv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1833" cy="2421222"/>
                    </a:xfrm>
                    <a:prstGeom prst="rect">
                      <a:avLst/>
                    </a:prstGeom>
                    <a:noFill/>
                    <a:ln>
                      <a:noFill/>
                    </a:ln>
                  </pic:spPr>
                </pic:pic>
              </a:graphicData>
            </a:graphic>
          </wp:inline>
        </w:drawing>
      </w:r>
    </w:p>
    <w:p w:rsidR="00145363" w:rsidRPr="00145363" w:rsidRDefault="00145363" w:rsidP="0014536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Dios, la pasión de Pedro</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En una ocasión, periodistas de la televisión europea le preguntan:</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 ¿Haría Vd. lo mismo que está haciendo si no existiera Dios?</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-Pero, como existe, contestó enseguida Pedro.</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i/>
          <w:iCs/>
          <w:color w:val="474747"/>
          <w:sz w:val="24"/>
          <w:szCs w:val="24"/>
          <w:lang w:val="es-UY" w:eastAsia="es-UY"/>
        </w:rPr>
        <w:t>Eso sería como preguntarme que haría yo si no existiera o si yo no fuera persona y cristiano. Sé que otros sin Dios a las claras, hacen más y lo dan todo, y se dan. Yo creo que Dios está siempre con ellos.</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i/>
          <w:iCs/>
          <w:color w:val="474747"/>
          <w:sz w:val="24"/>
          <w:szCs w:val="24"/>
          <w:lang w:val="es-UY" w:eastAsia="es-UY"/>
        </w:rPr>
        <w:t>He tenido un explícito encuentro con Dios, en Jesucristo , dentro de la comunidad de fe, que es su Iglesia. Y ese es un misterio que me abruma y que me obliga a creer que Dios es mayor que nuestro corazón y nuestros dogmas y nuestra comunidad.</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 xml:space="preserve">“Dios es para Pedro la razón mayor, o mejor, su pasión. Dios es para él una realidad ineludible, una presencia cierta, aunque libre y soberana. Una presencia nunca desvelada, remitida cada vez más al futuro total de la esperanza mayor, pero siempre operante y repentinamente aparecida e </w:t>
      </w:r>
      <w:proofErr w:type="spellStart"/>
      <w:r w:rsidRPr="00145363">
        <w:rPr>
          <w:rFonts w:ascii="Arial" w:eastAsia="Times New Roman" w:hAnsi="Arial" w:cs="Arial"/>
          <w:color w:val="333333"/>
          <w:sz w:val="24"/>
          <w:szCs w:val="24"/>
          <w:lang w:val="es-UY" w:eastAsia="es-UY"/>
        </w:rPr>
        <w:t>inquívoca</w:t>
      </w:r>
      <w:proofErr w:type="spellEnd"/>
      <w:r w:rsidRPr="00145363">
        <w:rPr>
          <w:rFonts w:ascii="Arial" w:eastAsia="Times New Roman" w:hAnsi="Arial" w:cs="Arial"/>
          <w:color w:val="333333"/>
          <w:sz w:val="24"/>
          <w:szCs w:val="24"/>
          <w:lang w:val="es-UY" w:eastAsia="es-UY"/>
        </w:rPr>
        <w:t>” (Pedro Trillo)</w:t>
      </w:r>
    </w:p>
    <w:p w:rsidR="00145363" w:rsidRPr="00145363" w:rsidRDefault="00145363" w:rsidP="0014536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45363">
        <w:rPr>
          <w:rFonts w:ascii="Arial" w:eastAsia="Times New Roman" w:hAnsi="Arial" w:cs="Arial"/>
          <w:b/>
          <w:bCs/>
          <w:color w:val="474747"/>
          <w:sz w:val="26"/>
          <w:szCs w:val="26"/>
          <w:lang w:val="es-UY" w:eastAsia="es-UY"/>
        </w:rPr>
        <w:t>El mensaje del poeta, místico y profeta del Mato Grosso</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El mensaje queda </w:t>
      </w:r>
      <w:r w:rsidRPr="00145363">
        <w:rPr>
          <w:rFonts w:ascii="Arial" w:eastAsia="Times New Roman" w:hAnsi="Arial" w:cs="Arial"/>
          <w:b/>
          <w:bCs/>
          <w:color w:val="474747"/>
          <w:sz w:val="24"/>
          <w:szCs w:val="24"/>
          <w:lang w:val="es-UY" w:eastAsia="es-UY"/>
        </w:rPr>
        <w:t>patente en todos sus escritos</w:t>
      </w:r>
      <w:r w:rsidRPr="00145363">
        <w:rPr>
          <w:rFonts w:ascii="Arial" w:eastAsia="Times New Roman" w:hAnsi="Arial" w:cs="Arial"/>
          <w:color w:val="333333"/>
          <w:sz w:val="24"/>
          <w:szCs w:val="24"/>
          <w:lang w:val="es-UY" w:eastAsia="es-UY"/>
        </w:rPr>
        <w:t>; mana directamente de su identificación con los pobres y de su oposición radical al sistema imperante que los oprime.</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Siempre me asombró su </w:t>
      </w:r>
      <w:r w:rsidRPr="00145363">
        <w:rPr>
          <w:rFonts w:ascii="Arial" w:eastAsia="Times New Roman" w:hAnsi="Arial" w:cs="Arial"/>
          <w:b/>
          <w:bCs/>
          <w:color w:val="474747"/>
          <w:sz w:val="24"/>
          <w:szCs w:val="24"/>
          <w:lang w:val="es-UY" w:eastAsia="es-UY"/>
        </w:rPr>
        <w:t>capacidad</w:t>
      </w:r>
      <w:r w:rsidRPr="00145363">
        <w:rPr>
          <w:rFonts w:ascii="Arial" w:eastAsia="Times New Roman" w:hAnsi="Arial" w:cs="Arial"/>
          <w:color w:val="333333"/>
          <w:sz w:val="24"/>
          <w:szCs w:val="24"/>
          <w:lang w:val="es-UY" w:eastAsia="es-UY"/>
        </w:rPr>
        <w:t xml:space="preserve"> de hacer mística, teología y profecía, al hilo de los acontecimientos, de conflictos y progresos </w:t>
      </w:r>
      <w:proofErr w:type="spellStart"/>
      <w:r w:rsidRPr="00145363">
        <w:rPr>
          <w:rFonts w:ascii="Arial" w:eastAsia="Times New Roman" w:hAnsi="Arial" w:cs="Arial"/>
          <w:color w:val="333333"/>
          <w:sz w:val="24"/>
          <w:szCs w:val="24"/>
          <w:lang w:val="es-UY" w:eastAsia="es-UY"/>
        </w:rPr>
        <w:t>tecnocientificos</w:t>
      </w:r>
      <w:proofErr w:type="spellEnd"/>
      <w:r w:rsidRPr="00145363">
        <w:rPr>
          <w:rFonts w:ascii="Arial" w:eastAsia="Times New Roman" w:hAnsi="Arial" w:cs="Arial"/>
          <w:color w:val="333333"/>
          <w:sz w:val="24"/>
          <w:szCs w:val="24"/>
          <w:lang w:val="es-UY" w:eastAsia="es-UY"/>
        </w:rPr>
        <w:t xml:space="preserve"> de esta nuestra sociedad dual y </w:t>
      </w:r>
      <w:proofErr w:type="spellStart"/>
      <w:r w:rsidRPr="00145363">
        <w:rPr>
          <w:rFonts w:ascii="Arial" w:eastAsia="Times New Roman" w:hAnsi="Arial" w:cs="Arial"/>
          <w:color w:val="333333"/>
          <w:sz w:val="24"/>
          <w:szCs w:val="24"/>
          <w:lang w:val="es-UY" w:eastAsia="es-UY"/>
        </w:rPr>
        <w:t>pluriforme</w:t>
      </w:r>
      <w:proofErr w:type="spellEnd"/>
      <w:r w:rsidRPr="00145363">
        <w:rPr>
          <w:rFonts w:ascii="Arial" w:eastAsia="Times New Roman" w:hAnsi="Arial" w:cs="Arial"/>
          <w:color w:val="333333"/>
          <w:sz w:val="24"/>
          <w:szCs w:val="24"/>
          <w:lang w:val="es-UY" w:eastAsia="es-UY"/>
        </w:rPr>
        <w:t xml:space="preserve">. Como si en su casita de Sao Félix do </w:t>
      </w:r>
      <w:proofErr w:type="spellStart"/>
      <w:r w:rsidRPr="00145363">
        <w:rPr>
          <w:rFonts w:ascii="Arial" w:eastAsia="Times New Roman" w:hAnsi="Arial" w:cs="Arial"/>
          <w:color w:val="333333"/>
          <w:sz w:val="24"/>
          <w:szCs w:val="24"/>
          <w:lang w:val="es-UY" w:eastAsia="es-UY"/>
        </w:rPr>
        <w:t>Araguaia</w:t>
      </w:r>
      <w:proofErr w:type="spellEnd"/>
      <w:r w:rsidRPr="00145363">
        <w:rPr>
          <w:rFonts w:ascii="Arial" w:eastAsia="Times New Roman" w:hAnsi="Arial" w:cs="Arial"/>
          <w:color w:val="333333"/>
          <w:sz w:val="24"/>
          <w:szCs w:val="24"/>
          <w:lang w:val="es-UY" w:eastAsia="es-UY"/>
        </w:rPr>
        <w:t>, hubiese levantada una potente estación emisora que alcanzara a todos los rincones de la tierra.</w:t>
      </w:r>
    </w:p>
    <w:p w:rsidR="00145363" w:rsidRPr="00145363" w:rsidRDefault="00145363" w:rsidP="00145363">
      <w:pPr>
        <w:shd w:val="clear" w:color="auto" w:fill="FFFFFF"/>
        <w:spacing w:line="240" w:lineRule="auto"/>
        <w:rPr>
          <w:rFonts w:ascii="inherit" w:eastAsia="Times New Roman" w:hAnsi="inherit" w:cs="Arial"/>
          <w:color w:val="000000"/>
          <w:sz w:val="21"/>
          <w:szCs w:val="21"/>
          <w:lang w:val="es-UY" w:eastAsia="es-UY"/>
        </w:rPr>
      </w:pPr>
      <w:r w:rsidRPr="00145363">
        <w:rPr>
          <w:rFonts w:ascii="inherit" w:eastAsia="Times New Roman" w:hAnsi="inherit" w:cs="Arial"/>
          <w:noProof/>
          <w:color w:val="000000"/>
          <w:sz w:val="21"/>
          <w:szCs w:val="21"/>
          <w:lang w:val="es-UY" w:eastAsia="es-UY"/>
        </w:rPr>
        <w:drawing>
          <wp:inline distT="0" distB="0" distL="0" distR="0" wp14:anchorId="0E2C1828" wp14:editId="036DCF38">
            <wp:extent cx="4737100" cy="2928389"/>
            <wp:effectExtent l="0" t="0" r="635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899" cy="2932592"/>
                    </a:xfrm>
                    <a:prstGeom prst="rect">
                      <a:avLst/>
                    </a:prstGeom>
                    <a:noFill/>
                    <a:ln>
                      <a:noFill/>
                    </a:ln>
                  </pic:spPr>
                </pic:pic>
              </a:graphicData>
            </a:graphic>
          </wp:inline>
        </w:drawing>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Recuerdo muy bien cómo describía la </w:t>
      </w:r>
      <w:r w:rsidRPr="00145363">
        <w:rPr>
          <w:rFonts w:ascii="Arial" w:eastAsia="Times New Roman" w:hAnsi="Arial" w:cs="Arial"/>
          <w:b/>
          <w:bCs/>
          <w:color w:val="474747"/>
          <w:sz w:val="24"/>
          <w:szCs w:val="24"/>
          <w:lang w:val="es-UY" w:eastAsia="es-UY"/>
        </w:rPr>
        <w:t>contradicción</w:t>
      </w:r>
      <w:r w:rsidRPr="00145363">
        <w:rPr>
          <w:rFonts w:ascii="Arial" w:eastAsia="Times New Roman" w:hAnsi="Arial" w:cs="Arial"/>
          <w:color w:val="333333"/>
          <w:sz w:val="24"/>
          <w:szCs w:val="24"/>
          <w:lang w:val="es-UY" w:eastAsia="es-UY"/>
        </w:rPr>
        <w:t> entre el Primer y Tercer Mundo, en una entrevista que le hice:</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w:t>
      </w:r>
      <w:r w:rsidRPr="00145363">
        <w:rPr>
          <w:rFonts w:ascii="Arial" w:eastAsia="Times New Roman" w:hAnsi="Arial" w:cs="Arial"/>
          <w:i/>
          <w:iCs/>
          <w:color w:val="474747"/>
          <w:sz w:val="24"/>
          <w:szCs w:val="24"/>
          <w:lang w:val="es-UY" w:eastAsia="es-UY"/>
        </w:rPr>
        <w:t xml:space="preserve">“Mira, Benjamín, nadie libera a nadie, incluso nadie concientiza a nadie, si uno mismo no se libera y </w:t>
      </w:r>
      <w:proofErr w:type="spellStart"/>
      <w:r w:rsidRPr="00145363">
        <w:rPr>
          <w:rFonts w:ascii="Arial" w:eastAsia="Times New Roman" w:hAnsi="Arial" w:cs="Arial"/>
          <w:i/>
          <w:iCs/>
          <w:color w:val="474747"/>
          <w:sz w:val="24"/>
          <w:szCs w:val="24"/>
          <w:lang w:val="es-UY" w:eastAsia="es-UY"/>
        </w:rPr>
        <w:t>autoconcientiza</w:t>
      </w:r>
      <w:proofErr w:type="spellEnd"/>
      <w:r w:rsidRPr="00145363">
        <w:rPr>
          <w:rFonts w:ascii="Arial" w:eastAsia="Times New Roman" w:hAnsi="Arial" w:cs="Arial"/>
          <w:i/>
          <w:iCs/>
          <w:color w:val="474747"/>
          <w:sz w:val="24"/>
          <w:szCs w:val="24"/>
          <w:lang w:val="es-UY" w:eastAsia="es-UY"/>
        </w:rPr>
        <w:t>. Se puede ayudar, no sustituir. </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i/>
          <w:iCs/>
          <w:color w:val="474747"/>
          <w:sz w:val="24"/>
          <w:szCs w:val="24"/>
          <w:lang w:val="es-UY" w:eastAsia="es-UY"/>
        </w:rPr>
        <w:t xml:space="preserve">En ese sentido, el Primer Mundo sólo podrá liberarnos en la medida en que él se libere. Sólo en la medida en que el Primer Mundo deje de ser Primer Mundo podrá ayudar al Tercer Mundo. Para </w:t>
      </w:r>
      <w:proofErr w:type="spellStart"/>
      <w:r w:rsidRPr="00145363">
        <w:rPr>
          <w:rFonts w:ascii="Arial" w:eastAsia="Times New Roman" w:hAnsi="Arial" w:cs="Arial"/>
          <w:i/>
          <w:iCs/>
          <w:color w:val="474747"/>
          <w:sz w:val="24"/>
          <w:szCs w:val="24"/>
          <w:lang w:val="es-UY" w:eastAsia="es-UY"/>
        </w:rPr>
        <w:t>mi</w:t>
      </w:r>
      <w:proofErr w:type="spellEnd"/>
      <w:r w:rsidRPr="00145363">
        <w:rPr>
          <w:rFonts w:ascii="Arial" w:eastAsia="Times New Roman" w:hAnsi="Arial" w:cs="Arial"/>
          <w:i/>
          <w:iCs/>
          <w:color w:val="474747"/>
          <w:sz w:val="24"/>
          <w:szCs w:val="24"/>
          <w:lang w:val="es-UY" w:eastAsia="es-UY"/>
        </w:rPr>
        <w:t xml:space="preserve"> esto es dogma de fe. Si el Primer Mundo no se suicida como Primer Mundo, no puede existir humanamente el Tercer Mundo.</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i/>
          <w:iCs/>
          <w:color w:val="474747"/>
          <w:sz w:val="24"/>
          <w:szCs w:val="24"/>
          <w:lang w:val="es-UY" w:eastAsia="es-UY"/>
        </w:rPr>
        <w:t xml:space="preserve">Mientras haya un Primer Mundo , habrá privilegio, exclusión, dominación , </w:t>
      </w:r>
      <w:proofErr w:type="spellStart"/>
      <w:r w:rsidRPr="00145363">
        <w:rPr>
          <w:rFonts w:ascii="Arial" w:eastAsia="Times New Roman" w:hAnsi="Arial" w:cs="Arial"/>
          <w:i/>
          <w:iCs/>
          <w:color w:val="474747"/>
          <w:sz w:val="24"/>
          <w:szCs w:val="24"/>
          <w:lang w:val="es-UY" w:eastAsia="es-UY"/>
        </w:rPr>
        <w:t>explotación,lujo</w:t>
      </w:r>
      <w:proofErr w:type="spellEnd"/>
      <w:r w:rsidRPr="00145363">
        <w:rPr>
          <w:rFonts w:ascii="Arial" w:eastAsia="Times New Roman" w:hAnsi="Arial" w:cs="Arial"/>
          <w:i/>
          <w:iCs/>
          <w:color w:val="474747"/>
          <w:sz w:val="24"/>
          <w:szCs w:val="24"/>
          <w:lang w:val="es-UY" w:eastAsia="es-UY"/>
        </w:rPr>
        <w:t xml:space="preserve"> y marginación. Si vosotros, en el Primer Mundo no resolvéis ser un mundo humano, nosotros no podemos serlo”.</w:t>
      </w:r>
      <w:r w:rsidRPr="00145363">
        <w:rPr>
          <w:rFonts w:ascii="Arial" w:eastAsia="Times New Roman" w:hAnsi="Arial" w:cs="Arial"/>
          <w:color w:val="333333"/>
          <w:sz w:val="24"/>
          <w:szCs w:val="24"/>
          <w:lang w:val="es-UY" w:eastAsia="es-UY"/>
        </w:rPr>
        <w:br/>
      </w:r>
      <w:r w:rsidRPr="00145363">
        <w:rPr>
          <w:rFonts w:ascii="Arial" w:eastAsia="Times New Roman" w:hAnsi="Arial" w:cs="Arial"/>
          <w:color w:val="333333"/>
          <w:sz w:val="24"/>
          <w:szCs w:val="24"/>
          <w:lang w:val="es-UY" w:eastAsia="es-UY"/>
        </w:rPr>
        <w:br/>
        <w:t>Se trata, por tano, de </w:t>
      </w:r>
      <w:r w:rsidRPr="00145363">
        <w:rPr>
          <w:rFonts w:ascii="Arial" w:eastAsia="Times New Roman" w:hAnsi="Arial" w:cs="Arial"/>
          <w:b/>
          <w:bCs/>
          <w:color w:val="474747"/>
          <w:sz w:val="24"/>
          <w:szCs w:val="24"/>
          <w:lang w:val="es-UY" w:eastAsia="es-UY"/>
        </w:rPr>
        <w:t>implantar un proyecto humano, ético-religioso, liberador, planetario</w:t>
      </w:r>
      <w:r w:rsidRPr="00145363">
        <w:rPr>
          <w:rFonts w:ascii="Arial" w:eastAsia="Times New Roman" w:hAnsi="Arial" w:cs="Arial"/>
          <w:color w:val="333333"/>
          <w:sz w:val="24"/>
          <w:szCs w:val="24"/>
          <w:lang w:val="es-UY" w:eastAsia="es-UY"/>
        </w:rPr>
        <w:t>, que rompa el proyecto homicida del neoliberalismo. El neoliberalismo hoy se ha globalizado y pasa olímpicamente de la Declaración Universal de los Derechos Humanos, de la Carta de las Naciones Unidas y de la Carta de la Tierra.</w:t>
      </w:r>
      <w:r w:rsidRPr="00145363">
        <w:rPr>
          <w:rFonts w:ascii="Arial" w:eastAsia="Times New Roman" w:hAnsi="Arial" w:cs="Arial"/>
          <w:color w:val="333333"/>
          <w:sz w:val="24"/>
          <w:szCs w:val="24"/>
          <w:lang w:val="es-UY" w:eastAsia="es-UY"/>
        </w:rPr>
        <w:br/>
      </w:r>
      <w:r w:rsidRPr="00145363">
        <w:rPr>
          <w:rFonts w:ascii="Arial" w:eastAsia="Times New Roman" w:hAnsi="Arial" w:cs="Arial"/>
          <w:color w:val="333333"/>
          <w:sz w:val="24"/>
          <w:szCs w:val="24"/>
          <w:lang w:val="es-UY" w:eastAsia="es-UY"/>
        </w:rPr>
        <w:br/>
      </w:r>
      <w:proofErr w:type="spellStart"/>
      <w:r w:rsidRPr="00145363">
        <w:rPr>
          <w:rFonts w:ascii="Arial" w:eastAsia="Times New Roman" w:hAnsi="Arial" w:cs="Arial"/>
          <w:color w:val="333333"/>
          <w:sz w:val="24"/>
          <w:szCs w:val="24"/>
          <w:lang w:val="es-UY" w:eastAsia="es-UY"/>
        </w:rPr>
        <w:t>Dom</w:t>
      </w:r>
      <w:proofErr w:type="spellEnd"/>
      <w:r w:rsidRPr="00145363">
        <w:rPr>
          <w:rFonts w:ascii="Arial" w:eastAsia="Times New Roman" w:hAnsi="Arial" w:cs="Arial"/>
          <w:color w:val="333333"/>
          <w:sz w:val="24"/>
          <w:szCs w:val="24"/>
          <w:lang w:val="es-UY" w:eastAsia="es-UY"/>
        </w:rPr>
        <w:t xml:space="preserve"> Pedro </w:t>
      </w:r>
      <w:r w:rsidRPr="00145363">
        <w:rPr>
          <w:rFonts w:ascii="Arial" w:eastAsia="Times New Roman" w:hAnsi="Arial" w:cs="Arial"/>
          <w:b/>
          <w:bCs/>
          <w:color w:val="474747"/>
          <w:sz w:val="24"/>
          <w:szCs w:val="24"/>
          <w:lang w:val="es-UY" w:eastAsia="es-UY"/>
        </w:rPr>
        <w:t>sabe de qué habla</w:t>
      </w:r>
      <w:r w:rsidRPr="00145363">
        <w:rPr>
          <w:rFonts w:ascii="Arial" w:eastAsia="Times New Roman" w:hAnsi="Arial" w:cs="Arial"/>
          <w:color w:val="333333"/>
          <w:sz w:val="24"/>
          <w:szCs w:val="24"/>
          <w:lang w:val="es-UY" w:eastAsia="es-UY"/>
        </w:rPr>
        <w:t>, sabe de las causas de tanta invasión, explotación, dominación y guerra. Lo ha afrontado él en su propia sociedad que es eco y espejo de la sociedad universal; el aquí y el allí están relacionados, hay allí tanto retraso y miseria, tanta deuda, porque aquí, -en Europa, en el Mundo Occidental- es interminable el robo, la explotación y la dominación.</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Los </w:t>
      </w:r>
      <w:r w:rsidRPr="00145363">
        <w:rPr>
          <w:rFonts w:ascii="Arial" w:eastAsia="Times New Roman" w:hAnsi="Arial" w:cs="Arial"/>
          <w:b/>
          <w:bCs/>
          <w:color w:val="474747"/>
          <w:sz w:val="24"/>
          <w:szCs w:val="24"/>
          <w:lang w:val="es-UY" w:eastAsia="es-UY"/>
        </w:rPr>
        <w:t>colonialismos e imperialismos</w:t>
      </w:r>
      <w:r w:rsidRPr="00145363">
        <w:rPr>
          <w:rFonts w:ascii="Arial" w:eastAsia="Times New Roman" w:hAnsi="Arial" w:cs="Arial"/>
          <w:color w:val="333333"/>
          <w:sz w:val="24"/>
          <w:szCs w:val="24"/>
          <w:lang w:val="es-UY" w:eastAsia="es-UY"/>
        </w:rPr>
        <w:t>, viejos y modernos, se atienen siempre a su lógica: ignorar y despreciar la alteridad, humillar, destruir, imponer la ley del más fuerte.</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b/>
          <w:bCs/>
          <w:color w:val="474747"/>
          <w:sz w:val="24"/>
          <w:szCs w:val="24"/>
          <w:lang w:val="es-UY" w:eastAsia="es-UY"/>
        </w:rPr>
        <w:t>Se trata de contar con personas que se salgan de ese proyecto homicida</w:t>
      </w:r>
      <w:r w:rsidRPr="00145363">
        <w:rPr>
          <w:rFonts w:ascii="Arial" w:eastAsia="Times New Roman" w:hAnsi="Arial" w:cs="Arial"/>
          <w:color w:val="333333"/>
          <w:sz w:val="24"/>
          <w:szCs w:val="24"/>
          <w:lang w:val="es-UY" w:eastAsia="es-UY"/>
        </w:rPr>
        <w:t>, que le hagan frente desde la dignidad de la persona y sus derechos inalienables. Sobre ese quicio podemos reconstruir una convivencia fraterna, que erradique el egoísmo y la avaricia, la soberbia y la prepotencia, la desigualdad, la injusticia, la rivalidad, las guerras, que matan la libertad y la paz.</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b/>
          <w:bCs/>
          <w:color w:val="474747"/>
          <w:sz w:val="24"/>
          <w:szCs w:val="24"/>
          <w:lang w:val="es-UY" w:eastAsia="es-UY"/>
        </w:rPr>
        <w:t>Nadie es menos que nadie</w:t>
      </w:r>
      <w:r w:rsidRPr="00145363">
        <w:rPr>
          <w:rFonts w:ascii="Arial" w:eastAsia="Times New Roman" w:hAnsi="Arial" w:cs="Arial"/>
          <w:color w:val="333333"/>
          <w:sz w:val="24"/>
          <w:szCs w:val="24"/>
          <w:lang w:val="es-UY" w:eastAsia="es-UY"/>
        </w:rPr>
        <w:t xml:space="preserve">, ni como persona ni como pueblo. Todo ser humano </w:t>
      </w:r>
      <w:proofErr w:type="spellStart"/>
      <w:r w:rsidRPr="00145363">
        <w:rPr>
          <w:rFonts w:ascii="Arial" w:eastAsia="Times New Roman" w:hAnsi="Arial" w:cs="Arial"/>
          <w:color w:val="333333"/>
          <w:sz w:val="24"/>
          <w:szCs w:val="24"/>
          <w:lang w:val="es-UY" w:eastAsia="es-UY"/>
        </w:rPr>
        <w:t>esta</w:t>
      </w:r>
      <w:proofErr w:type="spellEnd"/>
      <w:r w:rsidRPr="00145363">
        <w:rPr>
          <w:rFonts w:ascii="Arial" w:eastAsia="Times New Roman" w:hAnsi="Arial" w:cs="Arial"/>
          <w:color w:val="333333"/>
          <w:sz w:val="24"/>
          <w:szCs w:val="24"/>
          <w:lang w:val="es-UY" w:eastAsia="es-UY"/>
        </w:rPr>
        <w:t xml:space="preserve"> obligado a hacer el bien y evitar el mal, a hacer efectiva la regla universal “Trata a los demás como tú deseas que te traten a ti”. El hombre es para el hombre cosa sagrada, hermano, no lobo.</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b/>
          <w:bCs/>
          <w:color w:val="474747"/>
          <w:sz w:val="24"/>
          <w:szCs w:val="24"/>
          <w:lang w:val="es-UY" w:eastAsia="es-UY"/>
        </w:rPr>
        <w:t>Llegar a eso, no es posible sin personas libres</w:t>
      </w:r>
      <w:r w:rsidRPr="00145363">
        <w:rPr>
          <w:rFonts w:ascii="Arial" w:eastAsia="Times New Roman" w:hAnsi="Arial" w:cs="Arial"/>
          <w:color w:val="333333"/>
          <w:sz w:val="24"/>
          <w:szCs w:val="24"/>
          <w:lang w:val="es-UY" w:eastAsia="es-UY"/>
        </w:rPr>
        <w:t>, que detesten la idolatría del dinero, del hedonismo, del consumismo, del racismo, del patriarcalismo, de todas las cadenas que aprisionan y oprimen al ser humano.</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El </w:t>
      </w:r>
      <w:r w:rsidRPr="00145363">
        <w:rPr>
          <w:rFonts w:ascii="Arial" w:eastAsia="Times New Roman" w:hAnsi="Arial" w:cs="Arial"/>
          <w:b/>
          <w:bCs/>
          <w:color w:val="474747"/>
          <w:sz w:val="24"/>
          <w:szCs w:val="24"/>
          <w:lang w:val="es-UY" w:eastAsia="es-UY"/>
        </w:rPr>
        <w:t>ser persona significa ser libre; ser libre significa ser pobre</w:t>
      </w:r>
      <w:r w:rsidRPr="00145363">
        <w:rPr>
          <w:rFonts w:ascii="Arial" w:eastAsia="Times New Roman" w:hAnsi="Arial" w:cs="Arial"/>
          <w:color w:val="333333"/>
          <w:sz w:val="24"/>
          <w:szCs w:val="24"/>
          <w:lang w:val="es-UY" w:eastAsia="es-UY"/>
        </w:rPr>
        <w:t>; y sólo es profeta quien vive con libertad y pobreza.</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En esta nuestra sociedad hoy en tantos aspectos manipulada y esclavizada, </w:t>
      </w:r>
      <w:r w:rsidRPr="00145363">
        <w:rPr>
          <w:rFonts w:ascii="Arial" w:eastAsia="Times New Roman" w:hAnsi="Arial" w:cs="Arial"/>
          <w:b/>
          <w:bCs/>
          <w:color w:val="474747"/>
          <w:sz w:val="24"/>
          <w:szCs w:val="24"/>
          <w:lang w:val="es-UY" w:eastAsia="es-UY"/>
        </w:rPr>
        <w:t>el ejemplo que nos deja Pedro</w:t>
      </w:r>
      <w:r w:rsidRPr="00145363">
        <w:rPr>
          <w:rFonts w:ascii="Arial" w:eastAsia="Times New Roman" w:hAnsi="Arial" w:cs="Arial"/>
          <w:color w:val="333333"/>
          <w:sz w:val="24"/>
          <w:szCs w:val="24"/>
          <w:lang w:val="es-UY" w:eastAsia="es-UY"/>
        </w:rPr>
        <w:t> </w:t>
      </w:r>
      <w:proofErr w:type="spellStart"/>
      <w:r w:rsidRPr="00145363">
        <w:rPr>
          <w:rFonts w:ascii="Arial" w:eastAsia="Times New Roman" w:hAnsi="Arial" w:cs="Arial"/>
          <w:color w:val="333333"/>
          <w:sz w:val="24"/>
          <w:szCs w:val="24"/>
          <w:lang w:val="es-UY" w:eastAsia="es-UY"/>
        </w:rPr>
        <w:t>Casaldáliga</w:t>
      </w:r>
      <w:proofErr w:type="spellEnd"/>
      <w:r w:rsidRPr="00145363">
        <w:rPr>
          <w:rFonts w:ascii="Arial" w:eastAsia="Times New Roman" w:hAnsi="Arial" w:cs="Arial"/>
          <w:color w:val="333333"/>
          <w:sz w:val="24"/>
          <w:szCs w:val="24"/>
          <w:lang w:val="es-UY" w:eastAsia="es-UY"/>
        </w:rPr>
        <w:t xml:space="preserve"> es señal, luz y camino para vivir con dignidad y autonomía, con libertad, con pobreza, con profecía y esperanza.</w:t>
      </w:r>
    </w:p>
    <w:p w:rsidR="00145363" w:rsidRPr="00145363" w:rsidRDefault="00145363" w:rsidP="00145363">
      <w:pPr>
        <w:shd w:val="clear" w:color="auto" w:fill="FFFFFF"/>
        <w:spacing w:line="240" w:lineRule="auto"/>
        <w:rPr>
          <w:rFonts w:ascii="inherit" w:eastAsia="Times New Roman" w:hAnsi="inherit" w:cs="Arial"/>
          <w:color w:val="000000"/>
          <w:sz w:val="21"/>
          <w:szCs w:val="21"/>
          <w:lang w:val="es-UY" w:eastAsia="es-UY"/>
        </w:rPr>
      </w:pPr>
      <w:r w:rsidRPr="00145363">
        <w:rPr>
          <w:rFonts w:ascii="inherit" w:eastAsia="Times New Roman" w:hAnsi="inherit" w:cs="Arial"/>
          <w:noProof/>
          <w:color w:val="000000"/>
          <w:sz w:val="21"/>
          <w:szCs w:val="21"/>
          <w:lang w:val="es-UY" w:eastAsia="es-UY"/>
        </w:rPr>
        <w:drawing>
          <wp:inline distT="0" distB="0" distL="0" distR="0" wp14:anchorId="4CA76313" wp14:editId="61BDFDE8">
            <wp:extent cx="5810250" cy="26369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956" cy="2655384"/>
                    </a:xfrm>
                    <a:prstGeom prst="rect">
                      <a:avLst/>
                    </a:prstGeom>
                    <a:noFill/>
                    <a:ln>
                      <a:noFill/>
                    </a:ln>
                  </pic:spPr>
                </pic:pic>
              </a:graphicData>
            </a:graphic>
          </wp:inline>
        </w:drawing>
      </w:r>
    </w:p>
    <w:p w:rsidR="00145363" w:rsidRPr="00145363" w:rsidRDefault="00145363" w:rsidP="00145363">
      <w:pPr>
        <w:shd w:val="clear" w:color="auto" w:fill="FFFFFF"/>
        <w:spacing w:after="465" w:line="300" w:lineRule="atLeast"/>
        <w:rPr>
          <w:rFonts w:ascii="Arial" w:eastAsia="Times New Roman" w:hAnsi="Arial" w:cs="Arial"/>
          <w:color w:val="333333"/>
          <w:sz w:val="21"/>
          <w:szCs w:val="21"/>
          <w:lang w:val="es-UY" w:eastAsia="es-UY"/>
        </w:rPr>
      </w:pPr>
      <w:r w:rsidRPr="00145363">
        <w:rPr>
          <w:rFonts w:ascii="Arial" w:eastAsia="Times New Roman" w:hAnsi="Arial" w:cs="Arial"/>
          <w:b/>
          <w:bCs/>
          <w:color w:val="474747"/>
          <w:sz w:val="21"/>
          <w:szCs w:val="21"/>
          <w:lang w:val="es-UY" w:eastAsia="es-UY"/>
        </w:rPr>
        <w:t>Me llamarán subversivo</w:t>
      </w:r>
    </w:p>
    <w:p w:rsidR="00145363" w:rsidRPr="00145363" w:rsidRDefault="00145363" w:rsidP="00145363">
      <w:pPr>
        <w:shd w:val="clear" w:color="auto" w:fill="FFFFFF"/>
        <w:spacing w:after="465" w:line="300" w:lineRule="atLeast"/>
        <w:rPr>
          <w:rFonts w:ascii="Arial" w:eastAsia="Times New Roman" w:hAnsi="Arial" w:cs="Arial"/>
          <w:color w:val="333333"/>
          <w:sz w:val="21"/>
          <w:szCs w:val="21"/>
          <w:lang w:val="es-UY" w:eastAsia="es-UY"/>
        </w:rPr>
      </w:pPr>
      <w:r w:rsidRPr="00145363">
        <w:rPr>
          <w:rFonts w:ascii="Arial" w:eastAsia="Times New Roman" w:hAnsi="Arial" w:cs="Arial"/>
          <w:i/>
          <w:iCs/>
          <w:color w:val="474747"/>
          <w:sz w:val="21"/>
          <w:szCs w:val="21"/>
          <w:lang w:val="es-UY" w:eastAsia="es-UY"/>
        </w:rPr>
        <w:t>Con un callo por anillo,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monseñor cortaba arroz.</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Monseñor ¿”martillo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y hoz”?</w:t>
      </w:r>
    </w:p>
    <w:p w:rsidR="00145363" w:rsidRPr="00145363" w:rsidRDefault="00145363" w:rsidP="00145363">
      <w:pPr>
        <w:shd w:val="clear" w:color="auto" w:fill="FFFFFF"/>
        <w:spacing w:after="465" w:line="300" w:lineRule="atLeast"/>
        <w:rPr>
          <w:rFonts w:ascii="Arial" w:eastAsia="Times New Roman" w:hAnsi="Arial" w:cs="Arial"/>
          <w:color w:val="333333"/>
          <w:sz w:val="21"/>
          <w:szCs w:val="21"/>
          <w:lang w:val="es-UY" w:eastAsia="es-UY"/>
        </w:rPr>
      </w:pPr>
      <w:r w:rsidRPr="00145363">
        <w:rPr>
          <w:rFonts w:ascii="Arial" w:eastAsia="Times New Roman" w:hAnsi="Arial" w:cs="Arial"/>
          <w:i/>
          <w:iCs/>
          <w:color w:val="474747"/>
          <w:sz w:val="21"/>
          <w:szCs w:val="21"/>
          <w:lang w:val="es-UY" w:eastAsia="es-UY"/>
        </w:rPr>
        <w:t>Me llamarán subversivo.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Y yo les diré: lo soy.</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Por mi pueblo en lucha, vivo.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Con mi pueblo en marcha, voy.</w:t>
      </w:r>
    </w:p>
    <w:p w:rsidR="00145363" w:rsidRPr="00145363" w:rsidRDefault="00145363" w:rsidP="00145363">
      <w:pPr>
        <w:shd w:val="clear" w:color="auto" w:fill="FFFFFF"/>
        <w:spacing w:after="465" w:line="300" w:lineRule="atLeast"/>
        <w:rPr>
          <w:rFonts w:ascii="Arial" w:eastAsia="Times New Roman" w:hAnsi="Arial" w:cs="Arial"/>
          <w:color w:val="333333"/>
          <w:sz w:val="21"/>
          <w:szCs w:val="21"/>
          <w:lang w:val="es-UY" w:eastAsia="es-UY"/>
        </w:rPr>
      </w:pPr>
      <w:r w:rsidRPr="00145363">
        <w:rPr>
          <w:rFonts w:ascii="Arial" w:eastAsia="Times New Roman" w:hAnsi="Arial" w:cs="Arial"/>
          <w:i/>
          <w:iCs/>
          <w:color w:val="474747"/>
          <w:sz w:val="21"/>
          <w:szCs w:val="21"/>
          <w:lang w:val="es-UY" w:eastAsia="es-UY"/>
        </w:rPr>
        <w:t>Tengo fe de guerrillero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y amor de revolución.</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Y entre Evangelio y canción</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sufro y digo lo que quiero.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Si escandalizo, primero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quemé el propio corazón</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al fuego de esta Pasión,</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cruz de Su mismo Madero.</w:t>
      </w:r>
    </w:p>
    <w:p w:rsidR="00145363" w:rsidRPr="00145363" w:rsidRDefault="00145363" w:rsidP="00145363">
      <w:pPr>
        <w:shd w:val="clear" w:color="auto" w:fill="FFFFFF"/>
        <w:spacing w:after="465" w:line="300" w:lineRule="atLeast"/>
        <w:rPr>
          <w:rFonts w:ascii="Arial" w:eastAsia="Times New Roman" w:hAnsi="Arial" w:cs="Arial"/>
          <w:color w:val="333333"/>
          <w:sz w:val="21"/>
          <w:szCs w:val="21"/>
          <w:lang w:val="es-UY" w:eastAsia="es-UY"/>
        </w:rPr>
      </w:pPr>
      <w:r w:rsidRPr="00145363">
        <w:rPr>
          <w:rFonts w:ascii="Arial" w:eastAsia="Times New Roman" w:hAnsi="Arial" w:cs="Arial"/>
          <w:i/>
          <w:iCs/>
          <w:color w:val="474747"/>
          <w:sz w:val="21"/>
          <w:szCs w:val="21"/>
          <w:lang w:val="es-UY" w:eastAsia="es-UY"/>
        </w:rPr>
        <w:t>Incito a la subversión</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contra el Poder y el Dinero.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Quiero subvertir la Ley</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que pervierte al Pueblo en grey</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y al Gobierno en carnicero.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(Mi pastor se hizo Cordero.</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Servidor se hizo mi Rey).</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Creo en la Internacional</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de las frentes levantadas,</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de la voz de igual a igual</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y las manos enlazadas…</w:t>
      </w:r>
    </w:p>
    <w:p w:rsidR="00145363" w:rsidRPr="00145363" w:rsidRDefault="00145363" w:rsidP="00145363">
      <w:pPr>
        <w:shd w:val="clear" w:color="auto" w:fill="FFFFFF"/>
        <w:spacing w:after="465" w:line="300" w:lineRule="atLeast"/>
        <w:rPr>
          <w:rFonts w:ascii="Arial" w:eastAsia="Times New Roman" w:hAnsi="Arial" w:cs="Arial"/>
          <w:color w:val="333333"/>
          <w:sz w:val="21"/>
          <w:szCs w:val="21"/>
          <w:lang w:val="es-UY" w:eastAsia="es-UY"/>
        </w:rPr>
      </w:pPr>
      <w:r w:rsidRPr="00145363">
        <w:rPr>
          <w:rFonts w:ascii="Arial" w:eastAsia="Times New Roman" w:hAnsi="Arial" w:cs="Arial"/>
          <w:i/>
          <w:iCs/>
          <w:color w:val="474747"/>
          <w:sz w:val="21"/>
          <w:szCs w:val="21"/>
          <w:lang w:val="es-UY" w:eastAsia="es-UY"/>
        </w:rPr>
        <w:t>Y llamo al Orden de mal,</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y al Progreso de mentira.</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Tengo menos Paz que ira.</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Tengo más amor que paz.</w:t>
      </w:r>
    </w:p>
    <w:p w:rsidR="00145363" w:rsidRPr="00145363" w:rsidRDefault="00145363" w:rsidP="00145363">
      <w:pPr>
        <w:shd w:val="clear" w:color="auto" w:fill="FFFFFF"/>
        <w:spacing w:after="465" w:line="300" w:lineRule="atLeast"/>
        <w:rPr>
          <w:rFonts w:ascii="Arial" w:eastAsia="Times New Roman" w:hAnsi="Arial" w:cs="Arial"/>
          <w:color w:val="333333"/>
          <w:sz w:val="21"/>
          <w:szCs w:val="21"/>
          <w:lang w:val="es-UY" w:eastAsia="es-UY"/>
        </w:rPr>
      </w:pPr>
      <w:r w:rsidRPr="00145363">
        <w:rPr>
          <w:rFonts w:ascii="Arial" w:eastAsia="Times New Roman" w:hAnsi="Arial" w:cs="Arial"/>
          <w:i/>
          <w:iCs/>
          <w:color w:val="474747"/>
          <w:sz w:val="21"/>
          <w:szCs w:val="21"/>
          <w:lang w:val="es-UY" w:eastAsia="es-UY"/>
        </w:rPr>
        <w:t>…¡ Creo en la hoz y el haz</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de estas espigas caídas:</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una Muerte y tantas vidas!</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 Creo en esta hoz que avanza</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 bajo este sol sin disfraz</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y en la común Esperanza –</w:t>
      </w:r>
      <w:r w:rsidRPr="00145363">
        <w:rPr>
          <w:rFonts w:ascii="Arial" w:eastAsia="Times New Roman" w:hAnsi="Arial" w:cs="Arial"/>
          <w:color w:val="333333"/>
          <w:sz w:val="21"/>
          <w:szCs w:val="21"/>
          <w:lang w:val="es-UY" w:eastAsia="es-UY"/>
        </w:rPr>
        <w:br/>
      </w:r>
      <w:r w:rsidRPr="00145363">
        <w:rPr>
          <w:rFonts w:ascii="Arial" w:eastAsia="Times New Roman" w:hAnsi="Arial" w:cs="Arial"/>
          <w:i/>
          <w:iCs/>
          <w:color w:val="474747"/>
          <w:sz w:val="21"/>
          <w:szCs w:val="21"/>
          <w:lang w:val="es-UY" w:eastAsia="es-UY"/>
        </w:rPr>
        <w:t xml:space="preserve">tan </w:t>
      </w:r>
      <w:proofErr w:type="spellStart"/>
      <w:r w:rsidRPr="00145363">
        <w:rPr>
          <w:rFonts w:ascii="Arial" w:eastAsia="Times New Roman" w:hAnsi="Arial" w:cs="Arial"/>
          <w:i/>
          <w:iCs/>
          <w:color w:val="474747"/>
          <w:sz w:val="21"/>
          <w:szCs w:val="21"/>
          <w:lang w:val="es-UY" w:eastAsia="es-UY"/>
        </w:rPr>
        <w:t>encurvada</w:t>
      </w:r>
      <w:proofErr w:type="spellEnd"/>
      <w:r w:rsidRPr="00145363">
        <w:rPr>
          <w:rFonts w:ascii="Arial" w:eastAsia="Times New Roman" w:hAnsi="Arial" w:cs="Arial"/>
          <w:i/>
          <w:iCs/>
          <w:color w:val="474747"/>
          <w:sz w:val="21"/>
          <w:szCs w:val="21"/>
          <w:lang w:val="es-UY" w:eastAsia="es-UY"/>
        </w:rPr>
        <w:t xml:space="preserve"> y tenaz!</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 xml:space="preserve">Leonardo </w:t>
      </w:r>
      <w:proofErr w:type="spellStart"/>
      <w:r w:rsidRPr="00145363">
        <w:rPr>
          <w:rFonts w:ascii="Arial" w:eastAsia="Times New Roman" w:hAnsi="Arial" w:cs="Arial"/>
          <w:color w:val="333333"/>
          <w:sz w:val="24"/>
          <w:szCs w:val="24"/>
          <w:lang w:val="es-UY" w:eastAsia="es-UY"/>
        </w:rPr>
        <w:t>Boff</w:t>
      </w:r>
      <w:proofErr w:type="spellEnd"/>
      <w:r w:rsidRPr="00145363">
        <w:rPr>
          <w:rFonts w:ascii="Arial" w:eastAsia="Times New Roman" w:hAnsi="Arial" w:cs="Arial"/>
          <w:color w:val="333333"/>
          <w:sz w:val="24"/>
          <w:szCs w:val="24"/>
          <w:lang w:val="es-UY" w:eastAsia="es-UY"/>
        </w:rPr>
        <w:t xml:space="preserve"> hace ya más de 10 años dijo:</w:t>
      </w:r>
    </w:p>
    <w:p w:rsidR="00145363" w:rsidRPr="00145363" w:rsidRDefault="00145363" w:rsidP="0017222A">
      <w:pPr>
        <w:shd w:val="clear" w:color="auto" w:fill="FFFFFF"/>
        <w:spacing w:after="465" w:line="300" w:lineRule="atLeast"/>
        <w:jc w:val="both"/>
        <w:rPr>
          <w:rFonts w:ascii="Arial" w:eastAsia="Times New Roman" w:hAnsi="Arial" w:cs="Arial"/>
          <w:color w:val="333333"/>
          <w:sz w:val="24"/>
          <w:szCs w:val="24"/>
          <w:lang w:val="es-UY" w:eastAsia="es-UY"/>
        </w:rPr>
      </w:pPr>
      <w:r w:rsidRPr="00145363">
        <w:rPr>
          <w:rFonts w:ascii="Arial" w:eastAsia="Times New Roman" w:hAnsi="Arial" w:cs="Arial"/>
          <w:color w:val="333333"/>
          <w:sz w:val="24"/>
          <w:szCs w:val="24"/>
          <w:lang w:val="es-UY" w:eastAsia="es-UY"/>
        </w:rPr>
        <w:t xml:space="preserve">"Cuando los tiempos actuales perturbados hubieren pasado, cuando las desconfianzas y mezquindades  hubieren sido engullidos por lo vorágine del tiempo, cuando miremos para atrás y consideremos los últimos decenios del  siglo XX y los comienzos del siglo XXI,  identificaremos una estrella  en el cielo de nuestra fe, rutilante, después de haber parado nubes, soportando oscuridades y encendido tempestades: es la figura simple, pobre, humilde, espiritual y santa de  un obispo que, extranjero, se hace compatriota, distante se hace prójimo y prójimo se hace hermano de todos, hermano universal: Don Pedro </w:t>
      </w:r>
      <w:proofErr w:type="spellStart"/>
      <w:r w:rsidRPr="00145363">
        <w:rPr>
          <w:rFonts w:ascii="Arial" w:eastAsia="Times New Roman" w:hAnsi="Arial" w:cs="Arial"/>
          <w:color w:val="333333"/>
          <w:sz w:val="24"/>
          <w:szCs w:val="24"/>
          <w:lang w:val="es-UY" w:eastAsia="es-UY"/>
        </w:rPr>
        <w:t>Casaldáliga</w:t>
      </w:r>
      <w:proofErr w:type="spellEnd"/>
      <w:r w:rsidRPr="00145363">
        <w:rPr>
          <w:rFonts w:ascii="Arial" w:eastAsia="Times New Roman" w:hAnsi="Arial" w:cs="Arial"/>
          <w:color w:val="333333"/>
          <w:sz w:val="24"/>
          <w:szCs w:val="24"/>
          <w:lang w:val="es-UY" w:eastAsia="es-UY"/>
        </w:rPr>
        <w:t>".</w:t>
      </w:r>
    </w:p>
    <w:p w:rsidR="002E2F5B" w:rsidRDefault="0017222A">
      <w:hyperlink r:id="rId13" w:history="1">
        <w:r>
          <w:rPr>
            <w:rStyle w:val="Hipervnculo"/>
          </w:rPr>
          <w:t>https://www.religiondigital.org/opinion/Benjamin-Forcano-Casaldaliga-ronda_0_2257274275.html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15F91"/>
    <w:multiLevelType w:val="multilevel"/>
    <w:tmpl w:val="12EA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3B00D7"/>
    <w:multiLevelType w:val="multilevel"/>
    <w:tmpl w:val="E2BC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363"/>
    <w:rsid w:val="00145363"/>
    <w:rsid w:val="0017222A"/>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E3790"/>
  <w15:chartTrackingRefBased/>
  <w15:docId w15:val="{E6D19D95-519D-4001-A768-5EE07FDC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722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010078">
      <w:bodyDiv w:val="1"/>
      <w:marLeft w:val="0"/>
      <w:marRight w:val="0"/>
      <w:marTop w:val="0"/>
      <w:marBottom w:val="0"/>
      <w:divBdr>
        <w:top w:val="none" w:sz="0" w:space="0" w:color="auto"/>
        <w:left w:val="none" w:sz="0" w:space="0" w:color="auto"/>
        <w:bottom w:val="none" w:sz="0" w:space="0" w:color="auto"/>
        <w:right w:val="none" w:sz="0" w:space="0" w:color="auto"/>
      </w:divBdr>
      <w:divsChild>
        <w:div w:id="2037536866">
          <w:marLeft w:val="0"/>
          <w:marRight w:val="0"/>
          <w:marTop w:val="0"/>
          <w:marBottom w:val="0"/>
          <w:divBdr>
            <w:top w:val="none" w:sz="0" w:space="0" w:color="auto"/>
            <w:left w:val="none" w:sz="0" w:space="0" w:color="auto"/>
            <w:bottom w:val="none" w:sz="0" w:space="0" w:color="auto"/>
            <w:right w:val="none" w:sz="0" w:space="0" w:color="auto"/>
          </w:divBdr>
          <w:divsChild>
            <w:div w:id="548149480">
              <w:marLeft w:val="0"/>
              <w:marRight w:val="0"/>
              <w:marTop w:val="0"/>
              <w:marBottom w:val="0"/>
              <w:divBdr>
                <w:top w:val="none" w:sz="0" w:space="0" w:color="auto"/>
                <w:left w:val="none" w:sz="0" w:space="0" w:color="auto"/>
                <w:bottom w:val="none" w:sz="0" w:space="0" w:color="auto"/>
                <w:right w:val="none" w:sz="0" w:space="0" w:color="auto"/>
              </w:divBdr>
            </w:div>
          </w:divsChild>
        </w:div>
        <w:div w:id="776291437">
          <w:marLeft w:val="0"/>
          <w:marRight w:val="0"/>
          <w:marTop w:val="0"/>
          <w:marBottom w:val="0"/>
          <w:divBdr>
            <w:top w:val="none" w:sz="0" w:space="0" w:color="auto"/>
            <w:left w:val="none" w:sz="0" w:space="0" w:color="auto"/>
            <w:bottom w:val="none" w:sz="0" w:space="0" w:color="auto"/>
            <w:right w:val="none" w:sz="0" w:space="0" w:color="auto"/>
          </w:divBdr>
          <w:divsChild>
            <w:div w:id="1542356852">
              <w:marLeft w:val="0"/>
              <w:marRight w:val="0"/>
              <w:marTop w:val="0"/>
              <w:marBottom w:val="0"/>
              <w:divBdr>
                <w:top w:val="none" w:sz="0" w:space="0" w:color="auto"/>
                <w:left w:val="none" w:sz="0" w:space="0" w:color="auto"/>
                <w:bottom w:val="none" w:sz="0" w:space="0" w:color="auto"/>
                <w:right w:val="none" w:sz="0" w:space="0" w:color="auto"/>
              </w:divBdr>
              <w:divsChild>
                <w:div w:id="217978184">
                  <w:marLeft w:val="0"/>
                  <w:marRight w:val="0"/>
                  <w:marTop w:val="0"/>
                  <w:marBottom w:val="0"/>
                  <w:divBdr>
                    <w:top w:val="none" w:sz="0" w:space="0" w:color="auto"/>
                    <w:left w:val="none" w:sz="0" w:space="0" w:color="auto"/>
                    <w:bottom w:val="none" w:sz="0" w:space="0" w:color="auto"/>
                    <w:right w:val="none" w:sz="0" w:space="0" w:color="auto"/>
                  </w:divBdr>
                  <w:divsChild>
                    <w:div w:id="1676104176">
                      <w:marLeft w:val="0"/>
                      <w:marRight w:val="0"/>
                      <w:marTop w:val="0"/>
                      <w:marBottom w:val="600"/>
                      <w:divBdr>
                        <w:top w:val="none" w:sz="0" w:space="0" w:color="auto"/>
                        <w:left w:val="none" w:sz="0" w:space="0" w:color="auto"/>
                        <w:bottom w:val="none" w:sz="0" w:space="0" w:color="auto"/>
                        <w:right w:val="none" w:sz="0" w:space="0" w:color="auto"/>
                      </w:divBdr>
                      <w:divsChild>
                        <w:div w:id="146388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8154">
                  <w:marLeft w:val="0"/>
                  <w:marRight w:val="0"/>
                  <w:marTop w:val="0"/>
                  <w:marBottom w:val="0"/>
                  <w:divBdr>
                    <w:top w:val="none" w:sz="0" w:space="0" w:color="auto"/>
                    <w:left w:val="none" w:sz="0" w:space="0" w:color="auto"/>
                    <w:bottom w:val="none" w:sz="0" w:space="0" w:color="auto"/>
                    <w:right w:val="none" w:sz="0" w:space="0" w:color="auto"/>
                  </w:divBdr>
                  <w:divsChild>
                    <w:div w:id="599871857">
                      <w:marLeft w:val="0"/>
                      <w:marRight w:val="0"/>
                      <w:marTop w:val="0"/>
                      <w:marBottom w:val="0"/>
                      <w:divBdr>
                        <w:top w:val="none" w:sz="0" w:space="0" w:color="auto"/>
                        <w:left w:val="none" w:sz="0" w:space="0" w:color="auto"/>
                        <w:bottom w:val="none" w:sz="0" w:space="0" w:color="auto"/>
                        <w:right w:val="none" w:sz="0" w:space="0" w:color="auto"/>
                      </w:divBdr>
                      <w:divsChild>
                        <w:div w:id="991636790">
                          <w:marLeft w:val="-1275"/>
                          <w:marRight w:val="0"/>
                          <w:marTop w:val="0"/>
                          <w:marBottom w:val="0"/>
                          <w:divBdr>
                            <w:top w:val="none" w:sz="0" w:space="0" w:color="auto"/>
                            <w:left w:val="none" w:sz="0" w:space="0" w:color="auto"/>
                            <w:bottom w:val="none" w:sz="0" w:space="0" w:color="auto"/>
                            <w:right w:val="none" w:sz="0" w:space="0" w:color="auto"/>
                          </w:divBdr>
                        </w:div>
                        <w:div w:id="1298490646">
                          <w:marLeft w:val="0"/>
                          <w:marRight w:val="0"/>
                          <w:marTop w:val="0"/>
                          <w:marBottom w:val="0"/>
                          <w:divBdr>
                            <w:top w:val="none" w:sz="0" w:space="0" w:color="auto"/>
                            <w:left w:val="none" w:sz="0" w:space="0" w:color="auto"/>
                            <w:bottom w:val="none" w:sz="0" w:space="0" w:color="auto"/>
                            <w:right w:val="none" w:sz="0" w:space="0" w:color="auto"/>
                          </w:divBdr>
                          <w:divsChild>
                            <w:div w:id="8483925">
                              <w:marLeft w:val="0"/>
                              <w:marRight w:val="0"/>
                              <w:marTop w:val="0"/>
                              <w:marBottom w:val="0"/>
                              <w:divBdr>
                                <w:top w:val="none" w:sz="0" w:space="0" w:color="auto"/>
                                <w:left w:val="none" w:sz="0" w:space="0" w:color="auto"/>
                                <w:bottom w:val="none" w:sz="0" w:space="0" w:color="auto"/>
                                <w:right w:val="none" w:sz="0" w:space="0" w:color="auto"/>
                              </w:divBdr>
                            </w:div>
                            <w:div w:id="1959414998">
                              <w:marLeft w:val="0"/>
                              <w:marRight w:val="0"/>
                              <w:marTop w:val="0"/>
                              <w:marBottom w:val="0"/>
                              <w:divBdr>
                                <w:top w:val="none" w:sz="0" w:space="0" w:color="auto"/>
                                <w:left w:val="none" w:sz="0" w:space="0" w:color="auto"/>
                                <w:bottom w:val="none" w:sz="0" w:space="0" w:color="auto"/>
                                <w:right w:val="none" w:sz="0" w:space="0" w:color="auto"/>
                              </w:divBdr>
                              <w:divsChild>
                                <w:div w:id="2036495478">
                                  <w:marLeft w:val="0"/>
                                  <w:marRight w:val="0"/>
                                  <w:marTop w:val="0"/>
                                  <w:marBottom w:val="450"/>
                                  <w:divBdr>
                                    <w:top w:val="none" w:sz="0" w:space="0" w:color="auto"/>
                                    <w:left w:val="none" w:sz="0" w:space="0" w:color="auto"/>
                                    <w:bottom w:val="none" w:sz="0" w:space="0" w:color="auto"/>
                                    <w:right w:val="none" w:sz="0" w:space="0" w:color="auto"/>
                                  </w:divBdr>
                                </w:div>
                                <w:div w:id="1847936906">
                                  <w:marLeft w:val="0"/>
                                  <w:marRight w:val="0"/>
                                  <w:marTop w:val="0"/>
                                  <w:marBottom w:val="450"/>
                                  <w:divBdr>
                                    <w:top w:val="none" w:sz="0" w:space="0" w:color="auto"/>
                                    <w:left w:val="none" w:sz="0" w:space="0" w:color="auto"/>
                                    <w:bottom w:val="none" w:sz="0" w:space="0" w:color="auto"/>
                                    <w:right w:val="none" w:sz="0" w:space="0" w:color="auto"/>
                                  </w:divBdr>
                                </w:div>
                                <w:div w:id="543715645">
                                  <w:marLeft w:val="0"/>
                                  <w:marRight w:val="0"/>
                                  <w:marTop w:val="0"/>
                                  <w:marBottom w:val="450"/>
                                  <w:divBdr>
                                    <w:top w:val="none" w:sz="0" w:space="0" w:color="auto"/>
                                    <w:left w:val="none" w:sz="0" w:space="0" w:color="auto"/>
                                    <w:bottom w:val="none" w:sz="0" w:space="0" w:color="auto"/>
                                    <w:right w:val="none" w:sz="0" w:space="0" w:color="auto"/>
                                  </w:divBdr>
                                </w:div>
                                <w:div w:id="1449399691">
                                  <w:marLeft w:val="0"/>
                                  <w:marRight w:val="0"/>
                                  <w:marTop w:val="0"/>
                                  <w:marBottom w:val="450"/>
                                  <w:divBdr>
                                    <w:top w:val="none" w:sz="0" w:space="0" w:color="auto"/>
                                    <w:left w:val="none" w:sz="0" w:space="0" w:color="auto"/>
                                    <w:bottom w:val="none" w:sz="0" w:space="0" w:color="auto"/>
                                    <w:right w:val="none" w:sz="0" w:space="0" w:color="auto"/>
                                  </w:divBdr>
                                </w:div>
                                <w:div w:id="1963344282">
                                  <w:marLeft w:val="0"/>
                                  <w:marRight w:val="0"/>
                                  <w:marTop w:val="0"/>
                                  <w:marBottom w:val="450"/>
                                  <w:divBdr>
                                    <w:top w:val="none" w:sz="0" w:space="0" w:color="auto"/>
                                    <w:left w:val="none" w:sz="0" w:space="0" w:color="auto"/>
                                    <w:bottom w:val="none" w:sz="0" w:space="0" w:color="auto"/>
                                    <w:right w:val="none" w:sz="0" w:space="0" w:color="auto"/>
                                  </w:divBdr>
                                </w:div>
                                <w:div w:id="1113939217">
                                  <w:marLeft w:val="0"/>
                                  <w:marRight w:val="0"/>
                                  <w:marTop w:val="0"/>
                                  <w:marBottom w:val="450"/>
                                  <w:divBdr>
                                    <w:top w:val="none" w:sz="0" w:space="0" w:color="auto"/>
                                    <w:left w:val="none" w:sz="0" w:space="0" w:color="auto"/>
                                    <w:bottom w:val="none" w:sz="0" w:space="0" w:color="auto"/>
                                    <w:right w:val="none" w:sz="0" w:space="0" w:color="auto"/>
                                  </w:divBdr>
                                </w:div>
                                <w:div w:id="173034130">
                                  <w:marLeft w:val="0"/>
                                  <w:marRight w:val="0"/>
                                  <w:marTop w:val="0"/>
                                  <w:marBottom w:val="450"/>
                                  <w:divBdr>
                                    <w:top w:val="none" w:sz="0" w:space="0" w:color="auto"/>
                                    <w:left w:val="none" w:sz="0" w:space="0" w:color="auto"/>
                                    <w:bottom w:val="none" w:sz="0" w:space="0" w:color="auto"/>
                                    <w:right w:val="none" w:sz="0" w:space="0" w:color="auto"/>
                                  </w:divBdr>
                                </w:div>
                                <w:div w:id="136983900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religiondigital.org/opinion/Benjamin-Forcano-Casaldaliga-ronda_0_2257274275.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2586</Words>
  <Characters>14224</Characters>
  <Application>Microsoft Office Word</Application>
  <DocSecurity>0</DocSecurity>
  <Lines>118</Lines>
  <Paragraphs>33</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"Casaldáliga; ronda que te ronda"</vt:lpstr>
      <vt:lpstr>Benjamín Forcano: "Con la muerte, Diosy yo (P. Casaldaliga) vendremos definitivo</vt:lpstr>
      <vt:lpstr>    Desde hace años, se cernía en el aire el temor a que pudiera suceder lo de hoy: </vt:lpstr>
      <vt:lpstr>    Se han hecho realidad aquellas palabras suyas, que poéticamente plasmó en soneto</vt:lpstr>
      <vt:lpstr>    Ya la acogí, en la sombras, muchas veces / y la temí, rondándome, callada. / No </vt:lpstr>
      <vt:lpstr>    En esta nuestra sociedad hoy en tantos aspectos manipulada y esclavizada, el eje</vt:lpstr>
      <vt:lpstr>    Pedro Casaldáliga no fue uno antes de ir al Brasil y otro después.</vt:lpstr>
      <vt:lpstr>    ¿Opción del obispo Pedro?</vt:lpstr>
      <vt:lpstr>    La claves de una opción que, ingénita por matriz y cultura, permanecería inalter</vt:lpstr>
      <vt:lpstr>    Libertad</vt:lpstr>
      <vt:lpstr>    Pobreza</vt:lpstr>
      <vt:lpstr>    Amor al Padre sin amor a los hermanos, imposible</vt:lpstr>
      <vt:lpstr>    Dios, la pasión de Pedro</vt:lpstr>
      <vt:lpstr>    El mensaje del poeta, místico y profeta del Mato Grosso</vt:lpstr>
    </vt:vector>
  </TitlesOfParts>
  <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2020-08-12T14:59:00Z</dcterms:created>
  <dcterms:modified xsi:type="dcterms:W3CDTF">2020-08-12T15:14:00Z</dcterms:modified>
</cp:coreProperties>
</file>