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3A94" w:rsidRPr="00C83A94" w:rsidRDefault="00C83A94" w:rsidP="00C83A94">
      <w:pPr>
        <w:spacing w:after="300" w:line="288" w:lineRule="atLeast"/>
        <w:jc w:val="center"/>
        <w:outlineLvl w:val="0"/>
        <w:rPr>
          <w:rFonts w:ascii="Times New Roman" w:eastAsia="Times New Roman" w:hAnsi="Times New Roman" w:cs="Times New Roman"/>
          <w:b/>
          <w:bCs/>
          <w:kern w:val="36"/>
          <w:sz w:val="48"/>
          <w:szCs w:val="48"/>
          <w:lang w:val="es-UY" w:eastAsia="es-UY"/>
        </w:rPr>
      </w:pPr>
      <w:r w:rsidRPr="00C83A94">
        <w:rPr>
          <w:rFonts w:ascii="Times New Roman" w:eastAsia="Times New Roman" w:hAnsi="Times New Roman" w:cs="Times New Roman"/>
          <w:b/>
          <w:bCs/>
          <w:kern w:val="36"/>
          <w:sz w:val="48"/>
          <w:szCs w:val="48"/>
          <w:lang w:val="es-UY" w:eastAsia="es-UY"/>
        </w:rPr>
        <w:t>Trastorno por déficit de naturaleza: La importancia de espacios verdes en el desarrollo de las niñas y niños</w:t>
      </w:r>
    </w:p>
    <w:p w:rsidR="00C83A94" w:rsidRPr="00C83A94" w:rsidRDefault="00C83A94" w:rsidP="00C83A94">
      <w:pPr>
        <w:spacing w:after="0" w:line="240" w:lineRule="atLeast"/>
        <w:jc w:val="center"/>
        <w:rPr>
          <w:rFonts w:ascii="Helvetica" w:eastAsia="Times New Roman" w:hAnsi="Helvetica" w:cs="Helvetica"/>
          <w:sz w:val="24"/>
          <w:szCs w:val="24"/>
          <w:lang w:val="es-UY" w:eastAsia="es-UY"/>
        </w:rPr>
      </w:pPr>
      <w:r w:rsidRPr="00C83A94">
        <w:rPr>
          <w:rFonts w:ascii="Helvetica" w:eastAsia="Times New Roman" w:hAnsi="Helvetica" w:cs="Helvetica"/>
          <w:sz w:val="19"/>
          <w:szCs w:val="19"/>
          <w:lang w:val="es-UY" w:eastAsia="es-UY"/>
        </w:rPr>
        <w:t>Patricia Morales</w:t>
      </w:r>
    </w:p>
    <w:p w:rsidR="00C83A94" w:rsidRPr="00C83A94" w:rsidRDefault="00C83A94" w:rsidP="00C83A94">
      <w:pPr>
        <w:spacing w:after="150" w:line="240" w:lineRule="auto"/>
        <w:jc w:val="center"/>
        <w:rPr>
          <w:rFonts w:ascii="Helvetica" w:eastAsia="Times New Roman" w:hAnsi="Helvetica" w:cs="Helvetica"/>
          <w:sz w:val="24"/>
          <w:szCs w:val="24"/>
          <w:lang w:val="es-UY" w:eastAsia="es-UY"/>
        </w:rPr>
      </w:pPr>
      <w:r w:rsidRPr="00C83A94">
        <w:rPr>
          <w:rFonts w:ascii="Helvetica" w:eastAsia="Times New Roman" w:hAnsi="Helvetica" w:cs="Helvetica"/>
          <w:b/>
          <w:bCs/>
          <w:sz w:val="19"/>
          <w:szCs w:val="19"/>
          <w:lang w:val="es-UY" w:eastAsia="es-UY"/>
        </w:rPr>
        <w:t>HACE 23 HORAS</w:t>
      </w:r>
    </w:p>
    <w:p w:rsidR="00C83A94" w:rsidRPr="00C83A94" w:rsidRDefault="00C83A94" w:rsidP="00C83A94">
      <w:pPr>
        <w:spacing w:after="0" w:line="240" w:lineRule="auto"/>
        <w:jc w:val="center"/>
        <w:rPr>
          <w:rFonts w:ascii="Times New Roman" w:eastAsia="Times New Roman" w:hAnsi="Times New Roman" w:cs="Times New Roman"/>
          <w:sz w:val="24"/>
          <w:szCs w:val="24"/>
          <w:lang w:val="es-UY" w:eastAsia="es-UY"/>
        </w:rPr>
      </w:pPr>
      <w:r w:rsidRPr="00C83A94">
        <w:rPr>
          <w:rFonts w:ascii="Times New Roman" w:eastAsia="Times New Roman" w:hAnsi="Times New Roman" w:cs="Times New Roman"/>
          <w:noProof/>
          <w:sz w:val="24"/>
          <w:szCs w:val="24"/>
          <w:lang w:val="es-UY" w:eastAsia="es-UY"/>
        </w:rPr>
        <w:drawing>
          <wp:inline distT="0" distB="0" distL="0" distR="0">
            <wp:extent cx="5400040" cy="35998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rsidR="00C83A94" w:rsidRPr="00C83A94" w:rsidRDefault="00C83A94" w:rsidP="00C83A94">
      <w:pPr>
        <w:spacing w:after="0" w:line="240" w:lineRule="auto"/>
        <w:rPr>
          <w:rFonts w:ascii="Times New Roman" w:eastAsia="Times New Roman" w:hAnsi="Times New Roman" w:cs="Times New Roman"/>
          <w:sz w:val="24"/>
          <w:szCs w:val="24"/>
          <w:lang w:val="es-UY" w:eastAsia="es-UY"/>
        </w:rPr>
      </w:pPr>
      <w:r w:rsidRPr="00C83A94">
        <w:rPr>
          <w:rFonts w:ascii="Times New Roman" w:eastAsia="Times New Roman" w:hAnsi="Times New Roman" w:cs="Times New Roman"/>
          <w:sz w:val="24"/>
          <w:szCs w:val="24"/>
          <w:lang w:val="es-UY" w:eastAsia="es-UY"/>
        </w:rPr>
        <w:pict>
          <v:rect id="_x0000_i1026" style="width:0;height:.75pt" o:hralign="center" o:hrstd="t" o:hr="t" fillcolor="#a0a0a0" stroked="f"/>
        </w:pict>
      </w:r>
    </w:p>
    <w:p w:rsidR="00C83A94" w:rsidRPr="00C83A94" w:rsidRDefault="00C83A94" w:rsidP="00C83A94">
      <w:pPr>
        <w:shd w:val="clear" w:color="auto" w:fill="EBF6FB"/>
        <w:spacing w:after="225" w:line="240" w:lineRule="auto"/>
        <w:jc w:val="center"/>
        <w:rPr>
          <w:rFonts w:ascii="Georgia" w:eastAsia="Times New Roman" w:hAnsi="Georgia" w:cs="Times New Roman"/>
          <w:color w:val="000000"/>
          <w:sz w:val="29"/>
          <w:szCs w:val="29"/>
          <w:lang w:val="es-UY" w:eastAsia="es-UY"/>
        </w:rPr>
      </w:pPr>
      <w:r w:rsidRPr="00C83A94">
        <w:rPr>
          <w:rFonts w:ascii="Georgia" w:eastAsia="Times New Roman" w:hAnsi="Georgia" w:cs="Times New Roman"/>
          <w:i/>
          <w:iCs/>
          <w:color w:val="000000"/>
          <w:sz w:val="29"/>
          <w:szCs w:val="29"/>
          <w:lang w:val="es-UY" w:eastAsia="es-UY"/>
        </w:rPr>
        <w:t>Como una forma de contribuir a la información de calidad en un momento de crisis, </w:t>
      </w:r>
      <w:r w:rsidRPr="00C83A94">
        <w:rPr>
          <w:rFonts w:ascii="Georgia" w:eastAsia="Times New Roman" w:hAnsi="Georgia" w:cs="Times New Roman"/>
          <w:b/>
          <w:bCs/>
          <w:i/>
          <w:iCs/>
          <w:color w:val="000000"/>
          <w:sz w:val="29"/>
          <w:szCs w:val="29"/>
          <w:lang w:val="es-UY" w:eastAsia="es-UY"/>
        </w:rPr>
        <w:t>La Tercera</w:t>
      </w:r>
      <w:r w:rsidRPr="00C83A94">
        <w:rPr>
          <w:rFonts w:ascii="Georgia" w:eastAsia="Times New Roman" w:hAnsi="Georgia" w:cs="Times New Roman"/>
          <w:i/>
          <w:iCs/>
          <w:color w:val="000000"/>
          <w:sz w:val="29"/>
          <w:szCs w:val="29"/>
          <w:lang w:val="es-UY" w:eastAsia="es-UY"/>
        </w:rPr>
        <w:t> ha liberado de su muro de pago toda la información sobre la pandemia del coronavirus. Si quieres respaldar nuestro trabajo, te invitamos a suscribirte hoy.</w:t>
      </w:r>
      <w:r w:rsidRPr="00C83A94">
        <w:rPr>
          <w:rFonts w:ascii="Georgia" w:eastAsia="Times New Roman" w:hAnsi="Georgia" w:cs="Times New Roman"/>
          <w:color w:val="000000"/>
          <w:sz w:val="29"/>
          <w:szCs w:val="29"/>
          <w:lang w:val="es-UY" w:eastAsia="es-UY"/>
        </w:rPr>
        <w:br/>
      </w:r>
    </w:p>
    <w:p w:rsidR="00C83A94" w:rsidRPr="00C83A94" w:rsidRDefault="00C83A94" w:rsidP="00C83A94">
      <w:pPr>
        <w:numPr>
          <w:ilvl w:val="0"/>
          <w:numId w:val="1"/>
        </w:numPr>
        <w:spacing w:before="100" w:beforeAutospacing="1" w:after="150" w:line="0" w:lineRule="auto"/>
        <w:ind w:left="-300"/>
        <w:jc w:val="both"/>
        <w:rPr>
          <w:rFonts w:ascii="Helvetica" w:eastAsia="Times New Roman" w:hAnsi="Helvetica" w:cs="Helvetica"/>
          <w:color w:val="000000"/>
          <w:sz w:val="27"/>
          <w:szCs w:val="27"/>
          <w:lang w:val="es-UY" w:eastAsia="es-UY"/>
        </w:rPr>
      </w:pPr>
    </w:p>
    <w:p w:rsidR="00C83A94" w:rsidRPr="00C83A94" w:rsidRDefault="00C83A94" w:rsidP="00C83A94">
      <w:pPr>
        <w:shd w:val="clear" w:color="auto" w:fill="E6E6E6"/>
        <w:spacing w:beforeAutospacing="1" w:after="0" w:line="0" w:lineRule="auto"/>
        <w:ind w:left="-300"/>
        <w:jc w:val="both"/>
        <w:rPr>
          <w:rFonts w:ascii="Helvetica" w:eastAsia="Times New Roman" w:hAnsi="Helvetica" w:cs="Helvetica"/>
          <w:color w:val="000000"/>
          <w:sz w:val="27"/>
          <w:szCs w:val="27"/>
          <w:lang w:val="es-UY" w:eastAsia="es-UY"/>
        </w:rPr>
      </w:pPr>
    </w:p>
    <w:p w:rsidR="00C83A94" w:rsidRPr="00C83A94" w:rsidRDefault="00C83A94" w:rsidP="00C83A94">
      <w:pPr>
        <w:shd w:val="clear" w:color="auto" w:fill="FFFFFF"/>
        <w:spacing w:after="450" w:line="240" w:lineRule="auto"/>
        <w:jc w:val="both"/>
        <w:rPr>
          <w:rFonts w:ascii="Georgia" w:eastAsia="Times New Roman" w:hAnsi="Georgia" w:cs="Times New Roman"/>
          <w:color w:val="000000"/>
          <w:sz w:val="24"/>
          <w:szCs w:val="24"/>
          <w:lang w:val="es-UY" w:eastAsia="es-UY"/>
        </w:rPr>
      </w:pPr>
      <w:r w:rsidRPr="00C83A94">
        <w:rPr>
          <w:rFonts w:ascii="Georgia" w:eastAsia="Times New Roman" w:hAnsi="Georgia" w:cs="Times New Roman"/>
          <w:color w:val="000000"/>
          <w:sz w:val="24"/>
          <w:szCs w:val="24"/>
          <w:lang w:val="es-UY" w:eastAsia="es-UY"/>
        </w:rPr>
        <w:t>El año pasado, cuando la psicóloga Pía Soto (44) y su familia </w:t>
      </w:r>
      <w:r w:rsidRPr="00C83A94">
        <w:rPr>
          <w:rFonts w:ascii="Georgia" w:eastAsia="Times New Roman" w:hAnsi="Georgia" w:cs="Times New Roman"/>
          <w:b/>
          <w:bCs/>
          <w:color w:val="000000"/>
          <w:sz w:val="24"/>
          <w:szCs w:val="24"/>
          <w:lang w:val="es-UY" w:eastAsia="es-UY"/>
        </w:rPr>
        <w:t>buscaron una casa o departamento en donde vivir, la condición número uno que se pusieron fue que estuviera cerca del colegio de sus hijos</w:t>
      </w:r>
      <w:r w:rsidRPr="00C83A94">
        <w:rPr>
          <w:rFonts w:ascii="Georgia" w:eastAsia="Times New Roman" w:hAnsi="Georgia" w:cs="Times New Roman"/>
          <w:color w:val="000000"/>
          <w:sz w:val="24"/>
          <w:szCs w:val="24"/>
          <w:lang w:val="es-UY" w:eastAsia="es-UY"/>
        </w:rPr>
        <w:t xml:space="preserve">. Se vinieron a Santiago por trabajo y por tanto para ellos el haber quedado en un colegio de las características que querían fue una oportunidad que no querían soltar por ningún motivo. El problema fue </w:t>
      </w:r>
      <w:proofErr w:type="gramStart"/>
      <w:r w:rsidRPr="00C83A94">
        <w:rPr>
          <w:rFonts w:ascii="Georgia" w:eastAsia="Times New Roman" w:hAnsi="Georgia" w:cs="Times New Roman"/>
          <w:color w:val="000000"/>
          <w:sz w:val="24"/>
          <w:szCs w:val="24"/>
          <w:lang w:val="es-UY" w:eastAsia="es-UY"/>
        </w:rPr>
        <w:t>que</w:t>
      </w:r>
      <w:proofErr w:type="gramEnd"/>
      <w:r w:rsidRPr="00C83A94">
        <w:rPr>
          <w:rFonts w:ascii="Georgia" w:eastAsia="Times New Roman" w:hAnsi="Georgia" w:cs="Times New Roman"/>
          <w:color w:val="000000"/>
          <w:sz w:val="24"/>
          <w:szCs w:val="24"/>
          <w:lang w:val="es-UY" w:eastAsia="es-UY"/>
        </w:rPr>
        <w:t xml:space="preserve"> en ese sector, las casas –a lo que ellos estaban acostumbrados, porque hasta el año pasado vivían en una en La Serena– son demasiado caras, por lo que sus posibilidades se redujeron a un departamento.</w:t>
      </w:r>
    </w:p>
    <w:p w:rsidR="00C83A94" w:rsidRPr="00C83A94" w:rsidRDefault="00C83A94" w:rsidP="00C83A94">
      <w:pPr>
        <w:shd w:val="clear" w:color="auto" w:fill="FFFFFF"/>
        <w:spacing w:after="450" w:line="240" w:lineRule="auto"/>
        <w:jc w:val="both"/>
        <w:rPr>
          <w:rFonts w:ascii="Georgia" w:eastAsia="Times New Roman" w:hAnsi="Georgia" w:cs="Times New Roman"/>
          <w:color w:val="000000"/>
          <w:sz w:val="24"/>
          <w:szCs w:val="24"/>
          <w:lang w:val="es-UY" w:eastAsia="es-UY"/>
        </w:rPr>
      </w:pPr>
      <w:r w:rsidRPr="00C83A94">
        <w:rPr>
          <w:rFonts w:ascii="Georgia" w:eastAsia="Times New Roman" w:hAnsi="Georgia" w:cs="Times New Roman"/>
          <w:color w:val="000000"/>
          <w:sz w:val="24"/>
          <w:szCs w:val="24"/>
          <w:lang w:val="es-UY" w:eastAsia="es-UY"/>
        </w:rPr>
        <w:t>Se cambiaron en enero con el objetivo de partir el año escolar acá y, como todos, </w:t>
      </w:r>
      <w:r w:rsidRPr="00C83A94">
        <w:rPr>
          <w:rFonts w:ascii="Georgia" w:eastAsia="Times New Roman" w:hAnsi="Georgia" w:cs="Times New Roman"/>
          <w:b/>
          <w:bCs/>
          <w:color w:val="000000"/>
          <w:sz w:val="24"/>
          <w:szCs w:val="24"/>
          <w:lang w:val="es-UY" w:eastAsia="es-UY"/>
        </w:rPr>
        <w:t xml:space="preserve">alcanzaron a ir un par de semanas al colegio antes de que llegara </w:t>
      </w:r>
      <w:r w:rsidRPr="00C83A94">
        <w:rPr>
          <w:rFonts w:ascii="Georgia" w:eastAsia="Times New Roman" w:hAnsi="Georgia" w:cs="Times New Roman"/>
          <w:b/>
          <w:bCs/>
          <w:color w:val="000000"/>
          <w:sz w:val="24"/>
          <w:szCs w:val="24"/>
          <w:lang w:val="es-UY" w:eastAsia="es-UY"/>
        </w:rPr>
        <w:lastRenderedPageBreak/>
        <w:t>la pandemia del coronavirus.</w:t>
      </w:r>
      <w:r w:rsidRPr="00C83A94">
        <w:rPr>
          <w:rFonts w:ascii="Georgia" w:eastAsia="Times New Roman" w:hAnsi="Georgia" w:cs="Times New Roman"/>
          <w:color w:val="000000"/>
          <w:sz w:val="24"/>
          <w:szCs w:val="24"/>
          <w:lang w:val="es-UY" w:eastAsia="es-UY"/>
        </w:rPr>
        <w:t> Desde entonces pasan sus días encerrados en ese octavo piso, esperando que todo esto pase. “El cambio fue brusco para toda la familia. Para mi marido, porque comenzó un trabajo nuevo y le tocó hacer todo a distancia; para mí, porque me vine a una ciudad que no conozco y que sigo sin conocer por el hecho de llevar casi todo el tiempo encerrada; y para mis hijos, en quienes más he notado los efectos de todo esto”, cuenta. Dice que </w:t>
      </w:r>
      <w:r w:rsidRPr="00C83A94">
        <w:rPr>
          <w:rFonts w:ascii="Georgia" w:eastAsia="Times New Roman" w:hAnsi="Georgia" w:cs="Times New Roman"/>
          <w:b/>
          <w:bCs/>
          <w:color w:val="000000"/>
          <w:sz w:val="24"/>
          <w:szCs w:val="24"/>
          <w:lang w:val="es-UY" w:eastAsia="es-UY"/>
        </w:rPr>
        <w:t>andan malhumorados, que pelean mucho y que por eso ella ha intentado ayudarlos con ejercicios para que logren demostrar y sacar sus emociones, ya que sabe que en el caso de los niños es más difícil.</w:t>
      </w:r>
    </w:p>
    <w:p w:rsidR="00C83A94" w:rsidRPr="00C83A94" w:rsidRDefault="00C83A94" w:rsidP="00C83A94">
      <w:pPr>
        <w:shd w:val="clear" w:color="auto" w:fill="FFFFFF"/>
        <w:spacing w:after="450" w:line="240" w:lineRule="auto"/>
        <w:jc w:val="both"/>
        <w:rPr>
          <w:rFonts w:ascii="Georgia" w:eastAsia="Times New Roman" w:hAnsi="Georgia" w:cs="Times New Roman"/>
          <w:color w:val="000000"/>
          <w:sz w:val="24"/>
          <w:szCs w:val="24"/>
          <w:lang w:val="es-UY" w:eastAsia="es-UY"/>
        </w:rPr>
      </w:pPr>
      <w:r w:rsidRPr="00C83A94">
        <w:rPr>
          <w:rFonts w:ascii="Georgia" w:eastAsia="Times New Roman" w:hAnsi="Georgia" w:cs="Times New Roman"/>
          <w:color w:val="000000"/>
          <w:sz w:val="24"/>
          <w:szCs w:val="24"/>
          <w:lang w:val="es-UY" w:eastAsia="es-UY"/>
        </w:rPr>
        <w:t xml:space="preserve">Aunque ella no puede hacer una terapia para sus propios hijos, por su profesión entiende que algunos comportamientos están evidenciando lo estresados que están. “Lo había asociado principalmente al cambio de ciudad y a que no han podido ver a otras niñas y niños, pero hace unos días estuve conversando con una amiga y colega a quien le mandé algunos de los dibujos que mis hijos han hecho estas semanas y ella me habló de un concepto que </w:t>
      </w:r>
      <w:proofErr w:type="gramStart"/>
      <w:r w:rsidRPr="00C83A94">
        <w:rPr>
          <w:rFonts w:ascii="Georgia" w:eastAsia="Times New Roman" w:hAnsi="Georgia" w:cs="Times New Roman"/>
          <w:color w:val="000000"/>
          <w:sz w:val="24"/>
          <w:szCs w:val="24"/>
          <w:lang w:val="es-UY" w:eastAsia="es-UY"/>
        </w:rPr>
        <w:t>nunca antes</w:t>
      </w:r>
      <w:proofErr w:type="gramEnd"/>
      <w:r w:rsidRPr="00C83A94">
        <w:rPr>
          <w:rFonts w:ascii="Georgia" w:eastAsia="Times New Roman" w:hAnsi="Georgia" w:cs="Times New Roman"/>
          <w:color w:val="000000"/>
          <w:sz w:val="24"/>
          <w:szCs w:val="24"/>
          <w:lang w:val="es-UY" w:eastAsia="es-UY"/>
        </w:rPr>
        <w:t xml:space="preserve"> había escuchado: </w:t>
      </w:r>
      <w:r w:rsidRPr="00C83A94">
        <w:rPr>
          <w:rFonts w:ascii="Georgia" w:eastAsia="Times New Roman" w:hAnsi="Georgia" w:cs="Times New Roman"/>
          <w:b/>
          <w:bCs/>
          <w:color w:val="000000"/>
          <w:sz w:val="24"/>
          <w:szCs w:val="24"/>
          <w:lang w:val="es-UY" w:eastAsia="es-UY"/>
        </w:rPr>
        <w:t>El trastorno por déficit de la naturaleza</w:t>
      </w:r>
      <w:r w:rsidRPr="00C83A94">
        <w:rPr>
          <w:rFonts w:ascii="Georgia" w:eastAsia="Times New Roman" w:hAnsi="Georgia" w:cs="Times New Roman"/>
          <w:color w:val="000000"/>
          <w:sz w:val="24"/>
          <w:szCs w:val="24"/>
          <w:lang w:val="es-UY" w:eastAsia="es-UY"/>
        </w:rPr>
        <w:t>”, cuenta. “No sé si me dijo ese nombre exacto, pero me habló de algo que se estudia hace un tiempo, especialmente en ciudades muy pobladas en las que los espacios verdes son cada vez menos, y que la pandemia puso en evidencia. Y es que </w:t>
      </w:r>
      <w:r w:rsidRPr="00C83A94">
        <w:rPr>
          <w:rFonts w:ascii="Georgia" w:eastAsia="Times New Roman" w:hAnsi="Georgia" w:cs="Times New Roman"/>
          <w:b/>
          <w:bCs/>
          <w:color w:val="000000"/>
          <w:sz w:val="24"/>
          <w:szCs w:val="24"/>
          <w:lang w:val="es-UY" w:eastAsia="es-UY"/>
        </w:rPr>
        <w:t>a las personas efectivamente nos afecta no tener contacto con lo verde</w:t>
      </w:r>
      <w:r w:rsidRPr="00C83A94">
        <w:rPr>
          <w:rFonts w:ascii="Georgia" w:eastAsia="Times New Roman" w:hAnsi="Georgia" w:cs="Times New Roman"/>
          <w:color w:val="000000"/>
          <w:sz w:val="24"/>
          <w:szCs w:val="24"/>
          <w:lang w:val="es-UY" w:eastAsia="es-UY"/>
        </w:rPr>
        <w:t>”, agrega.</w:t>
      </w:r>
    </w:p>
    <w:p w:rsidR="00C83A94" w:rsidRPr="00C83A94" w:rsidRDefault="00C83A94" w:rsidP="00C83A94">
      <w:pPr>
        <w:shd w:val="clear" w:color="auto" w:fill="FFFFFF"/>
        <w:spacing w:after="450" w:line="240" w:lineRule="auto"/>
        <w:jc w:val="both"/>
        <w:rPr>
          <w:rFonts w:ascii="Georgia" w:eastAsia="Times New Roman" w:hAnsi="Georgia" w:cs="Times New Roman"/>
          <w:color w:val="000000"/>
          <w:sz w:val="24"/>
          <w:szCs w:val="24"/>
          <w:lang w:val="es-UY" w:eastAsia="es-UY"/>
        </w:rPr>
      </w:pPr>
      <w:r w:rsidRPr="00C83A94">
        <w:rPr>
          <w:rFonts w:ascii="Georgia" w:eastAsia="Times New Roman" w:hAnsi="Georgia" w:cs="Times New Roman"/>
          <w:color w:val="000000"/>
          <w:sz w:val="24"/>
          <w:szCs w:val="24"/>
          <w:lang w:val="es-UY" w:eastAsia="es-UY"/>
        </w:rPr>
        <w:t>Numerosos estudios han demostrado los beneficios mentales y físicos de pasar tiempo en la naturaleza, pero para algunas personas se requirió una pandemia y órdenes de quedarse en casa para que ese deseo de pasar más tiempo al aire libre se sintiese como una necesidad. “Irónicamente esta pandemia tan trágica ha aumentado dramáticamente la </w:t>
      </w:r>
      <w:r w:rsidRPr="00C83A94">
        <w:rPr>
          <w:rFonts w:ascii="Georgia" w:eastAsia="Times New Roman" w:hAnsi="Georgia" w:cs="Times New Roman"/>
          <w:b/>
          <w:bCs/>
          <w:color w:val="000000"/>
          <w:sz w:val="24"/>
          <w:szCs w:val="24"/>
          <w:lang w:val="es-UY" w:eastAsia="es-UY"/>
        </w:rPr>
        <w:t>conciencia pública de la profunda necesidad humana de conexión con la naturaleza </w:t>
      </w:r>
      <w:r w:rsidRPr="00C83A94">
        <w:rPr>
          <w:rFonts w:ascii="Georgia" w:eastAsia="Times New Roman" w:hAnsi="Georgia" w:cs="Times New Roman"/>
          <w:color w:val="000000"/>
          <w:sz w:val="24"/>
          <w:szCs w:val="24"/>
          <w:lang w:val="es-UY" w:eastAsia="es-UY"/>
        </w:rPr>
        <w:t xml:space="preserve">y está agregando un mayor sentido de urgencia al movimiento que busca conectar a los niños, las familias y las comunidades con la naturaleza”, ha dicho Richard </w:t>
      </w:r>
      <w:proofErr w:type="spellStart"/>
      <w:r w:rsidRPr="00C83A94">
        <w:rPr>
          <w:rFonts w:ascii="Georgia" w:eastAsia="Times New Roman" w:hAnsi="Georgia" w:cs="Times New Roman"/>
          <w:color w:val="000000"/>
          <w:sz w:val="24"/>
          <w:szCs w:val="24"/>
          <w:lang w:val="es-UY" w:eastAsia="es-UY"/>
        </w:rPr>
        <w:t>Louv</w:t>
      </w:r>
      <w:proofErr w:type="spellEnd"/>
      <w:r w:rsidRPr="00C83A94">
        <w:rPr>
          <w:rFonts w:ascii="Georgia" w:eastAsia="Times New Roman" w:hAnsi="Georgia" w:cs="Times New Roman"/>
          <w:color w:val="000000"/>
          <w:sz w:val="24"/>
          <w:szCs w:val="24"/>
          <w:lang w:val="es-UY" w:eastAsia="es-UY"/>
        </w:rPr>
        <w:t>, autor del libro </w:t>
      </w:r>
      <w:proofErr w:type="spellStart"/>
      <w:r w:rsidRPr="00C83A94">
        <w:rPr>
          <w:rFonts w:ascii="Georgia" w:eastAsia="Times New Roman" w:hAnsi="Georgia" w:cs="Times New Roman"/>
          <w:i/>
          <w:iCs/>
          <w:color w:val="000000"/>
          <w:sz w:val="24"/>
          <w:szCs w:val="24"/>
          <w:lang w:val="es-UY" w:eastAsia="es-UY"/>
        </w:rPr>
        <w:t>Last</w:t>
      </w:r>
      <w:proofErr w:type="spellEnd"/>
      <w:r w:rsidRPr="00C83A94">
        <w:rPr>
          <w:rFonts w:ascii="Georgia" w:eastAsia="Times New Roman" w:hAnsi="Georgia" w:cs="Times New Roman"/>
          <w:i/>
          <w:iCs/>
          <w:color w:val="000000"/>
          <w:sz w:val="24"/>
          <w:szCs w:val="24"/>
          <w:lang w:val="es-UY" w:eastAsia="es-UY"/>
        </w:rPr>
        <w:t xml:space="preserve"> Child in </w:t>
      </w:r>
      <w:proofErr w:type="spellStart"/>
      <w:r w:rsidRPr="00C83A94">
        <w:rPr>
          <w:rFonts w:ascii="Georgia" w:eastAsia="Times New Roman" w:hAnsi="Georgia" w:cs="Times New Roman"/>
          <w:i/>
          <w:iCs/>
          <w:color w:val="000000"/>
          <w:sz w:val="24"/>
          <w:szCs w:val="24"/>
          <w:lang w:val="es-UY" w:eastAsia="es-UY"/>
        </w:rPr>
        <w:t>the</w:t>
      </w:r>
      <w:proofErr w:type="spellEnd"/>
      <w:r w:rsidRPr="00C83A94">
        <w:rPr>
          <w:rFonts w:ascii="Georgia" w:eastAsia="Times New Roman" w:hAnsi="Georgia" w:cs="Times New Roman"/>
          <w:i/>
          <w:iCs/>
          <w:color w:val="000000"/>
          <w:sz w:val="24"/>
          <w:szCs w:val="24"/>
          <w:lang w:val="es-UY" w:eastAsia="es-UY"/>
        </w:rPr>
        <w:t xml:space="preserve"> Woods: </w:t>
      </w:r>
      <w:proofErr w:type="spellStart"/>
      <w:r w:rsidRPr="00C83A94">
        <w:rPr>
          <w:rFonts w:ascii="Georgia" w:eastAsia="Times New Roman" w:hAnsi="Georgia" w:cs="Times New Roman"/>
          <w:i/>
          <w:iCs/>
          <w:color w:val="000000"/>
          <w:sz w:val="24"/>
          <w:szCs w:val="24"/>
          <w:lang w:val="es-UY" w:eastAsia="es-UY"/>
        </w:rPr>
        <w:t>Saving</w:t>
      </w:r>
      <w:proofErr w:type="spellEnd"/>
      <w:r w:rsidRPr="00C83A94">
        <w:rPr>
          <w:rFonts w:ascii="Georgia" w:eastAsia="Times New Roman" w:hAnsi="Georgia" w:cs="Times New Roman"/>
          <w:i/>
          <w:iCs/>
          <w:color w:val="000000"/>
          <w:sz w:val="24"/>
          <w:szCs w:val="24"/>
          <w:lang w:val="es-UY" w:eastAsia="es-UY"/>
        </w:rPr>
        <w:t xml:space="preserve"> </w:t>
      </w:r>
      <w:proofErr w:type="spellStart"/>
      <w:r w:rsidRPr="00C83A94">
        <w:rPr>
          <w:rFonts w:ascii="Georgia" w:eastAsia="Times New Roman" w:hAnsi="Georgia" w:cs="Times New Roman"/>
          <w:i/>
          <w:iCs/>
          <w:color w:val="000000"/>
          <w:sz w:val="24"/>
          <w:szCs w:val="24"/>
          <w:lang w:val="es-UY" w:eastAsia="es-UY"/>
        </w:rPr>
        <w:t>Our</w:t>
      </w:r>
      <w:proofErr w:type="spellEnd"/>
      <w:r w:rsidRPr="00C83A94">
        <w:rPr>
          <w:rFonts w:ascii="Georgia" w:eastAsia="Times New Roman" w:hAnsi="Georgia" w:cs="Times New Roman"/>
          <w:i/>
          <w:iCs/>
          <w:color w:val="000000"/>
          <w:sz w:val="24"/>
          <w:szCs w:val="24"/>
          <w:lang w:val="es-UY" w:eastAsia="es-UY"/>
        </w:rPr>
        <w:t xml:space="preserve"> </w:t>
      </w:r>
      <w:proofErr w:type="spellStart"/>
      <w:r w:rsidRPr="00C83A94">
        <w:rPr>
          <w:rFonts w:ascii="Georgia" w:eastAsia="Times New Roman" w:hAnsi="Georgia" w:cs="Times New Roman"/>
          <w:i/>
          <w:iCs/>
          <w:color w:val="000000"/>
          <w:sz w:val="24"/>
          <w:szCs w:val="24"/>
          <w:lang w:val="es-UY" w:eastAsia="es-UY"/>
        </w:rPr>
        <w:t>Children</w:t>
      </w:r>
      <w:proofErr w:type="spellEnd"/>
      <w:r w:rsidRPr="00C83A94">
        <w:rPr>
          <w:rFonts w:ascii="Georgia" w:eastAsia="Times New Roman" w:hAnsi="Georgia" w:cs="Times New Roman"/>
          <w:i/>
          <w:iCs/>
          <w:color w:val="000000"/>
          <w:sz w:val="24"/>
          <w:szCs w:val="24"/>
          <w:lang w:val="es-UY" w:eastAsia="es-UY"/>
        </w:rPr>
        <w:t xml:space="preserve"> </w:t>
      </w:r>
      <w:proofErr w:type="spellStart"/>
      <w:r w:rsidRPr="00C83A94">
        <w:rPr>
          <w:rFonts w:ascii="Georgia" w:eastAsia="Times New Roman" w:hAnsi="Georgia" w:cs="Times New Roman"/>
          <w:i/>
          <w:iCs/>
          <w:color w:val="000000"/>
          <w:sz w:val="24"/>
          <w:szCs w:val="24"/>
          <w:lang w:val="es-UY" w:eastAsia="es-UY"/>
        </w:rPr>
        <w:t>from</w:t>
      </w:r>
      <w:proofErr w:type="spellEnd"/>
      <w:r w:rsidRPr="00C83A94">
        <w:rPr>
          <w:rFonts w:ascii="Georgia" w:eastAsia="Times New Roman" w:hAnsi="Georgia" w:cs="Times New Roman"/>
          <w:i/>
          <w:iCs/>
          <w:color w:val="000000"/>
          <w:sz w:val="24"/>
          <w:szCs w:val="24"/>
          <w:lang w:val="es-UY" w:eastAsia="es-UY"/>
        </w:rPr>
        <w:t xml:space="preserve"> </w:t>
      </w:r>
      <w:proofErr w:type="spellStart"/>
      <w:r w:rsidRPr="00C83A94">
        <w:rPr>
          <w:rFonts w:ascii="Georgia" w:eastAsia="Times New Roman" w:hAnsi="Georgia" w:cs="Times New Roman"/>
          <w:i/>
          <w:iCs/>
          <w:color w:val="000000"/>
          <w:sz w:val="24"/>
          <w:szCs w:val="24"/>
          <w:lang w:val="es-UY" w:eastAsia="es-UY"/>
        </w:rPr>
        <w:t>Nature</w:t>
      </w:r>
      <w:proofErr w:type="spellEnd"/>
      <w:r w:rsidRPr="00C83A94">
        <w:rPr>
          <w:rFonts w:ascii="Georgia" w:eastAsia="Times New Roman" w:hAnsi="Georgia" w:cs="Times New Roman"/>
          <w:i/>
          <w:iCs/>
          <w:color w:val="000000"/>
          <w:sz w:val="24"/>
          <w:szCs w:val="24"/>
          <w:lang w:val="es-UY" w:eastAsia="es-UY"/>
        </w:rPr>
        <w:t xml:space="preserve">-Déficit </w:t>
      </w:r>
      <w:proofErr w:type="spellStart"/>
      <w:r w:rsidRPr="00C83A94">
        <w:rPr>
          <w:rFonts w:ascii="Georgia" w:eastAsia="Times New Roman" w:hAnsi="Georgia" w:cs="Times New Roman"/>
          <w:i/>
          <w:iCs/>
          <w:color w:val="000000"/>
          <w:sz w:val="24"/>
          <w:szCs w:val="24"/>
          <w:lang w:val="es-UY" w:eastAsia="es-UY"/>
        </w:rPr>
        <w:t>Disorder</w:t>
      </w:r>
      <w:proofErr w:type="spellEnd"/>
      <w:r w:rsidRPr="00C83A94">
        <w:rPr>
          <w:rFonts w:ascii="Georgia" w:eastAsia="Times New Roman" w:hAnsi="Georgia" w:cs="Times New Roman"/>
          <w:i/>
          <w:iCs/>
          <w:color w:val="000000"/>
          <w:sz w:val="24"/>
          <w:szCs w:val="24"/>
          <w:lang w:val="es-UY" w:eastAsia="es-UY"/>
        </w:rPr>
        <w:t xml:space="preserve"> (Último niño en el bosque: salvemos a nuestros hijos del trastorno por déficit de la naturaleza)</w:t>
      </w:r>
      <w:r w:rsidRPr="00C83A94">
        <w:rPr>
          <w:rFonts w:ascii="Georgia" w:eastAsia="Times New Roman" w:hAnsi="Georgia" w:cs="Times New Roman"/>
          <w:color w:val="000000"/>
          <w:sz w:val="24"/>
          <w:szCs w:val="24"/>
          <w:lang w:val="es-UY" w:eastAsia="es-UY"/>
        </w:rPr>
        <w:t>. En él explica que </w:t>
      </w:r>
      <w:r w:rsidRPr="00C83A94">
        <w:rPr>
          <w:rFonts w:ascii="Georgia" w:eastAsia="Times New Roman" w:hAnsi="Georgia" w:cs="Times New Roman"/>
          <w:b/>
          <w:bCs/>
          <w:color w:val="000000"/>
          <w:sz w:val="24"/>
          <w:szCs w:val="24"/>
          <w:lang w:val="es-UY" w:eastAsia="es-UY"/>
        </w:rPr>
        <w:t>a medida que las niñas, niños y jóvenes pasan menos tiempo de sus vidas en un entorno natural, sus sentidos se estrechan, tanto fisiológica como psicológicamente.</w:t>
      </w:r>
    </w:p>
    <w:p w:rsidR="002E2F5B" w:rsidRDefault="00C83A94">
      <w:hyperlink r:id="rId6" w:history="1">
        <w:r>
          <w:rPr>
            <w:rStyle w:val="Hipervnculo"/>
          </w:rPr>
          <w:t>https://www.latercera.com/paula/trastorno-por-deficit-de-naturaleza-la-importancia-de-espacios-verdes-en-el-desarrollo-de-las-ninas-y-ninos/</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74A7"/>
    <w:multiLevelType w:val="multilevel"/>
    <w:tmpl w:val="E626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C944D8"/>
    <w:multiLevelType w:val="multilevel"/>
    <w:tmpl w:val="864C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94"/>
    <w:rsid w:val="002E2F5B"/>
    <w:rsid w:val="00C83A9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25CA7"/>
  <w15:chartTrackingRefBased/>
  <w15:docId w15:val="{CD9006F0-B7CD-4662-A1A0-69D6DCB8A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paragraph" w:styleId="Ttulo1">
    <w:name w:val="heading 1"/>
    <w:basedOn w:val="Normal"/>
    <w:link w:val="Ttulo1Car"/>
    <w:uiPriority w:val="9"/>
    <w:qFormat/>
    <w:rsid w:val="00C83A9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Y" w:eastAsia="es-UY"/>
    </w:rPr>
  </w:style>
  <w:style w:type="paragraph" w:styleId="Ttulo5">
    <w:name w:val="heading 5"/>
    <w:basedOn w:val="Normal"/>
    <w:link w:val="Ttulo5Car"/>
    <w:uiPriority w:val="9"/>
    <w:qFormat/>
    <w:rsid w:val="00C83A94"/>
    <w:pPr>
      <w:spacing w:before="100" w:beforeAutospacing="1" w:after="100" w:afterAutospacing="1" w:line="240" w:lineRule="auto"/>
      <w:outlineLvl w:val="4"/>
    </w:pPr>
    <w:rPr>
      <w:rFonts w:ascii="Times New Roman" w:eastAsia="Times New Roman" w:hAnsi="Times New Roman" w:cs="Times New Roman"/>
      <w:b/>
      <w:bCs/>
      <w:sz w:val="20"/>
      <w:szCs w:val="20"/>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3A94"/>
    <w:rPr>
      <w:rFonts w:ascii="Times New Roman" w:eastAsia="Times New Roman" w:hAnsi="Times New Roman" w:cs="Times New Roman"/>
      <w:b/>
      <w:bCs/>
      <w:kern w:val="36"/>
      <w:sz w:val="48"/>
      <w:szCs w:val="48"/>
      <w:lang w:eastAsia="es-UY"/>
    </w:rPr>
  </w:style>
  <w:style w:type="character" w:customStyle="1" w:styleId="Ttulo5Car">
    <w:name w:val="Título 5 Car"/>
    <w:basedOn w:val="Fuentedeprrafopredeter"/>
    <w:link w:val="Ttulo5"/>
    <w:uiPriority w:val="9"/>
    <w:rsid w:val="00C83A94"/>
    <w:rPr>
      <w:rFonts w:ascii="Times New Roman" w:eastAsia="Times New Roman" w:hAnsi="Times New Roman" w:cs="Times New Roman"/>
      <w:b/>
      <w:bCs/>
      <w:sz w:val="20"/>
      <w:szCs w:val="20"/>
      <w:lang w:eastAsia="es-UY"/>
    </w:rPr>
  </w:style>
  <w:style w:type="character" w:customStyle="1" w:styleId="text-span">
    <w:name w:val="text-span"/>
    <w:basedOn w:val="Fuentedeprrafopredeter"/>
    <w:rsid w:val="00C83A94"/>
  </w:style>
  <w:style w:type="paragraph" w:styleId="NormalWeb">
    <w:name w:val="Normal (Web)"/>
    <w:basedOn w:val="Normal"/>
    <w:uiPriority w:val="99"/>
    <w:semiHidden/>
    <w:unhideWhenUsed/>
    <w:rsid w:val="00C83A94"/>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Hipervnculo">
    <w:name w:val="Hyperlink"/>
    <w:basedOn w:val="Fuentedeprrafopredeter"/>
    <w:uiPriority w:val="99"/>
    <w:semiHidden/>
    <w:unhideWhenUsed/>
    <w:rsid w:val="00C83A94"/>
    <w:rPr>
      <w:color w:val="0000FF"/>
      <w:u w:val="single"/>
    </w:rPr>
  </w:style>
  <w:style w:type="character" w:customStyle="1" w:styleId="text-color-mid">
    <w:name w:val="text-color-mid"/>
    <w:basedOn w:val="Fuentedeprrafopredeter"/>
    <w:rsid w:val="00C83A94"/>
  </w:style>
  <w:style w:type="paragraph" w:customStyle="1" w:styleId="social-comment">
    <w:name w:val="social-comment"/>
    <w:basedOn w:val="Normal"/>
    <w:rsid w:val="00C83A94"/>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paragraph" w:customStyle="1" w:styleId="paragraph">
    <w:name w:val="paragraph"/>
    <w:basedOn w:val="Normal"/>
    <w:rsid w:val="00C83A94"/>
    <w:pPr>
      <w:spacing w:before="100" w:beforeAutospacing="1" w:after="100" w:afterAutospacing="1" w:line="240" w:lineRule="auto"/>
    </w:pPr>
    <w:rPr>
      <w:rFonts w:ascii="Times New Roman" w:eastAsia="Times New Roman" w:hAnsi="Times New Roman" w:cs="Times New Roman"/>
      <w:sz w:val="24"/>
      <w:szCs w:val="24"/>
      <w:lang w:val="es-UY"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424457">
      <w:bodyDiv w:val="1"/>
      <w:marLeft w:val="0"/>
      <w:marRight w:val="0"/>
      <w:marTop w:val="0"/>
      <w:marBottom w:val="0"/>
      <w:divBdr>
        <w:top w:val="none" w:sz="0" w:space="0" w:color="auto"/>
        <w:left w:val="none" w:sz="0" w:space="0" w:color="auto"/>
        <w:bottom w:val="none" w:sz="0" w:space="0" w:color="auto"/>
        <w:right w:val="none" w:sz="0" w:space="0" w:color="auto"/>
      </w:divBdr>
      <w:divsChild>
        <w:div w:id="1429035759">
          <w:marLeft w:val="0"/>
          <w:marRight w:val="0"/>
          <w:marTop w:val="0"/>
          <w:marBottom w:val="0"/>
          <w:divBdr>
            <w:top w:val="none" w:sz="0" w:space="0" w:color="auto"/>
            <w:left w:val="none" w:sz="0" w:space="0" w:color="auto"/>
            <w:bottom w:val="none" w:sz="0" w:space="0" w:color="auto"/>
            <w:right w:val="none" w:sz="0" w:space="0" w:color="auto"/>
          </w:divBdr>
          <w:divsChild>
            <w:div w:id="276910448">
              <w:marLeft w:val="0"/>
              <w:marRight w:val="0"/>
              <w:marTop w:val="0"/>
              <w:marBottom w:val="0"/>
              <w:divBdr>
                <w:top w:val="none" w:sz="0" w:space="0" w:color="auto"/>
                <w:left w:val="none" w:sz="0" w:space="0" w:color="auto"/>
                <w:bottom w:val="none" w:sz="0" w:space="0" w:color="auto"/>
                <w:right w:val="none" w:sz="0" w:space="0" w:color="auto"/>
              </w:divBdr>
            </w:div>
          </w:divsChild>
        </w:div>
        <w:div w:id="841745667">
          <w:marLeft w:val="0"/>
          <w:marRight w:val="0"/>
          <w:marTop w:val="0"/>
          <w:marBottom w:val="150"/>
          <w:divBdr>
            <w:top w:val="none" w:sz="0" w:space="0" w:color="auto"/>
            <w:left w:val="none" w:sz="0" w:space="0" w:color="auto"/>
            <w:bottom w:val="none" w:sz="0" w:space="0" w:color="auto"/>
            <w:right w:val="none" w:sz="0" w:space="0" w:color="auto"/>
          </w:divBdr>
          <w:divsChild>
            <w:div w:id="577517903">
              <w:marLeft w:val="0"/>
              <w:marRight w:val="0"/>
              <w:marTop w:val="0"/>
              <w:marBottom w:val="0"/>
              <w:divBdr>
                <w:top w:val="none" w:sz="0" w:space="0" w:color="auto"/>
                <w:left w:val="none" w:sz="0" w:space="0" w:color="auto"/>
                <w:bottom w:val="none" w:sz="0" w:space="0" w:color="auto"/>
                <w:right w:val="none" w:sz="0" w:space="0" w:color="auto"/>
              </w:divBdr>
              <w:divsChild>
                <w:div w:id="339086698">
                  <w:marLeft w:val="0"/>
                  <w:marRight w:val="0"/>
                  <w:marTop w:val="0"/>
                  <w:marBottom w:val="0"/>
                  <w:divBdr>
                    <w:top w:val="none" w:sz="0" w:space="0" w:color="auto"/>
                    <w:left w:val="none" w:sz="0" w:space="0" w:color="auto"/>
                    <w:bottom w:val="none" w:sz="0" w:space="0" w:color="auto"/>
                    <w:right w:val="none" w:sz="0" w:space="0" w:color="auto"/>
                  </w:divBdr>
                  <w:divsChild>
                    <w:div w:id="6899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8110">
          <w:marLeft w:val="0"/>
          <w:marRight w:val="0"/>
          <w:marTop w:val="0"/>
          <w:marBottom w:val="0"/>
          <w:divBdr>
            <w:top w:val="none" w:sz="0" w:space="0" w:color="auto"/>
            <w:left w:val="none" w:sz="0" w:space="0" w:color="auto"/>
            <w:bottom w:val="none" w:sz="0" w:space="0" w:color="auto"/>
            <w:right w:val="none" w:sz="0" w:space="0" w:color="auto"/>
          </w:divBdr>
          <w:divsChild>
            <w:div w:id="1518303999">
              <w:marLeft w:val="0"/>
              <w:marRight w:val="0"/>
              <w:marTop w:val="0"/>
              <w:marBottom w:val="0"/>
              <w:divBdr>
                <w:top w:val="none" w:sz="0" w:space="0" w:color="auto"/>
                <w:left w:val="none" w:sz="0" w:space="0" w:color="auto"/>
                <w:bottom w:val="none" w:sz="0" w:space="0" w:color="auto"/>
                <w:right w:val="none" w:sz="0" w:space="0" w:color="auto"/>
              </w:divBdr>
            </w:div>
          </w:divsChild>
        </w:div>
        <w:div w:id="1716126279">
          <w:marLeft w:val="0"/>
          <w:marRight w:val="0"/>
          <w:marTop w:val="300"/>
          <w:marBottom w:val="100"/>
          <w:divBdr>
            <w:top w:val="single" w:sz="48" w:space="23" w:color="59BDEC"/>
            <w:left w:val="single" w:sz="36" w:space="31" w:color="59BDEC"/>
            <w:bottom w:val="single" w:sz="36" w:space="23" w:color="59BDEC"/>
            <w:right w:val="single" w:sz="36" w:space="31" w:color="59BDEC"/>
          </w:divBdr>
        </w:div>
        <w:div w:id="1646859907">
          <w:marLeft w:val="0"/>
          <w:marRight w:val="0"/>
          <w:marTop w:val="0"/>
          <w:marBottom w:val="450"/>
          <w:divBdr>
            <w:top w:val="none" w:sz="0" w:space="0" w:color="auto"/>
            <w:left w:val="none" w:sz="0" w:space="0" w:color="auto"/>
            <w:bottom w:val="none" w:sz="0" w:space="0" w:color="auto"/>
            <w:right w:val="none" w:sz="0" w:space="0" w:color="auto"/>
          </w:divBdr>
        </w:div>
        <w:div w:id="737824705">
          <w:marLeft w:val="0"/>
          <w:marRight w:val="0"/>
          <w:marTop w:val="0"/>
          <w:marBottom w:val="450"/>
          <w:divBdr>
            <w:top w:val="none" w:sz="0" w:space="0" w:color="auto"/>
            <w:left w:val="none" w:sz="0" w:space="0" w:color="auto"/>
            <w:bottom w:val="none" w:sz="0" w:space="0" w:color="auto"/>
            <w:right w:val="none" w:sz="0" w:space="0" w:color="auto"/>
          </w:divBdr>
        </w:div>
        <w:div w:id="633680443">
          <w:marLeft w:val="0"/>
          <w:marRight w:val="0"/>
          <w:marTop w:val="0"/>
          <w:marBottom w:val="0"/>
          <w:divBdr>
            <w:top w:val="none" w:sz="0" w:space="0" w:color="auto"/>
            <w:left w:val="none" w:sz="0" w:space="0" w:color="auto"/>
            <w:bottom w:val="none" w:sz="0" w:space="0" w:color="auto"/>
            <w:right w:val="none" w:sz="0" w:space="0" w:color="auto"/>
          </w:divBdr>
          <w:divsChild>
            <w:div w:id="1959483469">
              <w:marLeft w:val="0"/>
              <w:marRight w:val="0"/>
              <w:marTop w:val="0"/>
              <w:marBottom w:val="0"/>
              <w:divBdr>
                <w:top w:val="none" w:sz="0" w:space="0" w:color="auto"/>
                <w:left w:val="none" w:sz="0" w:space="0" w:color="auto"/>
                <w:bottom w:val="none" w:sz="0" w:space="0" w:color="auto"/>
                <w:right w:val="none" w:sz="0" w:space="0" w:color="auto"/>
              </w:divBdr>
              <w:divsChild>
                <w:div w:id="175658713">
                  <w:marLeft w:val="0"/>
                  <w:marRight w:val="0"/>
                  <w:marTop w:val="0"/>
                  <w:marBottom w:val="0"/>
                  <w:divBdr>
                    <w:top w:val="none" w:sz="0" w:space="0" w:color="auto"/>
                    <w:left w:val="none" w:sz="0" w:space="0" w:color="auto"/>
                    <w:bottom w:val="none" w:sz="0" w:space="0" w:color="auto"/>
                    <w:right w:val="none" w:sz="0" w:space="0" w:color="auto"/>
                  </w:divBdr>
                  <w:divsChild>
                    <w:div w:id="328872895">
                      <w:marLeft w:val="-300"/>
                      <w:marRight w:val="150"/>
                      <w:marTop w:val="0"/>
                      <w:marBottom w:val="0"/>
                      <w:divBdr>
                        <w:top w:val="none" w:sz="0" w:space="0" w:color="auto"/>
                        <w:left w:val="none" w:sz="0" w:space="0" w:color="auto"/>
                        <w:bottom w:val="none" w:sz="0" w:space="0" w:color="auto"/>
                        <w:right w:val="none" w:sz="0" w:space="0" w:color="auto"/>
                      </w:divBdr>
                    </w:div>
                    <w:div w:id="196554822">
                      <w:marLeft w:val="0"/>
                      <w:marRight w:val="0"/>
                      <w:marTop w:val="0"/>
                      <w:marBottom w:val="0"/>
                      <w:divBdr>
                        <w:top w:val="none" w:sz="0" w:space="0" w:color="auto"/>
                        <w:left w:val="none" w:sz="0" w:space="0" w:color="auto"/>
                        <w:bottom w:val="none" w:sz="0" w:space="0" w:color="auto"/>
                        <w:right w:val="none" w:sz="0" w:space="0" w:color="auto"/>
                      </w:divBdr>
                      <w:divsChild>
                        <w:div w:id="10886237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atercera.com/paula/trastorno-por-deficit-de-naturaleza-la-importancia-de-espacios-verdes-en-el-desarrollo-de-las-ninas-y-ninos/"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598</Words>
  <Characters>3295</Characters>
  <Application>Microsoft Office Word</Application>
  <DocSecurity>0</DocSecurity>
  <Lines>27</Lines>
  <Paragraphs>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Trastorno por déficit de naturaleza: La importancia de espacios verdes en el des</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2020-07-21T12:22:00Z</dcterms:created>
  <dcterms:modified xsi:type="dcterms:W3CDTF">2020-07-21T12:25:00Z</dcterms:modified>
</cp:coreProperties>
</file>