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327" w:rsidRPr="008D3327" w:rsidRDefault="008D3327" w:rsidP="008D3327">
      <w:pPr>
        <w:spacing w:line="411" w:lineRule="atLeast"/>
        <w:textAlignment w:val="baseline"/>
        <w:rPr>
          <w:rFonts w:ascii="Arial" w:eastAsia="Times New Roman" w:hAnsi="Arial" w:cs="Arial"/>
          <w:b/>
          <w:bCs/>
          <w:caps/>
          <w:color w:val="A8A8A8"/>
          <w:spacing w:val="15"/>
          <w:sz w:val="21"/>
          <w:szCs w:val="21"/>
          <w:lang w:val="es-UY" w:eastAsia="es-UY"/>
        </w:rPr>
      </w:pPr>
      <w:r w:rsidRPr="008D3327">
        <w:rPr>
          <w:rFonts w:ascii="inherit" w:eastAsia="Times New Roman" w:hAnsi="inherit" w:cs="Arial"/>
          <w:b/>
          <w:bCs/>
          <w:caps/>
          <w:color w:val="A8A8A8"/>
          <w:spacing w:val="15"/>
          <w:sz w:val="21"/>
          <w:szCs w:val="21"/>
          <w:bdr w:val="none" w:sz="0" w:space="0" w:color="auto" w:frame="1"/>
          <w:lang w:val="es-UY" w:eastAsia="es-UY"/>
        </w:rPr>
        <w:fldChar w:fldCharType="begin"/>
      </w:r>
      <w:r w:rsidRPr="008D3327">
        <w:rPr>
          <w:rFonts w:ascii="inherit" w:eastAsia="Times New Roman" w:hAnsi="inherit" w:cs="Arial"/>
          <w:b/>
          <w:bCs/>
          <w:caps/>
          <w:color w:val="A8A8A8"/>
          <w:spacing w:val="15"/>
          <w:sz w:val="21"/>
          <w:szCs w:val="21"/>
          <w:bdr w:val="none" w:sz="0" w:space="0" w:color="auto" w:frame="1"/>
          <w:lang w:val="es-UY" w:eastAsia="es-UY"/>
        </w:rPr>
        <w:instrText xml:space="preserve"> HYPERLINK "https://umbrales.edu.uy/2020/06/11/pequeno-hermano-mauricio-silva/" </w:instrText>
      </w:r>
      <w:r w:rsidRPr="008D3327">
        <w:rPr>
          <w:rFonts w:ascii="inherit" w:eastAsia="Times New Roman" w:hAnsi="inherit" w:cs="Arial"/>
          <w:b/>
          <w:bCs/>
          <w:caps/>
          <w:color w:val="A8A8A8"/>
          <w:spacing w:val="15"/>
          <w:sz w:val="21"/>
          <w:szCs w:val="21"/>
          <w:bdr w:val="none" w:sz="0" w:space="0" w:color="auto" w:frame="1"/>
          <w:lang w:val="es-UY" w:eastAsia="es-UY"/>
        </w:rPr>
        <w:fldChar w:fldCharType="separate"/>
      </w:r>
      <w:r w:rsidRPr="008D3327">
        <w:rPr>
          <w:rFonts w:ascii="inherit" w:eastAsia="Times New Roman" w:hAnsi="inherit" w:cs="Arial"/>
          <w:caps/>
          <w:color w:val="0000FF"/>
          <w:spacing w:val="15"/>
          <w:sz w:val="21"/>
          <w:szCs w:val="21"/>
          <w:u w:val="single"/>
          <w:bdr w:val="none" w:sz="0" w:space="0" w:color="auto" w:frame="1"/>
          <w:lang w:val="es-UY" w:eastAsia="es-UY"/>
        </w:rPr>
        <w:t>11 JUNIO, 2020</w:t>
      </w:r>
      <w:r w:rsidRPr="008D3327">
        <w:rPr>
          <w:rFonts w:ascii="inherit" w:eastAsia="Times New Roman" w:hAnsi="inherit" w:cs="Arial"/>
          <w:b/>
          <w:bCs/>
          <w:caps/>
          <w:color w:val="A8A8A8"/>
          <w:spacing w:val="15"/>
          <w:sz w:val="21"/>
          <w:szCs w:val="21"/>
          <w:bdr w:val="none" w:sz="0" w:space="0" w:color="auto" w:frame="1"/>
          <w:lang w:val="es-UY" w:eastAsia="es-UY"/>
        </w:rPr>
        <w:fldChar w:fldCharType="end"/>
      </w:r>
    </w:p>
    <w:p w:rsidR="008D3327" w:rsidRPr="008D3327" w:rsidRDefault="008D3327" w:rsidP="008D3327">
      <w:pPr>
        <w:spacing w:after="180" w:line="320" w:lineRule="atLeast"/>
        <w:textAlignment w:val="baseline"/>
        <w:outlineLvl w:val="0"/>
        <w:rPr>
          <w:rFonts w:ascii="Arial" w:eastAsia="Times New Roman" w:hAnsi="Arial" w:cs="Arial"/>
          <w:b/>
          <w:bCs/>
          <w:color w:val="424242"/>
          <w:kern w:val="36"/>
          <w:sz w:val="52"/>
          <w:szCs w:val="52"/>
          <w:lang w:val="es-UY" w:eastAsia="es-UY"/>
        </w:rPr>
      </w:pPr>
      <w:r w:rsidRPr="008D3327">
        <w:rPr>
          <w:rFonts w:ascii="Arial" w:eastAsia="Times New Roman" w:hAnsi="Arial" w:cs="Arial"/>
          <w:b/>
          <w:bCs/>
          <w:color w:val="424242"/>
          <w:kern w:val="36"/>
          <w:sz w:val="52"/>
          <w:szCs w:val="52"/>
          <w:lang w:val="es-UY" w:eastAsia="es-UY"/>
        </w:rPr>
        <w:t>Pequeño Hermano</w:t>
      </w:r>
      <w:r>
        <w:rPr>
          <w:rFonts w:ascii="Arial" w:eastAsia="Times New Roman" w:hAnsi="Arial" w:cs="Arial"/>
          <w:b/>
          <w:bCs/>
          <w:color w:val="424242"/>
          <w:kern w:val="36"/>
          <w:sz w:val="52"/>
          <w:szCs w:val="52"/>
          <w:lang w:val="es-UY" w:eastAsia="es-UY"/>
        </w:rPr>
        <w:t xml:space="preserve"> </w:t>
      </w:r>
      <w:bookmarkStart w:id="0" w:name="_GoBack"/>
      <w:bookmarkEnd w:id="0"/>
      <w:r w:rsidRPr="008D3327">
        <w:rPr>
          <w:rFonts w:ascii="Arial" w:eastAsia="Times New Roman" w:hAnsi="Arial" w:cs="Arial"/>
          <w:b/>
          <w:bCs/>
          <w:color w:val="424242"/>
          <w:kern w:val="36"/>
          <w:sz w:val="52"/>
          <w:szCs w:val="52"/>
          <w:lang w:val="es-UY" w:eastAsia="es-UY"/>
        </w:rPr>
        <w:t>Mauricio Silva</w:t>
      </w:r>
    </w:p>
    <w:p w:rsidR="008D3327" w:rsidRDefault="008D3327" w:rsidP="008D3327">
      <w:pPr>
        <w:spacing w:after="0" w:line="240" w:lineRule="auto"/>
        <w:textAlignment w:val="baseline"/>
        <w:rPr>
          <w:rFonts w:ascii="inherit" w:eastAsia="Times New Roman" w:hAnsi="inherit" w:cs="Times New Roman"/>
          <w:sz w:val="24"/>
          <w:szCs w:val="24"/>
          <w:lang w:val="es-UY" w:eastAsia="es-UY"/>
        </w:rPr>
      </w:pPr>
      <w:r w:rsidRPr="008D3327">
        <w:rPr>
          <w:rFonts w:ascii="inherit" w:eastAsia="Times New Roman" w:hAnsi="inherit" w:cs="Times New Roman"/>
          <w:noProof/>
          <w:sz w:val="24"/>
          <w:szCs w:val="24"/>
          <w:lang w:val="es-UY" w:eastAsia="es-UY"/>
        </w:rPr>
        <w:drawing>
          <wp:inline distT="0" distB="0" distL="0" distR="0" wp14:anchorId="5FD29FC3" wp14:editId="47397B15">
            <wp:extent cx="5168900" cy="308371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3572" cy="3104404"/>
                    </a:xfrm>
                    <a:prstGeom prst="rect">
                      <a:avLst/>
                    </a:prstGeom>
                    <a:noFill/>
                    <a:ln>
                      <a:noFill/>
                    </a:ln>
                  </pic:spPr>
                </pic:pic>
              </a:graphicData>
            </a:graphic>
          </wp:inline>
        </w:drawing>
      </w:r>
    </w:p>
    <w:p w:rsid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r w:rsidRPr="008D3327">
        <w:rPr>
          <w:rFonts w:ascii="inherit" w:eastAsia="Times New Roman" w:hAnsi="inherit" w:cs="Times New Roman"/>
          <w:sz w:val="24"/>
          <w:szCs w:val="24"/>
          <w:lang w:val="es-UY" w:eastAsia="es-UY"/>
        </w:rPr>
        <w:t>El próximo fin de semana, más concretamente el domingo 14, estaremos recordando una vez más, la desaparición forzada, a manos de la dictadura argentina, de nuestro Hermanito Mauricio Silva, acaecida en 1977.</w:t>
      </w: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i/>
          <w:iCs/>
          <w:sz w:val="24"/>
          <w:szCs w:val="24"/>
          <w:bdr w:val="none" w:sz="0" w:space="0" w:color="auto" w:frame="1"/>
          <w:lang w:val="es-UY" w:eastAsia="es-UY"/>
        </w:rPr>
      </w:pPr>
      <w:hyperlink r:id="rId6" w:history="1">
        <w:r w:rsidRPr="008D3327">
          <w:rPr>
            <w:rFonts w:ascii="inherit" w:eastAsia="Times New Roman" w:hAnsi="inherit" w:cs="Times New Roman"/>
            <w:color w:val="0070C0"/>
            <w:sz w:val="24"/>
            <w:szCs w:val="24"/>
            <w:u w:val="single"/>
            <w:bdr w:val="none" w:sz="0" w:space="0" w:color="auto" w:frame="1"/>
            <w:lang w:val="es-UY" w:eastAsia="es-UY"/>
          </w:rPr>
          <w:t>El año pasado y desde estas mismas páginas escribíamos sobre él</w:t>
        </w:r>
      </w:hyperlink>
      <w:r w:rsidRPr="008D3327">
        <w:rPr>
          <w:rFonts w:ascii="inherit" w:eastAsia="Times New Roman" w:hAnsi="inherit" w:cs="Times New Roman"/>
          <w:color w:val="0070C0"/>
          <w:sz w:val="24"/>
          <w:szCs w:val="24"/>
          <w:lang w:val="es-UY" w:eastAsia="es-UY"/>
        </w:rPr>
        <w:t> </w:t>
      </w:r>
      <w:r w:rsidRPr="008D3327">
        <w:rPr>
          <w:rFonts w:ascii="inherit" w:eastAsia="Times New Roman" w:hAnsi="inherit" w:cs="Times New Roman"/>
          <w:sz w:val="24"/>
          <w:szCs w:val="24"/>
          <w:lang w:val="es-UY" w:eastAsia="es-UY"/>
        </w:rPr>
        <w:t> </w:t>
      </w:r>
      <w:r w:rsidRPr="008D3327">
        <w:rPr>
          <w:rFonts w:ascii="inherit" w:eastAsia="Times New Roman" w:hAnsi="inherit" w:cs="Times New Roman"/>
          <w:i/>
          <w:iCs/>
          <w:sz w:val="24"/>
          <w:szCs w:val="24"/>
          <w:bdr w:val="none" w:sz="0" w:space="0" w:color="auto" w:frame="1"/>
          <w:lang w:val="es-UY" w:eastAsia="es-UY"/>
        </w:rPr>
        <w:t xml:space="preserve">“y es que la pequeña y oculta vida del </w:t>
      </w:r>
      <w:proofErr w:type="spellStart"/>
      <w:r w:rsidRPr="008D3327">
        <w:rPr>
          <w:rFonts w:ascii="inherit" w:eastAsia="Times New Roman" w:hAnsi="inherit" w:cs="Times New Roman"/>
          <w:i/>
          <w:iCs/>
          <w:sz w:val="24"/>
          <w:szCs w:val="24"/>
          <w:bdr w:val="none" w:sz="0" w:space="0" w:color="auto" w:frame="1"/>
          <w:lang w:val="es-UY" w:eastAsia="es-UY"/>
        </w:rPr>
        <w:t>Hto</w:t>
      </w:r>
      <w:proofErr w:type="spellEnd"/>
      <w:r w:rsidRPr="008D3327">
        <w:rPr>
          <w:rFonts w:ascii="inherit" w:eastAsia="Times New Roman" w:hAnsi="inherit" w:cs="Times New Roman"/>
          <w:i/>
          <w:iCs/>
          <w:sz w:val="24"/>
          <w:szCs w:val="24"/>
          <w:bdr w:val="none" w:sz="0" w:space="0" w:color="auto" w:frame="1"/>
          <w:lang w:val="es-UY" w:eastAsia="es-UY"/>
        </w:rPr>
        <w:t xml:space="preserve"> Mauricio, hombre profundamente contemplativo y solidario con sus compañeros de trabajo, irradiaba una luz fuerte que cegó la mirada de los autoritarios y violentos, creyéndolo digno de persecución y seguramente de cruel tortura y de una muerte violenta…” </w:t>
      </w: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r w:rsidRPr="008D3327">
        <w:rPr>
          <w:rFonts w:ascii="inherit" w:eastAsia="Times New Roman" w:hAnsi="inherit" w:cs="Times New Roman"/>
          <w:sz w:val="24"/>
          <w:szCs w:val="24"/>
          <w:lang w:val="es-UY" w:eastAsia="es-UY"/>
        </w:rPr>
        <w:t xml:space="preserve">Esa Luz era la presencia de Jesús en él, presencia que Mauricio alimentaba en la espiritualidad de Charles de </w:t>
      </w:r>
      <w:proofErr w:type="spellStart"/>
      <w:r w:rsidRPr="008D3327">
        <w:rPr>
          <w:rFonts w:ascii="inherit" w:eastAsia="Times New Roman" w:hAnsi="inherit" w:cs="Times New Roman"/>
          <w:sz w:val="24"/>
          <w:szCs w:val="24"/>
          <w:lang w:val="es-UY" w:eastAsia="es-UY"/>
        </w:rPr>
        <w:t>Foucauld</w:t>
      </w:r>
      <w:proofErr w:type="spellEnd"/>
      <w:r w:rsidRPr="008D3327">
        <w:rPr>
          <w:rFonts w:ascii="inherit" w:eastAsia="Times New Roman" w:hAnsi="inherit" w:cs="Times New Roman"/>
          <w:sz w:val="24"/>
          <w:szCs w:val="24"/>
          <w:lang w:val="es-UY" w:eastAsia="es-UY"/>
        </w:rPr>
        <w:t>, nuestro hermano mayor, ¡y cuya canonización ha sido aprobada recientemente!!</w:t>
      </w: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r w:rsidRPr="008D3327">
        <w:rPr>
          <w:rFonts w:ascii="inherit" w:eastAsia="Times New Roman" w:hAnsi="inherit" w:cs="Times New Roman"/>
          <w:sz w:val="24"/>
          <w:szCs w:val="24"/>
          <w:lang w:val="es-UY" w:eastAsia="es-UY"/>
        </w:rPr>
        <w:t>En este artículo, compartimos dos pequeños pasajes de </w:t>
      </w:r>
      <w:r w:rsidRPr="008D3327">
        <w:rPr>
          <w:rFonts w:ascii="inherit" w:eastAsia="Times New Roman" w:hAnsi="inherit" w:cs="Times New Roman"/>
          <w:b/>
          <w:bCs/>
          <w:i/>
          <w:iCs/>
          <w:sz w:val="24"/>
          <w:szCs w:val="24"/>
          <w:bdr w:val="none" w:sz="0" w:space="0" w:color="auto" w:frame="1"/>
          <w:lang w:val="es-UY" w:eastAsia="es-UY"/>
        </w:rPr>
        <w:t>“Cartas a los Hermanos”,</w:t>
      </w:r>
      <w:r w:rsidRPr="008D3327">
        <w:rPr>
          <w:rFonts w:ascii="inherit" w:eastAsia="Times New Roman" w:hAnsi="inherit" w:cs="Times New Roman"/>
          <w:i/>
          <w:iCs/>
          <w:sz w:val="24"/>
          <w:szCs w:val="24"/>
          <w:bdr w:val="none" w:sz="0" w:space="0" w:color="auto" w:frame="1"/>
          <w:lang w:val="es-UY" w:eastAsia="es-UY"/>
        </w:rPr>
        <w:t> </w:t>
      </w:r>
      <w:r w:rsidRPr="008D3327">
        <w:rPr>
          <w:rFonts w:ascii="inherit" w:eastAsia="Times New Roman" w:hAnsi="inherit" w:cs="Times New Roman"/>
          <w:sz w:val="24"/>
          <w:szCs w:val="24"/>
          <w:lang w:val="es-UY" w:eastAsia="es-UY"/>
        </w:rPr>
        <w:t xml:space="preserve">escritas por René </w:t>
      </w:r>
      <w:proofErr w:type="spellStart"/>
      <w:r w:rsidRPr="008D3327">
        <w:rPr>
          <w:rFonts w:ascii="inherit" w:eastAsia="Times New Roman" w:hAnsi="inherit" w:cs="Times New Roman"/>
          <w:sz w:val="24"/>
          <w:szCs w:val="24"/>
          <w:lang w:val="es-UY" w:eastAsia="es-UY"/>
        </w:rPr>
        <w:t>Voillaume</w:t>
      </w:r>
      <w:proofErr w:type="spellEnd"/>
      <w:r w:rsidRPr="008D3327">
        <w:rPr>
          <w:rFonts w:ascii="inherit" w:eastAsia="Times New Roman" w:hAnsi="inherit" w:cs="Times New Roman"/>
          <w:sz w:val="24"/>
          <w:szCs w:val="24"/>
          <w:lang w:val="es-UY" w:eastAsia="es-UY"/>
        </w:rPr>
        <w:t xml:space="preserve"> y dirigidas a las Fraternidades de Hermanitos, en sus dos vertientes, “Hermanitos de Jesús” y “Hermanitos del Evangelio”, ambas iniciadas por él,  dónde vemos el llamado a una vocación de Nazareth, que es mucho más que un estilo, es una forma de ser, de vivir, de entregar la propia vida a Dios y por los hermanos, y en la que Mauricio junto a otros hermanos vivieron, viven y vivirán con la misma pasión !</w:t>
      </w:r>
    </w:p>
    <w:p w:rsid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b/>
          <w:bCs/>
          <w:sz w:val="24"/>
          <w:szCs w:val="24"/>
          <w:bdr w:val="none" w:sz="0" w:space="0" w:color="auto" w:frame="1"/>
          <w:lang w:val="es-UY" w:eastAsia="es-UY"/>
        </w:rPr>
      </w:pPr>
      <w:r w:rsidRPr="008D3327">
        <w:rPr>
          <w:rFonts w:ascii="inherit" w:eastAsia="Times New Roman" w:hAnsi="inherit" w:cs="Times New Roman"/>
          <w:b/>
          <w:bCs/>
          <w:sz w:val="24"/>
          <w:szCs w:val="24"/>
          <w:bdr w:val="none" w:sz="0" w:space="0" w:color="auto" w:frame="1"/>
          <w:lang w:val="es-UY" w:eastAsia="es-UY"/>
        </w:rPr>
        <w:t>Contemplativos:</w:t>
      </w: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r w:rsidRPr="008D3327">
        <w:rPr>
          <w:rFonts w:ascii="inherit" w:eastAsia="Times New Roman" w:hAnsi="inherit" w:cs="Times New Roman"/>
          <w:sz w:val="24"/>
          <w:szCs w:val="24"/>
          <w:lang w:val="es-UY" w:eastAsia="es-UY"/>
        </w:rPr>
        <w:lastRenderedPageBreak/>
        <w:t>La originalidad de nuestra vida religiosa se deriva de esta idea central: mantener una vida contemplativa, no en un claustro, sino en medio de las condiciones de vida de los pobres y entre los hombres, imitando la vida de Jesús en Nazareth. Para nosotros ahí está el centro de todo y de ahí proceden los aspectos particulares de nuestra vida: la pobreza de vida, la vivienda en casas pobres, las relaciones de amistad con los hombres, la adoración del Santísimo Sacramento, la naturaleza del trabajo, el uso de ropas vulgares, todo se atiende y se explica por esta vocación contemplativa y de presencia entre los hombres.</w:t>
      </w: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b/>
          <w:bCs/>
          <w:sz w:val="24"/>
          <w:szCs w:val="24"/>
          <w:bdr w:val="none" w:sz="0" w:space="0" w:color="auto" w:frame="1"/>
          <w:lang w:val="es-UY" w:eastAsia="es-UY"/>
        </w:rPr>
      </w:pPr>
      <w:r w:rsidRPr="008D3327">
        <w:rPr>
          <w:rFonts w:ascii="inherit" w:eastAsia="Times New Roman" w:hAnsi="inherit" w:cs="Times New Roman"/>
          <w:b/>
          <w:bCs/>
          <w:sz w:val="24"/>
          <w:szCs w:val="24"/>
          <w:bdr w:val="none" w:sz="0" w:space="0" w:color="auto" w:frame="1"/>
          <w:lang w:val="es-UY" w:eastAsia="es-UY"/>
        </w:rPr>
        <w:t>Amor apostólico:</w:t>
      </w: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r w:rsidRPr="008D3327">
        <w:rPr>
          <w:rFonts w:ascii="inherit" w:eastAsia="Times New Roman" w:hAnsi="inherit" w:cs="Times New Roman"/>
          <w:sz w:val="24"/>
          <w:szCs w:val="24"/>
          <w:lang w:val="es-UY" w:eastAsia="es-UY"/>
        </w:rPr>
        <w:t xml:space="preserve">La evangelización es el fin principal de los Hermanitos del Evangelio, pero ese deseo de conducir a los hombres a Jesús no tiene sentido si no amamos a los hombres como los amó Jesús y en vista de su mejor bien. Por </w:t>
      </w:r>
      <w:proofErr w:type="gramStart"/>
      <w:r w:rsidRPr="008D3327">
        <w:rPr>
          <w:rFonts w:ascii="inherit" w:eastAsia="Times New Roman" w:hAnsi="inherit" w:cs="Times New Roman"/>
          <w:sz w:val="24"/>
          <w:szCs w:val="24"/>
          <w:lang w:val="es-UY" w:eastAsia="es-UY"/>
        </w:rPr>
        <w:t>tanto</w:t>
      </w:r>
      <w:proofErr w:type="gramEnd"/>
      <w:r w:rsidRPr="008D3327">
        <w:rPr>
          <w:rFonts w:ascii="inherit" w:eastAsia="Times New Roman" w:hAnsi="inherit" w:cs="Times New Roman"/>
          <w:sz w:val="24"/>
          <w:szCs w:val="24"/>
          <w:lang w:val="es-UY" w:eastAsia="es-UY"/>
        </w:rPr>
        <w:t xml:space="preserve"> la evangelización no podría ser vista como </w:t>
      </w:r>
      <w:r w:rsidRPr="008D3327">
        <w:rPr>
          <w:rFonts w:ascii="inherit" w:eastAsia="Times New Roman" w:hAnsi="inherit" w:cs="Times New Roman"/>
          <w:i/>
          <w:iCs/>
          <w:sz w:val="24"/>
          <w:szCs w:val="24"/>
          <w:bdr w:val="none" w:sz="0" w:space="0" w:color="auto" w:frame="1"/>
          <w:lang w:val="es-UY" w:eastAsia="es-UY"/>
        </w:rPr>
        <w:t>“una obra que hay que hacer”,</w:t>
      </w:r>
      <w:r w:rsidRPr="008D3327">
        <w:rPr>
          <w:rFonts w:ascii="inherit" w:eastAsia="Times New Roman" w:hAnsi="inherit" w:cs="Times New Roman"/>
          <w:sz w:val="24"/>
          <w:szCs w:val="24"/>
          <w:lang w:val="es-UY" w:eastAsia="es-UY"/>
        </w:rPr>
        <w:t xml:space="preserve"> exclusiva, y como </w:t>
      </w:r>
      <w:proofErr w:type="spellStart"/>
      <w:r w:rsidRPr="008D3327">
        <w:rPr>
          <w:rFonts w:ascii="inherit" w:eastAsia="Times New Roman" w:hAnsi="inherit" w:cs="Times New Roman"/>
          <w:sz w:val="24"/>
          <w:szCs w:val="24"/>
          <w:lang w:val="es-UY" w:eastAsia="es-UY"/>
        </w:rPr>
        <w:t>pudiendola</w:t>
      </w:r>
      <w:proofErr w:type="spellEnd"/>
      <w:r w:rsidRPr="008D3327">
        <w:rPr>
          <w:rFonts w:ascii="inherit" w:eastAsia="Times New Roman" w:hAnsi="inherit" w:cs="Times New Roman"/>
          <w:sz w:val="24"/>
          <w:szCs w:val="24"/>
          <w:lang w:val="es-UY" w:eastAsia="es-UY"/>
        </w:rPr>
        <w:t xml:space="preserve"> separar del mejor bien inmediato de los hombres, con los cuales debemos compartir todo lo que es bueno, justo y legítimo en sus aspiraciones hacia una vida más humana…  No son almas, sino hombres a los que hay que salvar…</w:t>
      </w: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r w:rsidRPr="008D3327">
        <w:rPr>
          <w:rFonts w:ascii="inherit" w:eastAsia="Times New Roman" w:hAnsi="inherit" w:cs="Times New Roman"/>
          <w:sz w:val="24"/>
          <w:szCs w:val="24"/>
          <w:lang w:val="es-UY" w:eastAsia="es-UY"/>
        </w:rPr>
        <w:t>En la Comunión de los Santos, gran participación de bienes en la que todos estamos unidos gracias al Espíritu del Resucitado, </w:t>
      </w:r>
      <w:r w:rsidRPr="008D3327">
        <w:rPr>
          <w:rFonts w:ascii="inherit" w:eastAsia="Times New Roman" w:hAnsi="inherit" w:cs="Times New Roman"/>
          <w:i/>
          <w:iCs/>
          <w:sz w:val="24"/>
          <w:szCs w:val="24"/>
          <w:bdr w:val="none" w:sz="0" w:space="0" w:color="auto" w:frame="1"/>
          <w:lang w:val="es-UY" w:eastAsia="es-UY"/>
        </w:rPr>
        <w:t xml:space="preserve">“hoy rezamos en una </w:t>
      </w:r>
      <w:proofErr w:type="spellStart"/>
      <w:r w:rsidRPr="008D3327">
        <w:rPr>
          <w:rFonts w:ascii="inherit" w:eastAsia="Times New Roman" w:hAnsi="inherit" w:cs="Times New Roman"/>
          <w:i/>
          <w:iCs/>
          <w:sz w:val="24"/>
          <w:szCs w:val="24"/>
          <w:bdr w:val="none" w:sz="0" w:space="0" w:color="auto" w:frame="1"/>
          <w:lang w:val="es-UY" w:eastAsia="es-UY"/>
        </w:rPr>
        <w:t>litugia</w:t>
      </w:r>
      <w:proofErr w:type="spellEnd"/>
      <w:r w:rsidRPr="008D3327">
        <w:rPr>
          <w:rFonts w:ascii="inherit" w:eastAsia="Times New Roman" w:hAnsi="inherit" w:cs="Times New Roman"/>
          <w:i/>
          <w:iCs/>
          <w:sz w:val="24"/>
          <w:szCs w:val="24"/>
          <w:bdr w:val="none" w:sz="0" w:space="0" w:color="auto" w:frame="1"/>
          <w:lang w:val="es-UY" w:eastAsia="es-UY"/>
        </w:rPr>
        <w:t xml:space="preserve"> itinerante, acompasando las Horas al ritmo del </w:t>
      </w:r>
      <w:proofErr w:type="spellStart"/>
      <w:r w:rsidRPr="008D3327">
        <w:rPr>
          <w:rFonts w:ascii="inherit" w:eastAsia="Times New Roman" w:hAnsi="inherit" w:cs="Times New Roman"/>
          <w:i/>
          <w:iCs/>
          <w:sz w:val="24"/>
          <w:szCs w:val="24"/>
          <w:bdr w:val="none" w:sz="0" w:space="0" w:color="auto" w:frame="1"/>
          <w:lang w:val="es-UY" w:eastAsia="es-UY"/>
        </w:rPr>
        <w:t>escobillon</w:t>
      </w:r>
      <w:proofErr w:type="spellEnd"/>
      <w:r w:rsidRPr="008D3327">
        <w:rPr>
          <w:rFonts w:ascii="inherit" w:eastAsia="Times New Roman" w:hAnsi="inherit" w:cs="Times New Roman"/>
          <w:i/>
          <w:iCs/>
          <w:sz w:val="24"/>
          <w:szCs w:val="24"/>
          <w:bdr w:val="none" w:sz="0" w:space="0" w:color="auto" w:frame="1"/>
          <w:lang w:val="es-UY" w:eastAsia="es-UY"/>
        </w:rPr>
        <w:t xml:space="preserve"> del barrendero”</w:t>
      </w:r>
      <w:r w:rsidRPr="008D3327">
        <w:rPr>
          <w:rFonts w:ascii="inherit" w:eastAsia="Times New Roman" w:hAnsi="inherit" w:cs="Times New Roman"/>
          <w:sz w:val="24"/>
          <w:szCs w:val="24"/>
          <w:lang w:val="es-UY" w:eastAsia="es-UY"/>
        </w:rPr>
        <w:t xml:space="preserve"> y pedimos con fe, que nos dejemos transformar en </w:t>
      </w:r>
      <w:proofErr w:type="spellStart"/>
      <w:r w:rsidRPr="008D3327">
        <w:rPr>
          <w:rFonts w:ascii="inherit" w:eastAsia="Times New Roman" w:hAnsi="inherit" w:cs="Times New Roman"/>
          <w:sz w:val="24"/>
          <w:szCs w:val="24"/>
          <w:lang w:val="es-UY" w:eastAsia="es-UY"/>
        </w:rPr>
        <w:t>en</w:t>
      </w:r>
      <w:proofErr w:type="spellEnd"/>
      <w:r w:rsidRPr="008D3327">
        <w:rPr>
          <w:rFonts w:ascii="inherit" w:eastAsia="Times New Roman" w:hAnsi="inherit" w:cs="Times New Roman"/>
          <w:sz w:val="24"/>
          <w:szCs w:val="24"/>
          <w:lang w:val="es-UY" w:eastAsia="es-UY"/>
        </w:rPr>
        <w:t xml:space="preserve"> hombres y mujeres nuevos, almas enamoradas de Jesús, vidas comprometidas con el proyecto liberador del Evangelio, siendo en y con los últimos, construyendo así, por la cercanía y la amistad, la fraternidad universal, para ello nos confiamos a </w:t>
      </w:r>
      <w:proofErr w:type="spellStart"/>
      <w:r w:rsidRPr="008D3327">
        <w:rPr>
          <w:rFonts w:ascii="inherit" w:eastAsia="Times New Roman" w:hAnsi="inherit" w:cs="Times New Roman"/>
          <w:sz w:val="24"/>
          <w:szCs w:val="24"/>
          <w:lang w:val="es-UY" w:eastAsia="es-UY"/>
        </w:rPr>
        <w:t>Maria</w:t>
      </w:r>
      <w:proofErr w:type="spellEnd"/>
      <w:r w:rsidRPr="008D3327">
        <w:rPr>
          <w:rFonts w:ascii="inherit" w:eastAsia="Times New Roman" w:hAnsi="inherit" w:cs="Times New Roman"/>
          <w:sz w:val="24"/>
          <w:szCs w:val="24"/>
          <w:lang w:val="es-UY" w:eastAsia="es-UY"/>
        </w:rPr>
        <w:t xml:space="preserve"> </w:t>
      </w:r>
      <w:proofErr w:type="spellStart"/>
      <w:r w:rsidRPr="008D3327">
        <w:rPr>
          <w:rFonts w:ascii="inherit" w:eastAsia="Times New Roman" w:hAnsi="inherit" w:cs="Times New Roman"/>
          <w:sz w:val="24"/>
          <w:szCs w:val="24"/>
          <w:lang w:val="es-UY" w:eastAsia="es-UY"/>
        </w:rPr>
        <w:t>Sma</w:t>
      </w:r>
      <w:proofErr w:type="spellEnd"/>
      <w:r w:rsidRPr="008D3327">
        <w:rPr>
          <w:rFonts w:ascii="inherit" w:eastAsia="Times New Roman" w:hAnsi="inherit" w:cs="Times New Roman"/>
          <w:sz w:val="24"/>
          <w:szCs w:val="24"/>
          <w:lang w:val="es-UY" w:eastAsia="es-UY"/>
        </w:rPr>
        <w:t>, a quien seguramente Mauricio invocaba como Auxilio Nuestro!</w:t>
      </w: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p>
    <w:p w:rsidR="008D3327" w:rsidRPr="008D3327" w:rsidRDefault="008D3327" w:rsidP="008D3327">
      <w:pPr>
        <w:spacing w:after="0" w:line="240" w:lineRule="auto"/>
        <w:jc w:val="both"/>
        <w:textAlignment w:val="baseline"/>
        <w:rPr>
          <w:rFonts w:ascii="inherit" w:eastAsia="Times New Roman" w:hAnsi="inherit" w:cs="Times New Roman"/>
          <w:sz w:val="24"/>
          <w:szCs w:val="24"/>
          <w:lang w:val="es-UY" w:eastAsia="es-UY"/>
        </w:rPr>
      </w:pPr>
      <w:r w:rsidRPr="008D3327">
        <w:rPr>
          <w:rFonts w:ascii="inherit" w:eastAsia="Times New Roman" w:hAnsi="inherit" w:cs="Times New Roman"/>
          <w:sz w:val="24"/>
          <w:szCs w:val="24"/>
          <w:lang w:val="es-UY" w:eastAsia="es-UY"/>
        </w:rPr>
        <w:t xml:space="preserve">Quiero recordar con gratitud a algunos amigos del </w:t>
      </w:r>
      <w:proofErr w:type="spellStart"/>
      <w:r w:rsidRPr="008D3327">
        <w:rPr>
          <w:rFonts w:ascii="inherit" w:eastAsia="Times New Roman" w:hAnsi="inherit" w:cs="Times New Roman"/>
          <w:sz w:val="24"/>
          <w:szCs w:val="24"/>
          <w:lang w:val="es-UY" w:eastAsia="es-UY"/>
        </w:rPr>
        <w:t>Hto</w:t>
      </w:r>
      <w:proofErr w:type="spellEnd"/>
      <w:r w:rsidRPr="008D3327">
        <w:rPr>
          <w:rFonts w:ascii="inherit" w:eastAsia="Times New Roman" w:hAnsi="inherit" w:cs="Times New Roman"/>
          <w:sz w:val="24"/>
          <w:szCs w:val="24"/>
          <w:lang w:val="es-UY" w:eastAsia="es-UY"/>
        </w:rPr>
        <w:t xml:space="preserve"> Mauricio a quiénes he ido encontrando en mi camino: </w:t>
      </w:r>
      <w:proofErr w:type="gramStart"/>
      <w:r w:rsidRPr="008D3327">
        <w:rPr>
          <w:rFonts w:ascii="inherit" w:eastAsia="Times New Roman" w:hAnsi="inherit" w:cs="Times New Roman"/>
          <w:sz w:val="24"/>
          <w:szCs w:val="24"/>
          <w:lang w:val="es-UY" w:eastAsia="es-UY"/>
        </w:rPr>
        <w:t xml:space="preserve">a los Villalba </w:t>
      </w:r>
      <w:proofErr w:type="spellStart"/>
      <w:r w:rsidRPr="008D3327">
        <w:rPr>
          <w:rFonts w:ascii="inherit" w:eastAsia="Times New Roman" w:hAnsi="inherit" w:cs="Times New Roman"/>
          <w:sz w:val="24"/>
          <w:szCs w:val="24"/>
          <w:lang w:val="es-UY" w:eastAsia="es-UY"/>
        </w:rPr>
        <w:t>Treglia</w:t>
      </w:r>
      <w:proofErr w:type="spellEnd"/>
      <w:r w:rsidRPr="008D3327">
        <w:rPr>
          <w:rFonts w:ascii="inherit" w:eastAsia="Times New Roman" w:hAnsi="inherit" w:cs="Times New Roman"/>
          <w:sz w:val="24"/>
          <w:szCs w:val="24"/>
          <w:lang w:val="es-UY" w:eastAsia="es-UY"/>
        </w:rPr>
        <w:t>, a través de quienes lo conocí escuchando hablar de él !</w:t>
      </w:r>
      <w:proofErr w:type="gramEnd"/>
      <w:r w:rsidRPr="008D3327">
        <w:rPr>
          <w:rFonts w:ascii="inherit" w:eastAsia="Times New Roman" w:hAnsi="inherit" w:cs="Times New Roman"/>
          <w:sz w:val="24"/>
          <w:szCs w:val="24"/>
          <w:lang w:val="es-UY" w:eastAsia="es-UY"/>
        </w:rPr>
        <w:t xml:space="preserve">  </w:t>
      </w:r>
      <w:proofErr w:type="gramStart"/>
      <w:r w:rsidRPr="008D3327">
        <w:rPr>
          <w:rFonts w:ascii="inherit" w:eastAsia="Times New Roman" w:hAnsi="inherit" w:cs="Times New Roman"/>
          <w:sz w:val="24"/>
          <w:szCs w:val="24"/>
          <w:lang w:val="es-UY" w:eastAsia="es-UY"/>
        </w:rPr>
        <w:t xml:space="preserve">A “la </w:t>
      </w:r>
      <w:proofErr w:type="spellStart"/>
      <w:r w:rsidRPr="008D3327">
        <w:rPr>
          <w:rFonts w:ascii="inherit" w:eastAsia="Times New Roman" w:hAnsi="inherit" w:cs="Times New Roman"/>
          <w:sz w:val="24"/>
          <w:szCs w:val="24"/>
          <w:lang w:val="es-UY" w:eastAsia="es-UY"/>
        </w:rPr>
        <w:t>Sellera</w:t>
      </w:r>
      <w:proofErr w:type="spellEnd"/>
      <w:r w:rsidRPr="008D3327">
        <w:rPr>
          <w:rFonts w:ascii="inherit" w:eastAsia="Times New Roman" w:hAnsi="inherit" w:cs="Times New Roman"/>
          <w:sz w:val="24"/>
          <w:szCs w:val="24"/>
          <w:lang w:val="es-UY" w:eastAsia="es-UY"/>
        </w:rPr>
        <w:t>” incansable de su causa!</w:t>
      </w:r>
      <w:proofErr w:type="gramEnd"/>
      <w:r w:rsidRPr="008D3327">
        <w:rPr>
          <w:rFonts w:ascii="inherit" w:eastAsia="Times New Roman" w:hAnsi="inherit" w:cs="Times New Roman"/>
          <w:sz w:val="24"/>
          <w:szCs w:val="24"/>
          <w:lang w:val="es-UY" w:eastAsia="es-UY"/>
        </w:rPr>
        <w:t xml:space="preserve">  A Juan e </w:t>
      </w:r>
      <w:proofErr w:type="gramStart"/>
      <w:r w:rsidRPr="008D3327">
        <w:rPr>
          <w:rFonts w:ascii="inherit" w:eastAsia="Times New Roman" w:hAnsi="inherit" w:cs="Times New Roman"/>
          <w:sz w:val="24"/>
          <w:szCs w:val="24"/>
          <w:lang w:val="es-UY" w:eastAsia="es-UY"/>
        </w:rPr>
        <w:t>Imelda,,</w:t>
      </w:r>
      <w:proofErr w:type="gramEnd"/>
      <w:r w:rsidRPr="008D3327">
        <w:rPr>
          <w:rFonts w:ascii="inherit" w:eastAsia="Times New Roman" w:hAnsi="inherit" w:cs="Times New Roman"/>
          <w:sz w:val="24"/>
          <w:szCs w:val="24"/>
          <w:lang w:val="es-UY" w:eastAsia="es-UY"/>
        </w:rPr>
        <w:t xml:space="preserve"> preciosa gente! …</w:t>
      </w:r>
    </w:p>
    <w:p w:rsidR="008D3327" w:rsidRDefault="008D3327" w:rsidP="008D3327">
      <w:pPr>
        <w:spacing w:after="0" w:line="240" w:lineRule="auto"/>
        <w:jc w:val="right"/>
        <w:textAlignment w:val="baseline"/>
        <w:rPr>
          <w:rFonts w:ascii="inherit" w:eastAsia="Times New Roman" w:hAnsi="inherit" w:cs="Times New Roman"/>
          <w:sz w:val="24"/>
          <w:szCs w:val="24"/>
          <w:lang w:val="es-UY" w:eastAsia="es-UY"/>
        </w:rPr>
      </w:pPr>
      <w:r w:rsidRPr="008D3327">
        <w:rPr>
          <w:rFonts w:ascii="inherit" w:eastAsia="Times New Roman" w:hAnsi="inherit" w:cs="Times New Roman"/>
          <w:sz w:val="24"/>
          <w:szCs w:val="24"/>
          <w:lang w:val="es-UY" w:eastAsia="es-UY"/>
        </w:rPr>
        <w:t>                   </w:t>
      </w:r>
      <w:r w:rsidRPr="008D3327">
        <w:rPr>
          <w:rFonts w:ascii="inherit" w:eastAsia="Times New Roman" w:hAnsi="inherit" w:cs="Times New Roman"/>
          <w:b/>
          <w:bCs/>
          <w:sz w:val="24"/>
          <w:szCs w:val="24"/>
          <w:bdr w:val="none" w:sz="0" w:space="0" w:color="auto" w:frame="1"/>
          <w:lang w:val="es-UY" w:eastAsia="es-UY"/>
        </w:rPr>
        <w:t> Jorge Márquez,</w:t>
      </w:r>
      <w:r w:rsidRPr="008D3327">
        <w:rPr>
          <w:rFonts w:ascii="inherit" w:eastAsia="Times New Roman" w:hAnsi="inherit" w:cs="Times New Roman"/>
          <w:sz w:val="24"/>
          <w:szCs w:val="24"/>
          <w:lang w:val="es-UY" w:eastAsia="es-UY"/>
        </w:rPr>
        <w:t> jardinero.</w:t>
      </w:r>
    </w:p>
    <w:p w:rsidR="008D3327" w:rsidRDefault="008D3327" w:rsidP="008D3327">
      <w:pPr>
        <w:spacing w:after="0" w:line="240" w:lineRule="auto"/>
        <w:jc w:val="right"/>
        <w:textAlignment w:val="baseline"/>
        <w:rPr>
          <w:rFonts w:ascii="inherit" w:eastAsia="Times New Roman" w:hAnsi="inherit" w:cs="Times New Roman"/>
          <w:sz w:val="24"/>
          <w:szCs w:val="24"/>
          <w:lang w:val="es-UY" w:eastAsia="es-UY"/>
        </w:rPr>
      </w:pPr>
    </w:p>
    <w:p w:rsidR="008D3327" w:rsidRPr="008D3327" w:rsidRDefault="008D3327" w:rsidP="008D3327">
      <w:pPr>
        <w:spacing w:after="0" w:line="240" w:lineRule="auto"/>
        <w:jc w:val="right"/>
        <w:textAlignment w:val="baseline"/>
        <w:rPr>
          <w:rFonts w:ascii="inherit" w:eastAsia="Times New Roman" w:hAnsi="inherit" w:cs="Times New Roman"/>
          <w:sz w:val="24"/>
          <w:szCs w:val="24"/>
          <w:lang w:val="es-UY" w:eastAsia="es-UY"/>
        </w:rPr>
      </w:pPr>
      <w:hyperlink r:id="rId7" w:history="1">
        <w:r>
          <w:rPr>
            <w:rStyle w:val="Hipervnculo"/>
          </w:rPr>
          <w:t>https://umbrales.edu.uy/2020/06/11/pequeno-hermano-mauricio-silva/</w:t>
        </w:r>
      </w:hyperlink>
    </w:p>
    <w:sectPr w:rsidR="008D3327" w:rsidRPr="008D332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DF69E7"/>
    <w:multiLevelType w:val="multilevel"/>
    <w:tmpl w:val="0C88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1457F6"/>
    <w:multiLevelType w:val="multilevel"/>
    <w:tmpl w:val="8A62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88370E"/>
    <w:multiLevelType w:val="multilevel"/>
    <w:tmpl w:val="B8B8F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1C013D"/>
    <w:multiLevelType w:val="multilevel"/>
    <w:tmpl w:val="50CA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327"/>
    <w:rsid w:val="002E2F5B"/>
    <w:rsid w:val="008D332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B9B1"/>
  <w15:chartTrackingRefBased/>
  <w15:docId w15:val="{591D5047-4201-42F0-8599-7D58EF2C0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D33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93548">
      <w:bodyDiv w:val="1"/>
      <w:marLeft w:val="0"/>
      <w:marRight w:val="0"/>
      <w:marTop w:val="0"/>
      <w:marBottom w:val="0"/>
      <w:divBdr>
        <w:top w:val="none" w:sz="0" w:space="0" w:color="auto"/>
        <w:left w:val="none" w:sz="0" w:space="0" w:color="auto"/>
        <w:bottom w:val="none" w:sz="0" w:space="0" w:color="auto"/>
        <w:right w:val="none" w:sz="0" w:space="0" w:color="auto"/>
      </w:divBdr>
      <w:divsChild>
        <w:div w:id="951283991">
          <w:marLeft w:val="0"/>
          <w:marRight w:val="0"/>
          <w:marTop w:val="0"/>
          <w:marBottom w:val="0"/>
          <w:divBdr>
            <w:top w:val="none" w:sz="0" w:space="0" w:color="auto"/>
            <w:left w:val="none" w:sz="0" w:space="0" w:color="auto"/>
            <w:bottom w:val="none" w:sz="0" w:space="0" w:color="auto"/>
            <w:right w:val="none" w:sz="0" w:space="0" w:color="auto"/>
          </w:divBdr>
          <w:divsChild>
            <w:div w:id="696658935">
              <w:marLeft w:val="0"/>
              <w:marRight w:val="0"/>
              <w:marTop w:val="0"/>
              <w:marBottom w:val="0"/>
              <w:divBdr>
                <w:top w:val="none" w:sz="0" w:space="0" w:color="auto"/>
                <w:left w:val="none" w:sz="0" w:space="0" w:color="auto"/>
                <w:bottom w:val="none" w:sz="0" w:space="0" w:color="auto"/>
                <w:right w:val="none" w:sz="0" w:space="0" w:color="auto"/>
              </w:divBdr>
            </w:div>
          </w:divsChild>
        </w:div>
        <w:div w:id="1326590185">
          <w:marLeft w:val="0"/>
          <w:marRight w:val="0"/>
          <w:marTop w:val="0"/>
          <w:marBottom w:val="0"/>
          <w:divBdr>
            <w:top w:val="none" w:sz="0" w:space="0" w:color="auto"/>
            <w:left w:val="none" w:sz="0" w:space="31" w:color="auto"/>
            <w:bottom w:val="single" w:sz="18" w:space="0" w:color="FFFFFF"/>
            <w:right w:val="none" w:sz="0" w:space="31" w:color="auto"/>
          </w:divBdr>
          <w:divsChild>
            <w:div w:id="160700048">
              <w:marLeft w:val="0"/>
              <w:marRight w:val="0"/>
              <w:marTop w:val="0"/>
              <w:marBottom w:val="0"/>
              <w:divBdr>
                <w:top w:val="none" w:sz="0" w:space="0" w:color="auto"/>
                <w:left w:val="none" w:sz="0" w:space="0" w:color="auto"/>
                <w:bottom w:val="none" w:sz="0" w:space="0" w:color="auto"/>
                <w:right w:val="none" w:sz="0" w:space="0" w:color="auto"/>
              </w:divBdr>
              <w:divsChild>
                <w:div w:id="650670071">
                  <w:marLeft w:val="0"/>
                  <w:marRight w:val="0"/>
                  <w:marTop w:val="0"/>
                  <w:marBottom w:val="360"/>
                  <w:divBdr>
                    <w:top w:val="none" w:sz="0" w:space="0" w:color="auto"/>
                    <w:left w:val="none" w:sz="0" w:space="0" w:color="auto"/>
                    <w:bottom w:val="none" w:sz="0" w:space="0" w:color="auto"/>
                    <w:right w:val="none" w:sz="0" w:space="0" w:color="auto"/>
                  </w:divBdr>
                </w:div>
                <w:div w:id="151915781">
                  <w:marLeft w:val="0"/>
                  <w:marRight w:val="0"/>
                  <w:marTop w:val="0"/>
                  <w:marBottom w:val="0"/>
                  <w:divBdr>
                    <w:top w:val="none" w:sz="0" w:space="0" w:color="auto"/>
                    <w:left w:val="none" w:sz="0" w:space="0" w:color="auto"/>
                    <w:bottom w:val="none" w:sz="0" w:space="0" w:color="auto"/>
                    <w:right w:val="none" w:sz="0" w:space="0" w:color="auto"/>
                  </w:divBdr>
                  <w:divsChild>
                    <w:div w:id="1840189619">
                      <w:marLeft w:val="0"/>
                      <w:marRight w:val="0"/>
                      <w:marTop w:val="0"/>
                      <w:marBottom w:val="0"/>
                      <w:divBdr>
                        <w:top w:val="none" w:sz="0" w:space="0" w:color="auto"/>
                        <w:left w:val="none" w:sz="0" w:space="0" w:color="auto"/>
                        <w:bottom w:val="none" w:sz="0" w:space="0" w:color="auto"/>
                        <w:right w:val="none" w:sz="0" w:space="0" w:color="auto"/>
                      </w:divBdr>
                    </w:div>
                    <w:div w:id="545680324">
                      <w:marLeft w:val="0"/>
                      <w:marRight w:val="0"/>
                      <w:marTop w:val="0"/>
                      <w:marBottom w:val="0"/>
                      <w:divBdr>
                        <w:top w:val="none" w:sz="0" w:space="0" w:color="auto"/>
                        <w:left w:val="none" w:sz="0" w:space="0" w:color="auto"/>
                        <w:bottom w:val="none" w:sz="0" w:space="0" w:color="auto"/>
                        <w:right w:val="none" w:sz="0" w:space="0" w:color="auto"/>
                      </w:divBdr>
                    </w:div>
                    <w:div w:id="1646739900">
                      <w:marLeft w:val="0"/>
                      <w:marRight w:val="0"/>
                      <w:marTop w:val="0"/>
                      <w:marBottom w:val="0"/>
                      <w:divBdr>
                        <w:top w:val="none" w:sz="0" w:space="0" w:color="auto"/>
                        <w:left w:val="none" w:sz="0" w:space="0" w:color="auto"/>
                        <w:bottom w:val="none" w:sz="0" w:space="0" w:color="auto"/>
                        <w:right w:val="none" w:sz="0" w:space="0" w:color="auto"/>
                      </w:divBdr>
                    </w:div>
                    <w:div w:id="1801339075">
                      <w:marLeft w:val="0"/>
                      <w:marRight w:val="0"/>
                      <w:marTop w:val="0"/>
                      <w:marBottom w:val="0"/>
                      <w:divBdr>
                        <w:top w:val="none" w:sz="0" w:space="0" w:color="auto"/>
                        <w:left w:val="none" w:sz="0" w:space="0" w:color="auto"/>
                        <w:bottom w:val="none" w:sz="0" w:space="0" w:color="auto"/>
                        <w:right w:val="none" w:sz="0" w:space="0" w:color="auto"/>
                      </w:divBdr>
                    </w:div>
                    <w:div w:id="133837554">
                      <w:marLeft w:val="0"/>
                      <w:marRight w:val="0"/>
                      <w:marTop w:val="0"/>
                      <w:marBottom w:val="0"/>
                      <w:divBdr>
                        <w:top w:val="none" w:sz="0" w:space="0" w:color="auto"/>
                        <w:left w:val="none" w:sz="0" w:space="0" w:color="auto"/>
                        <w:bottom w:val="none" w:sz="0" w:space="0" w:color="auto"/>
                        <w:right w:val="none" w:sz="0" w:space="0" w:color="auto"/>
                      </w:divBdr>
                    </w:div>
                    <w:div w:id="1915236416">
                      <w:marLeft w:val="0"/>
                      <w:marRight w:val="0"/>
                      <w:marTop w:val="0"/>
                      <w:marBottom w:val="0"/>
                      <w:divBdr>
                        <w:top w:val="none" w:sz="0" w:space="0" w:color="auto"/>
                        <w:left w:val="none" w:sz="0" w:space="0" w:color="auto"/>
                        <w:bottom w:val="none" w:sz="0" w:space="0" w:color="auto"/>
                        <w:right w:val="none" w:sz="0" w:space="0" w:color="auto"/>
                      </w:divBdr>
                    </w:div>
                    <w:div w:id="536743518">
                      <w:marLeft w:val="0"/>
                      <w:marRight w:val="0"/>
                      <w:marTop w:val="0"/>
                      <w:marBottom w:val="0"/>
                      <w:divBdr>
                        <w:top w:val="none" w:sz="0" w:space="0" w:color="auto"/>
                        <w:left w:val="none" w:sz="0" w:space="0" w:color="auto"/>
                        <w:bottom w:val="none" w:sz="0" w:space="0" w:color="auto"/>
                        <w:right w:val="none" w:sz="0" w:space="0" w:color="auto"/>
                      </w:divBdr>
                    </w:div>
                    <w:div w:id="701831734">
                      <w:marLeft w:val="0"/>
                      <w:marRight w:val="0"/>
                      <w:marTop w:val="0"/>
                      <w:marBottom w:val="0"/>
                      <w:divBdr>
                        <w:top w:val="none" w:sz="0" w:space="0" w:color="auto"/>
                        <w:left w:val="none" w:sz="0" w:space="0" w:color="auto"/>
                        <w:bottom w:val="none" w:sz="0" w:space="0" w:color="auto"/>
                        <w:right w:val="none" w:sz="0" w:space="0" w:color="auto"/>
                      </w:divBdr>
                    </w:div>
                    <w:div w:id="158889517">
                      <w:marLeft w:val="0"/>
                      <w:marRight w:val="0"/>
                      <w:marTop w:val="0"/>
                      <w:marBottom w:val="0"/>
                      <w:divBdr>
                        <w:top w:val="none" w:sz="0" w:space="0" w:color="auto"/>
                        <w:left w:val="none" w:sz="0" w:space="0" w:color="auto"/>
                        <w:bottom w:val="none" w:sz="0" w:space="0" w:color="auto"/>
                        <w:right w:val="none" w:sz="0" w:space="0" w:color="auto"/>
                      </w:divBdr>
                    </w:div>
                    <w:div w:id="945232093">
                      <w:marLeft w:val="0"/>
                      <w:marRight w:val="0"/>
                      <w:marTop w:val="0"/>
                      <w:marBottom w:val="0"/>
                      <w:divBdr>
                        <w:top w:val="none" w:sz="0" w:space="0" w:color="auto"/>
                        <w:left w:val="none" w:sz="0" w:space="0" w:color="auto"/>
                        <w:bottom w:val="none" w:sz="0" w:space="0" w:color="auto"/>
                        <w:right w:val="none" w:sz="0" w:space="0" w:color="auto"/>
                      </w:divBdr>
                    </w:div>
                    <w:div w:id="444497429">
                      <w:marLeft w:val="0"/>
                      <w:marRight w:val="0"/>
                      <w:marTop w:val="0"/>
                      <w:marBottom w:val="0"/>
                      <w:divBdr>
                        <w:top w:val="none" w:sz="0" w:space="0" w:color="auto"/>
                        <w:left w:val="none" w:sz="0" w:space="0" w:color="auto"/>
                        <w:bottom w:val="none" w:sz="0" w:space="0" w:color="auto"/>
                        <w:right w:val="none" w:sz="0" w:space="0" w:color="auto"/>
                      </w:divBdr>
                      <w:divsChild>
                        <w:div w:id="1654869132">
                          <w:marLeft w:val="0"/>
                          <w:marRight w:val="0"/>
                          <w:marTop w:val="0"/>
                          <w:marBottom w:val="0"/>
                          <w:divBdr>
                            <w:top w:val="none" w:sz="0" w:space="0" w:color="auto"/>
                            <w:left w:val="none" w:sz="0" w:space="0" w:color="auto"/>
                            <w:bottom w:val="none" w:sz="0" w:space="0" w:color="auto"/>
                            <w:right w:val="none" w:sz="0" w:space="0" w:color="auto"/>
                          </w:divBdr>
                          <w:divsChild>
                            <w:div w:id="1763574486">
                              <w:marLeft w:val="0"/>
                              <w:marRight w:val="0"/>
                              <w:marTop w:val="0"/>
                              <w:marBottom w:val="270"/>
                              <w:divBdr>
                                <w:top w:val="none" w:sz="0" w:space="0" w:color="auto"/>
                                <w:left w:val="none" w:sz="0" w:space="0" w:color="auto"/>
                                <w:bottom w:val="none" w:sz="0" w:space="0" w:color="auto"/>
                                <w:right w:val="none" w:sz="0" w:space="0" w:color="auto"/>
                              </w:divBdr>
                              <w:divsChild>
                                <w:div w:id="10097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5373">
                  <w:marLeft w:val="0"/>
                  <w:marRight w:val="0"/>
                  <w:marTop w:val="0"/>
                  <w:marBottom w:val="360"/>
                  <w:divBdr>
                    <w:top w:val="none" w:sz="0" w:space="0" w:color="auto"/>
                    <w:left w:val="none" w:sz="0" w:space="0" w:color="auto"/>
                    <w:bottom w:val="none" w:sz="0" w:space="0" w:color="auto"/>
                    <w:right w:val="none" w:sz="0" w:space="0" w:color="auto"/>
                  </w:divBdr>
                </w:div>
                <w:div w:id="443692632">
                  <w:marLeft w:val="0"/>
                  <w:marRight w:val="0"/>
                  <w:marTop w:val="0"/>
                  <w:marBottom w:val="0"/>
                  <w:divBdr>
                    <w:top w:val="none" w:sz="0" w:space="0" w:color="auto"/>
                    <w:left w:val="none" w:sz="0" w:space="0" w:color="auto"/>
                    <w:bottom w:val="none" w:sz="0" w:space="0" w:color="auto"/>
                    <w:right w:val="none" w:sz="0" w:space="0" w:color="auto"/>
                  </w:divBdr>
                </w:div>
                <w:div w:id="2063867146">
                  <w:marLeft w:val="0"/>
                  <w:marRight w:val="0"/>
                  <w:marTop w:val="0"/>
                  <w:marBottom w:val="0"/>
                  <w:divBdr>
                    <w:top w:val="none" w:sz="0" w:space="0" w:color="auto"/>
                    <w:left w:val="none" w:sz="0" w:space="0" w:color="auto"/>
                    <w:bottom w:val="none" w:sz="0" w:space="0" w:color="auto"/>
                    <w:right w:val="none" w:sz="0" w:space="0" w:color="auto"/>
                  </w:divBdr>
                  <w:divsChild>
                    <w:div w:id="1973512500">
                      <w:marLeft w:val="0"/>
                      <w:marRight w:val="0"/>
                      <w:marTop w:val="0"/>
                      <w:marBottom w:val="0"/>
                      <w:divBdr>
                        <w:top w:val="none" w:sz="0" w:space="0" w:color="auto"/>
                        <w:left w:val="none" w:sz="0" w:space="0" w:color="auto"/>
                        <w:bottom w:val="none" w:sz="0" w:space="0" w:color="auto"/>
                        <w:right w:val="none" w:sz="0" w:space="0" w:color="auto"/>
                      </w:divBdr>
                    </w:div>
                    <w:div w:id="345182858">
                      <w:marLeft w:val="0"/>
                      <w:marRight w:val="0"/>
                      <w:marTop w:val="0"/>
                      <w:marBottom w:val="0"/>
                      <w:divBdr>
                        <w:top w:val="none" w:sz="0" w:space="0" w:color="auto"/>
                        <w:left w:val="none" w:sz="0" w:space="0" w:color="auto"/>
                        <w:bottom w:val="none" w:sz="0" w:space="0" w:color="auto"/>
                        <w:right w:val="none" w:sz="0" w:space="0" w:color="auto"/>
                      </w:divBdr>
                    </w:div>
                    <w:div w:id="1282884651">
                      <w:marLeft w:val="0"/>
                      <w:marRight w:val="0"/>
                      <w:marTop w:val="0"/>
                      <w:marBottom w:val="0"/>
                      <w:divBdr>
                        <w:top w:val="none" w:sz="0" w:space="0" w:color="auto"/>
                        <w:left w:val="none" w:sz="0" w:space="0" w:color="auto"/>
                        <w:bottom w:val="none" w:sz="0" w:space="0" w:color="auto"/>
                        <w:right w:val="none" w:sz="0" w:space="0" w:color="auto"/>
                      </w:divBdr>
                    </w:div>
                    <w:div w:id="1123882182">
                      <w:marLeft w:val="0"/>
                      <w:marRight w:val="0"/>
                      <w:marTop w:val="0"/>
                      <w:marBottom w:val="0"/>
                      <w:divBdr>
                        <w:top w:val="none" w:sz="0" w:space="0" w:color="auto"/>
                        <w:left w:val="none" w:sz="0" w:space="0" w:color="auto"/>
                        <w:bottom w:val="none" w:sz="0" w:space="0" w:color="auto"/>
                        <w:right w:val="none" w:sz="0" w:space="0" w:color="auto"/>
                      </w:divBdr>
                    </w:div>
                    <w:div w:id="1445998205">
                      <w:marLeft w:val="0"/>
                      <w:marRight w:val="0"/>
                      <w:marTop w:val="0"/>
                      <w:marBottom w:val="1080"/>
                      <w:divBdr>
                        <w:top w:val="none" w:sz="0" w:space="0" w:color="auto"/>
                        <w:left w:val="none" w:sz="0" w:space="0" w:color="auto"/>
                        <w:bottom w:val="none" w:sz="0" w:space="0" w:color="auto"/>
                        <w:right w:val="none" w:sz="0" w:space="0" w:color="auto"/>
                      </w:divBdr>
                      <w:divsChild>
                        <w:div w:id="735400794">
                          <w:marLeft w:val="0"/>
                          <w:marRight w:val="0"/>
                          <w:marTop w:val="0"/>
                          <w:marBottom w:val="0"/>
                          <w:divBdr>
                            <w:top w:val="none" w:sz="0" w:space="0" w:color="auto"/>
                            <w:left w:val="none" w:sz="0" w:space="0" w:color="auto"/>
                            <w:bottom w:val="none" w:sz="0" w:space="0" w:color="auto"/>
                            <w:right w:val="none" w:sz="0" w:space="0" w:color="auto"/>
                          </w:divBdr>
                          <w:divsChild>
                            <w:div w:id="258998310">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sChild>
                </w:div>
              </w:divsChild>
            </w:div>
            <w:div w:id="1467625798">
              <w:marLeft w:val="0"/>
              <w:marRight w:val="-540"/>
              <w:marTop w:val="0"/>
              <w:marBottom w:val="0"/>
              <w:divBdr>
                <w:top w:val="none" w:sz="0" w:space="0" w:color="auto"/>
                <w:left w:val="none" w:sz="0" w:space="0" w:color="auto"/>
                <w:bottom w:val="none" w:sz="0" w:space="0" w:color="auto"/>
                <w:right w:val="none" w:sz="0" w:space="0" w:color="auto"/>
              </w:divBdr>
              <w:divsChild>
                <w:div w:id="468941662">
                  <w:marLeft w:val="0"/>
                  <w:marRight w:val="0"/>
                  <w:marTop w:val="0"/>
                  <w:marBottom w:val="0"/>
                  <w:divBdr>
                    <w:top w:val="none" w:sz="0" w:space="0" w:color="auto"/>
                    <w:left w:val="none" w:sz="0" w:space="0" w:color="auto"/>
                    <w:bottom w:val="none" w:sz="0" w:space="0" w:color="auto"/>
                    <w:right w:val="none" w:sz="0" w:space="0" w:color="auto"/>
                  </w:divBdr>
                </w:div>
                <w:div w:id="1995841028">
                  <w:marLeft w:val="0"/>
                  <w:marRight w:val="0"/>
                  <w:marTop w:val="0"/>
                  <w:marBottom w:val="0"/>
                  <w:divBdr>
                    <w:top w:val="none" w:sz="0" w:space="0" w:color="auto"/>
                    <w:left w:val="none" w:sz="0" w:space="0" w:color="auto"/>
                    <w:bottom w:val="none" w:sz="0" w:space="0" w:color="auto"/>
                    <w:right w:val="none" w:sz="0" w:space="0" w:color="auto"/>
                  </w:divBdr>
                </w:div>
                <w:div w:id="4557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mbrales.edu.uy/2020/06/11/pequeno-hermano-mauricio-silv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mbrales.edu.uy/2019/06/11/a-42-anos-mauricio-silva-presente/"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579</Words>
  <Characters>3188</Characters>
  <Application>Microsoft Office Word</Application>
  <DocSecurity>0</DocSecurity>
  <Lines>26</Lines>
  <Paragraphs>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Pequeño Hermano Mauricio Silva</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2020-06-16T13:00:00Z</dcterms:created>
  <dcterms:modified xsi:type="dcterms:W3CDTF">2020-06-16T13:02:00Z</dcterms:modified>
</cp:coreProperties>
</file>