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176876" w:rsidRPr="00176876" w:rsidRDefault="00176876" w:rsidP="00176876">
      <w:pPr>
        <w:spacing w:after="33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222222"/>
          <w:kern w:val="36"/>
          <w:sz w:val="48"/>
          <w:szCs w:val="48"/>
          <w:lang w:val="es-UY" w:eastAsia="es-UY"/>
        </w:rPr>
      </w:pPr>
      <w:r w:rsidRPr="00176876">
        <w:rPr>
          <w:rFonts w:ascii="Helvetica" w:eastAsia="Times New Roman" w:hAnsi="Helvetica" w:cs="Helvetica"/>
          <w:b/>
          <w:bCs/>
          <w:color w:val="222222"/>
          <w:kern w:val="36"/>
          <w:sz w:val="48"/>
          <w:szCs w:val="48"/>
          <w:lang w:val="es-UY" w:eastAsia="es-UY"/>
        </w:rPr>
        <w:fldChar w:fldCharType="begin"/>
      </w:r>
      <w:r w:rsidRPr="00176876">
        <w:rPr>
          <w:rFonts w:ascii="Helvetica" w:eastAsia="Times New Roman" w:hAnsi="Helvetica" w:cs="Helvetica"/>
          <w:b/>
          <w:bCs/>
          <w:color w:val="222222"/>
          <w:kern w:val="36"/>
          <w:sz w:val="48"/>
          <w:szCs w:val="48"/>
          <w:lang w:val="es-UY" w:eastAsia="es-UY"/>
        </w:rPr>
        <w:instrText xml:space="preserve"> HYPERLINK "https://sostenibilidad.semana.com/medio-ambiente/articulo/iglesia-catolica-alerta-sobre-riesgo-de-etnocidio-en-la-amazonia/51035" </w:instrText>
      </w:r>
      <w:r w:rsidRPr="00176876">
        <w:rPr>
          <w:rFonts w:ascii="Helvetica" w:eastAsia="Times New Roman" w:hAnsi="Helvetica" w:cs="Helvetica"/>
          <w:b/>
          <w:bCs/>
          <w:color w:val="222222"/>
          <w:kern w:val="36"/>
          <w:sz w:val="48"/>
          <w:szCs w:val="48"/>
          <w:lang w:val="es-UY" w:eastAsia="es-UY"/>
        </w:rPr>
        <w:fldChar w:fldCharType="separate"/>
      </w:r>
      <w:r w:rsidRPr="00176876">
        <w:rPr>
          <w:rFonts w:ascii="Helvetica" w:eastAsia="Times New Roman" w:hAnsi="Helvetica" w:cs="Helvetica"/>
          <w:b/>
          <w:bCs/>
          <w:color w:val="222222"/>
          <w:kern w:val="36"/>
          <w:sz w:val="48"/>
          <w:szCs w:val="48"/>
          <w:lang w:val="es-UY" w:eastAsia="es-UY"/>
        </w:rPr>
        <w:t>Iglesia católica alerta sobre riesgo de "etnocidio" en la Amazonia</w:t>
      </w:r>
      <w:r w:rsidRPr="00176876">
        <w:rPr>
          <w:rFonts w:ascii="Helvetica" w:eastAsia="Times New Roman" w:hAnsi="Helvetica" w:cs="Helvetica"/>
          <w:b/>
          <w:bCs/>
          <w:color w:val="222222"/>
          <w:kern w:val="36"/>
          <w:sz w:val="48"/>
          <w:szCs w:val="48"/>
          <w:lang w:val="es-UY" w:eastAsia="es-UY"/>
        </w:rPr>
        <w:fldChar w:fldCharType="end"/>
      </w:r>
    </w:p>
    <w:bookmarkEnd w:id="0"/>
    <w:p w:rsidR="00176876" w:rsidRPr="00176876" w:rsidRDefault="00176876" w:rsidP="00176876">
      <w:pPr>
        <w:spacing w:after="150" w:line="432" w:lineRule="atLeast"/>
        <w:rPr>
          <w:rFonts w:ascii="inherit" w:eastAsia="Times New Roman" w:hAnsi="inherit" w:cs="Helvetica"/>
          <w:color w:val="222222"/>
          <w:sz w:val="24"/>
          <w:szCs w:val="24"/>
          <w:lang w:val="es-UY" w:eastAsia="es-UY"/>
        </w:rPr>
      </w:pPr>
      <w:r w:rsidRPr="00176876">
        <w:rPr>
          <w:rFonts w:ascii="inherit" w:eastAsia="Times New Roman" w:hAnsi="inherit" w:cs="Helvetica"/>
          <w:color w:val="222222"/>
          <w:sz w:val="24"/>
          <w:szCs w:val="24"/>
          <w:lang w:val="es-UY" w:eastAsia="es-UY"/>
        </w:rPr>
        <w:t>A los incendios forestales y la producción de transgénicos, se suma ahora el coronavirus. Advierten que el área quemada intencionalmente para habilitar campos de cultivo podría multiplicarse este año.</w:t>
      </w:r>
    </w:p>
    <w:p w:rsidR="00176876" w:rsidRPr="00176876" w:rsidRDefault="00176876" w:rsidP="00176876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Helvetica" w:eastAsia="Times New Roman" w:hAnsi="Helvetica" w:cs="Helvetica"/>
          <w:noProof/>
          <w:color w:val="729E3F"/>
          <w:sz w:val="24"/>
          <w:szCs w:val="24"/>
          <w:bdr w:val="none" w:sz="0" w:space="0" w:color="auto" w:frame="1"/>
          <w:lang w:val="es-UY" w:eastAsia="es-UY"/>
        </w:rPr>
        <w:drawing>
          <wp:inline distT="0" distB="0" distL="0" distR="0" wp14:anchorId="0AEA8CF3" wp14:editId="46ACD358">
            <wp:extent cx="5253355" cy="2758011"/>
            <wp:effectExtent l="0" t="0" r="4445" b="4445"/>
            <wp:docPr id="4" name="Imagen 4" descr="La Amazonia boliviana ha venido siendo debastada para acaparar tierras que luego son utilizadas para la siembra o la ganadería. Foto: archivo/Semana. 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Amazonia boliviana ha venido siendo debastada para acaparar tierras que luego son utilizadas para la siembra o la ganadería. Foto: archivo/Semana. 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28" cy="276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876">
        <w:rPr>
          <w:rFonts w:ascii="Arial" w:eastAsia="Times New Roman" w:hAnsi="Arial" w:cs="Arial"/>
          <w:color w:val="B5B5B5"/>
          <w:sz w:val="20"/>
          <w:szCs w:val="20"/>
          <w:shd w:val="clear" w:color="auto" w:fill="FFFFFF"/>
          <w:lang w:val="es-UY" w:eastAsia="es-UY"/>
        </w:rPr>
        <w:t xml:space="preserve"> La Amazonia boliviana ha venido siendo </w:t>
      </w:r>
      <w:proofErr w:type="spellStart"/>
      <w:r w:rsidRPr="00176876">
        <w:rPr>
          <w:rFonts w:ascii="Arial" w:eastAsia="Times New Roman" w:hAnsi="Arial" w:cs="Arial"/>
          <w:color w:val="B5B5B5"/>
          <w:sz w:val="20"/>
          <w:szCs w:val="20"/>
          <w:shd w:val="clear" w:color="auto" w:fill="FFFFFF"/>
          <w:lang w:val="es-UY" w:eastAsia="es-UY"/>
        </w:rPr>
        <w:t>debastada</w:t>
      </w:r>
      <w:proofErr w:type="spellEnd"/>
      <w:r w:rsidRPr="00176876">
        <w:rPr>
          <w:rFonts w:ascii="Arial" w:eastAsia="Times New Roman" w:hAnsi="Arial" w:cs="Arial"/>
          <w:color w:val="B5B5B5"/>
          <w:sz w:val="20"/>
          <w:szCs w:val="20"/>
          <w:shd w:val="clear" w:color="auto" w:fill="FFFFFF"/>
          <w:lang w:val="es-UY" w:eastAsia="es-UY"/>
        </w:rPr>
        <w:t xml:space="preserve"> para acaparar tierras que luego son utilizadas para la siembra o la ganadería. Foto: archivo/Semana.</w:t>
      </w:r>
    </w:p>
    <w:p w:rsidR="00176876" w:rsidRPr="00176876" w:rsidRDefault="00176876" w:rsidP="00176876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Helvetica" w:eastAsia="Times New Roman" w:hAnsi="Helvetica" w:cs="Helvetica"/>
          <w:noProof/>
          <w:color w:val="333333"/>
          <w:sz w:val="24"/>
          <w:szCs w:val="24"/>
          <w:lang w:val="es-UY" w:eastAsia="es-UY"/>
        </w:rPr>
        <w:drawing>
          <wp:inline distT="0" distB="0" distL="0" distR="0" wp14:anchorId="632DFC99" wp14:editId="6DF2619E">
            <wp:extent cx="406400" cy="228600"/>
            <wp:effectExtent l="0" t="0" r="0" b="0"/>
            <wp:docPr id="5" name="Imagen 5" descr="A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76" w:rsidRPr="00176876" w:rsidRDefault="00176876" w:rsidP="00176876">
      <w:pPr>
        <w:spacing w:before="100" w:beforeAutospacing="1" w:after="100" w:afterAutospacing="1" w:line="240" w:lineRule="auto"/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La Iglesia católica alertó sobre peligro de un "etnocidio" en la región amazónica de Bolivia, amenazada por incendios forestales como los que la devastaron en 2019,</w:t>
      </w:r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 así como la producción de transgénicos y el coronavirus.</w:t>
      </w:r>
    </w:p>
    <w:p w:rsidR="00176876" w:rsidRPr="00176876" w:rsidRDefault="00176876" w:rsidP="00176876">
      <w:pPr>
        <w:spacing w:before="100" w:beforeAutospacing="1" w:after="100" w:afterAutospacing="1" w:line="240" w:lineRule="auto"/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El área quemada intencionalmente para habilitar campos de cultivo podría multiplicarse este año,</w:t>
      </w: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 tras dar luz verde el gobierno a los transgénicos (organismos modificados genéticamente), en una región donde sus habitantes están además desamparados ante la covid-19, advirtió la Red Eclesial de la Amazonía Boliviana (</w:t>
      </w:r>
      <w:proofErr w:type="spellStart"/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Repam</w:t>
      </w:r>
      <w:proofErr w:type="spellEnd"/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).</w:t>
      </w:r>
    </w:p>
    <w:p w:rsidR="00176876" w:rsidRPr="00176876" w:rsidRDefault="00176876" w:rsidP="00176876">
      <w:pPr>
        <w:spacing w:before="100" w:beforeAutospacing="1" w:after="100" w:afterAutospacing="1" w:line="240" w:lineRule="auto"/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"Frente a realidades como los incendios, la producción de drogas, el inminente uso de transgénicos y la vulnerabilidad de los pueblos y comunidades amazónicos (ante el coronavirus) </w:t>
      </w:r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no es exagerado afirmar que estamos en las puertas de un etnocidio</w:t>
      </w: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", señaló </w:t>
      </w:r>
      <w:proofErr w:type="spellStart"/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Repam</w:t>
      </w:r>
      <w:proofErr w:type="spellEnd"/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 xml:space="preserve"> en un comunicado.</w:t>
      </w:r>
    </w:p>
    <w:p w:rsidR="00176876" w:rsidRPr="00176876" w:rsidRDefault="00176876" w:rsidP="00176876">
      <w:pPr>
        <w:spacing w:before="100" w:beforeAutospacing="1" w:after="100" w:afterAutospacing="1" w:line="240" w:lineRule="auto"/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 xml:space="preserve">Basada en una medición de abril de la ONG Fundación Amigos de la Naturaleza, </w:t>
      </w:r>
      <w:proofErr w:type="spellStart"/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Repam</w:t>
      </w:r>
      <w:proofErr w:type="spellEnd"/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 xml:space="preserve"> reportó que </w:t>
      </w:r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 xml:space="preserve">"los focos de calor se han incrementado en la Amazonia boliviana </w:t>
      </w:r>
      <w:proofErr w:type="gramStart"/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en relación al</w:t>
      </w:r>
      <w:proofErr w:type="gramEnd"/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 xml:space="preserve"> año pasado en más del 35%"</w:t>
      </w: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. </w:t>
      </w:r>
    </w:p>
    <w:p w:rsidR="00176876" w:rsidRPr="00176876" w:rsidRDefault="00176876" w:rsidP="00176876">
      <w:pPr>
        <w:spacing w:before="100" w:beforeAutospacing="1" w:after="100" w:afterAutospacing="1" w:line="240" w:lineRule="auto"/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lastRenderedPageBreak/>
        <w:t>Las quemas "podrían provocar un desastre ambiental",</w:t>
      </w: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 sostuvo. Según esa organización de la Iglesia católica, un eventual colapso de la región</w:t>
      </w:r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 estaría provocado por "intereses económicos empresariales que fomentan incendios y la siembra de transgénicos</w:t>
      </w: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, la pandemia del coronavirus y el abandono del Estado, entre otros".</w:t>
      </w:r>
    </w:p>
    <w:p w:rsidR="00176876" w:rsidRPr="00176876" w:rsidRDefault="00176876" w:rsidP="00176876">
      <w:pPr>
        <w:spacing w:before="100" w:beforeAutospacing="1" w:after="100" w:afterAutospacing="1" w:line="240" w:lineRule="auto"/>
        <w:jc w:val="center"/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inherit" w:eastAsia="Times New Roman" w:hAnsi="inherit" w:cs="Helvetica"/>
          <w:noProof/>
          <w:color w:val="333333"/>
          <w:sz w:val="24"/>
          <w:szCs w:val="24"/>
          <w:lang w:val="es-UY" w:eastAsia="es-UY"/>
        </w:rPr>
        <w:drawing>
          <wp:inline distT="0" distB="0" distL="0" distR="0" wp14:anchorId="76406DDE" wp14:editId="78C10C66">
            <wp:extent cx="6191250" cy="3244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br/>
      </w:r>
      <w:r w:rsidRPr="00176876">
        <w:rPr>
          <w:rFonts w:ascii="inherit" w:eastAsia="Times New Roman" w:hAnsi="inherit" w:cs="Helvetica"/>
          <w:color w:val="333333"/>
          <w:sz w:val="18"/>
          <w:szCs w:val="18"/>
          <w:vertAlign w:val="superscript"/>
          <w:lang w:val="es-UY" w:eastAsia="es-UY"/>
        </w:rPr>
        <w:t>La quema de bosques para luego sembrar soya es una de las principales causas de la devastación de la Amazonia en Bolivia. Foto: archivo/Semana. </w:t>
      </w:r>
    </w:p>
    <w:p w:rsidR="00176876" w:rsidRPr="00176876" w:rsidRDefault="00176876" w:rsidP="00176876">
      <w:pPr>
        <w:spacing w:before="100" w:beforeAutospacing="1" w:after="100" w:afterAutospacing="1" w:line="240" w:lineRule="auto"/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 xml:space="preserve">La ministra de Desarrollo Rural y Tierras, Eliane </w:t>
      </w:r>
      <w:proofErr w:type="spellStart"/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Capobianco</w:t>
      </w:r>
      <w:proofErr w:type="spellEnd"/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, defendió, sin embargo, </w:t>
      </w:r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la decisión del gobierno transitorio de autorizar el uso de transgénicos y anunció que trabaja en su reglamentación.</w:t>
      </w:r>
    </w:p>
    <w:p w:rsidR="00176876" w:rsidRPr="00176876" w:rsidRDefault="00176876" w:rsidP="00176876">
      <w:pPr>
        <w:spacing w:before="100" w:beforeAutospacing="1" w:after="100" w:afterAutospacing="1" w:line="240" w:lineRule="auto"/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Esa vasta región boliviana, que colinda con Brasil,</w:t>
      </w:r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 xml:space="preserve"> fue escenario el año pasado de un gigantesco incendio forestal que arrasó </w:t>
      </w:r>
      <w:proofErr w:type="gramStart"/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unas 4,1 millones</w:t>
      </w:r>
      <w:proofErr w:type="gramEnd"/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 xml:space="preserve"> de hectáreas de bosques y pastizales</w:t>
      </w: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, entre estas, selvas vírgenes, en una extensión del tamaño de Suiza.</w:t>
      </w:r>
    </w:p>
    <w:p w:rsidR="00176876" w:rsidRPr="00176876" w:rsidRDefault="00176876" w:rsidP="00176876">
      <w:pPr>
        <w:spacing w:before="100" w:beforeAutospacing="1" w:after="100" w:afterAutospacing="1" w:line="240" w:lineRule="auto"/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</w:pPr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Los incontrolables focos de incendio tuvieron su origen en los "</w:t>
      </w:r>
      <w:proofErr w:type="spellStart"/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chaqueos</w:t>
      </w:r>
      <w:proofErr w:type="spellEnd"/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" (quema de pastizales)</w:t>
      </w: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 p</w:t>
      </w:r>
      <w:r w:rsidRPr="00176876">
        <w:rPr>
          <w:rFonts w:ascii="inherit" w:eastAsia="Times New Roman" w:hAnsi="inherit" w:cs="Helvetica"/>
          <w:b/>
          <w:bCs/>
          <w:color w:val="333333"/>
          <w:sz w:val="24"/>
          <w:szCs w:val="24"/>
          <w:lang w:val="es-UY" w:eastAsia="es-UY"/>
        </w:rPr>
        <w:t>ara ampliar la frontera agrícola para la producción de soya y ganado</w:t>
      </w:r>
      <w:r w:rsidRPr="00176876">
        <w:rPr>
          <w:rFonts w:ascii="inherit" w:eastAsia="Times New Roman" w:hAnsi="inherit" w:cs="Helvetica"/>
          <w:color w:val="333333"/>
          <w:sz w:val="24"/>
          <w:szCs w:val="24"/>
          <w:lang w:val="es-UY" w:eastAsia="es-UY"/>
        </w:rPr>
        <w:t>, autorizados por el expresidente Evo Morales (2006-2014).</w:t>
      </w:r>
    </w:p>
    <w:p w:rsidR="002E2F5B" w:rsidRDefault="00176876">
      <w:hyperlink r:id="rId8" w:history="1">
        <w:r>
          <w:rPr>
            <w:rStyle w:val="Hipervnculo"/>
          </w:rPr>
          <w:t>https://sostenibilidad.semana.com/medio-ambiente/articulo/iglesia-catolica-alerta-sobre-riesgo-de-etnocidio-en-la-amazonia/51035</w:t>
        </w:r>
      </w:hyperlink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876"/>
    <w:rsid w:val="00176876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22A9E-2F76-4548-A5F7-B29449F1B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768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30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4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8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74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9476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enibilidad.semana.com/medio-ambiente/articulo/iglesia-catolica-alerta-sobre-riesgo-de-etnocidio-en-la-amazonia/5103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static.iris.net.co/sostenibilidad/upload/images/2016/10/13/36287_1.jp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464</Words>
  <Characters>2553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Iglesia católica alerta sobre riesgo de "etnocidio" en la Amazonia</vt:lpstr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2020-05-18T13:25:00Z</dcterms:created>
  <dcterms:modified xsi:type="dcterms:W3CDTF">2020-05-18T13:27:00Z</dcterms:modified>
</cp:coreProperties>
</file>