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0C" w:rsidRPr="0041180C" w:rsidRDefault="0041180C" w:rsidP="0041180C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bookmarkStart w:id="0" w:name="_GoBack"/>
      <w:proofErr w:type="spellStart"/>
      <w:r w:rsidRPr="0041180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Covid</w:t>
      </w:r>
      <w:proofErr w:type="spellEnd"/>
      <w:r w:rsidRPr="0041180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- 19 desmoraliza o Estado Mínimo – Frei </w:t>
      </w:r>
      <w:proofErr w:type="spellStart"/>
      <w:r w:rsidRPr="0041180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Betto</w:t>
      </w:r>
      <w:proofErr w:type="spellEnd"/>
    </w:p>
    <w:bookmarkEnd w:id="0"/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Tivesse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Brasil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já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tomado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providências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urgentes para minorar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efeitos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pandemia sobre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pobres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vulneráveis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apenas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ajudas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emergenciais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os R$ 600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três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meses,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ampliando o investimento em políticas públicas.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Mas onde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obter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recursos?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perguntaria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Guedes, que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pensa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encher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burras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Tesouro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impedir que o país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mergulhe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profunda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social.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Ora, basta seguir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exemplo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nações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escandinavas, como promover a reforma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tributária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taxar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grandes fortunas,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heranças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dividendos, renda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patrimônio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ganha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deveria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pagar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Mas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necessários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fatores que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faltam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(des)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vontade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política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mudança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rumo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política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econômica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América Latina,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região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desigual do mundo, as elites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resistem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tributação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progressiva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aumento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fortalecer a rede pública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proteção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social. 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O Covid-19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derrete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todos os dogmas do capitalismo neoliberal.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Ainda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Guedes,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náufrago à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boia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 agarre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às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anacrônicas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teorias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Escola de Chicago, o fato é que,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agora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principais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países capitalistas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preferem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resgatar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princípios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keynesianos,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casos de EUA, Canadá, Reino Unido,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Alemanha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França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Suécia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Austrália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significa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Estado e menos conversa fiada de Estado mínimo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privatizações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Diante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letalidade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vírus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cabe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poder público investir em políticas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proteção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social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assegurar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fôlego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sistemas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produtivo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financeiro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nações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metropolitanas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impõem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periferia, como o Brasil, ajustes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fiscais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gastos,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desregulamentação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financeira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flexibilização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trabalhistas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medidas genocidas que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tornam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ricos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ricos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pobres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pobres,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donos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mundo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agora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exatamente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oposta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Aliás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fizeram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2008,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injetaram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grandes recursos para impedir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efeito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cascata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falência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banco Lehman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Brothers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aqui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Bolsonaro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chegou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emitir Medida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Provisória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propondo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empresários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suspender,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quatro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meses, contratos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Trump,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ídolo,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acionou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Lei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Defesa, que permite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Estado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intervir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indústrias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assegurar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fabricação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material para o sistema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sanitário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 xml:space="preserve">         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Congresso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EUA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liberou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US$ 2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trilhões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(em 2019, o PIB do Brasil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equivaleu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US$ 1,80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trilhão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) para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proteção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social e o FED, Banco Central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daquele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país,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decidiu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conceder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empréstimos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juros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baixíssimos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pequenas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médias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empresas,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estudantes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financiamento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imobiliário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dívida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cartões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crédito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compra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veículos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Até compra de celular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cartão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crédito será financiado. O BC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comprar títulos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Tesouro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usamericano das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particulares para irrigar o mercado.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Entre tantos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pandemia, o capitalismo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decidiu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ressuscitar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nos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deixou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tempo: John Maynard Keynes (1883-1946).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alertou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frente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aguda,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nenhuma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medida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monetária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faria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efeito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O Estado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necessariamente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intervir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decisões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efetivas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reaquecer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economia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No Reino Unido,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liberou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equivalente a R$ 2,5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trilhões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evitar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falência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empresas, garantir 80%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salário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ganha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até R$ 14,8 mil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mês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suspendeu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cobrança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sobre o valor agregado (IVA)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comércio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trabalhadores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autônomos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tiveram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alongados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prazos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pagar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empresários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isentos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pagar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impostos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recebem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créditos para ter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dinheiro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caixa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pagar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funcionários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Todos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principais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países capitalistas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adotaram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medidas para impedir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falência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empresas e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desemprego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multiplicando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benefícios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Aqui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bancos privados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alardeiam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doações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combater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pandemia e,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mesmo tempo,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elevam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taxas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juros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precisa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empréstimos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Algumas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taxas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chegam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70%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ano!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Como salvar o Brasil da acelerada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desindustrialização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sucateamento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setor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produtivo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do aumento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desemprego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varejistas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calculam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600 mil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trabalhadores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demitidos caso 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lojas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sejam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reabertas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até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abril.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varejo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emprega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23,5% dos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trabalhadores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(9,1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milhões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)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carteira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assinada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pequenas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empresas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responsáveis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  80%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empregos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informais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Brasil.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se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colhe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que se planta. A drástica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redução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orçamento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Saúde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nome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ajuste fiscal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provocou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sucateamento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SUS. Segundo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Fiocruz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Brasil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perdeu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34,5 mil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leitos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2009 e 2020.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leitos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internação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caíram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460,92 mil para 426,38 mil entre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H1N1 e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E a rede privada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aumentou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14 mil o número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leitos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Por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classes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média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alta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migraram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os planos privados e a medicina de grupos, o que faz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aprofundar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seletividade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exclusão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brasileira.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Grandes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empresários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apoiadores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insistem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que se suspenda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isolamento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horizontal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economia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girar.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propõem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medida preventiva, aplicar o teste do Covid-19 a toda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população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ocorreu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Coreia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Sul.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Ora,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mesmo no Brasil se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testes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está obviamente enfermo?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deter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avanço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pandemia se é preciso esperar semanas pelo resultado?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       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Como evitar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aglomeração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13,6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milhões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moram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favelas?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Segundo o Data Favela, 72% dos moradores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dinheiro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guardado para enfrentar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Talvez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culpa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seja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deles,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alertou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ministro Guedes: “O brasileiro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sabe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poupar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”… </w:t>
      </w:r>
      <w:proofErr w:type="gram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deter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disseminação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vírus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onde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pobres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infraestrutura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saneamento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básico,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esgoto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tratado, coleta de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lixo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potável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?</w:t>
      </w:r>
      <w:proofErr w:type="gram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</w:t>
      </w:r>
    </w:p>
    <w:p w:rsidR="0041180C" w:rsidRPr="0041180C" w:rsidRDefault="0041180C" w:rsidP="00411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        É preciso que,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antes, 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pressione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revogar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Emenda Constitucional número 95/2016, a do teto de gastos, que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impede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políticas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sanitárias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humanitárias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econômicas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salvar os 60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milhões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brasileiros que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sobrevivem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abaixo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linha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pobreza.</w:t>
      </w:r>
    </w:p>
    <w:p w:rsidR="0041180C" w:rsidRPr="0041180C" w:rsidRDefault="0041180C" w:rsidP="0041180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41180C" w:rsidRPr="0041180C" w:rsidRDefault="0041180C" w:rsidP="0041180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1180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Frei </w:t>
      </w:r>
      <w:proofErr w:type="spellStart"/>
      <w:r w:rsidRPr="0041180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Betto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é escritor, autor de “O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diabo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corte –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leitura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crítica do Brasil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atual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 (Cortez), entre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41180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2E2F5B" w:rsidRDefault="0041180C">
      <w:hyperlink r:id="rId4" w:history="1">
        <w:r>
          <w:rPr>
            <w:rStyle w:val="Hipervnculo"/>
          </w:rPr>
          <w:t>https://ceseep.org.br/covid-19-desmoraliza-o-estado-minimo-frei-betto/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0C"/>
    <w:rsid w:val="002E2F5B"/>
    <w:rsid w:val="004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74FC-95E9-4C71-8EDA-3546AB6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covid-19-desmoraliza-o-estado-minimo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Covid- 19 desmoraliza o Estado Mínimo – Frei Betto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2020-04-29T17:08:00Z</dcterms:created>
  <dcterms:modified xsi:type="dcterms:W3CDTF">2020-04-29T17:09:00Z</dcterms:modified>
</cp:coreProperties>
</file>