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779A" w:rsidRPr="0022779A" w:rsidRDefault="0022779A" w:rsidP="0022779A">
      <w:pPr>
        <w:shd w:val="clear" w:color="auto" w:fill="FFFFFF"/>
        <w:spacing w:after="120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val="es-UY" w:eastAsia="es-UY"/>
        </w:rPr>
      </w:pPr>
      <w:proofErr w:type="spellStart"/>
      <w:r w:rsidRPr="0022779A">
        <w:rPr>
          <w:rFonts w:ascii="Arial" w:eastAsia="Times New Roman" w:hAnsi="Arial" w:cs="Arial"/>
          <w:b/>
          <w:bCs/>
          <w:sz w:val="36"/>
          <w:szCs w:val="36"/>
          <w:lang w:val="es-UY" w:eastAsia="es-UY"/>
        </w:rPr>
        <w:t>Não</w:t>
      </w:r>
      <w:proofErr w:type="spellEnd"/>
      <w:r w:rsidRPr="0022779A">
        <w:rPr>
          <w:rFonts w:ascii="Arial" w:eastAsia="Times New Roman" w:hAnsi="Arial" w:cs="Arial"/>
          <w:b/>
          <w:bCs/>
          <w:sz w:val="36"/>
          <w:szCs w:val="36"/>
          <w:lang w:val="es-UY" w:eastAsia="es-UY"/>
        </w:rPr>
        <w:t xml:space="preserve"> se </w:t>
      </w:r>
      <w:proofErr w:type="spellStart"/>
      <w:r w:rsidRPr="0022779A">
        <w:rPr>
          <w:rFonts w:ascii="Arial" w:eastAsia="Times New Roman" w:hAnsi="Arial" w:cs="Arial"/>
          <w:b/>
          <w:bCs/>
          <w:sz w:val="36"/>
          <w:szCs w:val="36"/>
          <w:lang w:val="es-UY" w:eastAsia="es-UY"/>
        </w:rPr>
        <w:t>esqueçam</w:t>
      </w:r>
      <w:proofErr w:type="spellEnd"/>
      <w:r w:rsidRPr="0022779A">
        <w:rPr>
          <w:rFonts w:ascii="Arial" w:eastAsia="Times New Roman" w:hAnsi="Arial" w:cs="Arial"/>
          <w:b/>
          <w:bCs/>
          <w:sz w:val="36"/>
          <w:szCs w:val="36"/>
          <w:lang w:val="es-UY" w:eastAsia="es-UY"/>
        </w:rPr>
        <w:t xml:space="preserve"> dos pobres (</w:t>
      </w:r>
      <w:proofErr w:type="spellStart"/>
      <w:r w:rsidRPr="0022779A">
        <w:rPr>
          <w:rFonts w:ascii="Arial" w:eastAsia="Times New Roman" w:hAnsi="Arial" w:cs="Arial"/>
          <w:b/>
          <w:bCs/>
          <w:sz w:val="36"/>
          <w:szCs w:val="36"/>
          <w:lang w:val="es-UY" w:eastAsia="es-UY"/>
        </w:rPr>
        <w:t>Gl</w:t>
      </w:r>
      <w:proofErr w:type="spellEnd"/>
      <w:r w:rsidRPr="0022779A">
        <w:rPr>
          <w:rFonts w:ascii="Arial" w:eastAsia="Times New Roman" w:hAnsi="Arial" w:cs="Arial"/>
          <w:b/>
          <w:bCs/>
          <w:sz w:val="36"/>
          <w:szCs w:val="36"/>
          <w:lang w:val="es-UY" w:eastAsia="es-UY"/>
        </w:rPr>
        <w:t xml:space="preserve"> 2, 10)</w:t>
      </w:r>
    </w:p>
    <w:p w:rsidR="0022779A" w:rsidRPr="0022779A" w:rsidRDefault="0022779A" w:rsidP="0022779A">
      <w:pPr>
        <w:shd w:val="clear" w:color="auto" w:fill="FFFFFF"/>
        <w:spacing w:after="0" w:line="360" w:lineRule="atLeast"/>
        <w:rPr>
          <w:rFonts w:ascii="Arial" w:eastAsia="Times New Roman" w:hAnsi="Arial" w:cs="Arial"/>
          <w:sz w:val="24"/>
          <w:szCs w:val="24"/>
          <w:lang w:val="es-UY" w:eastAsia="es-UY"/>
        </w:rPr>
      </w:pPr>
      <w:proofErr w:type="spellStart"/>
      <w:r w:rsidRPr="0022779A">
        <w:rPr>
          <w:rFonts w:ascii="Arial" w:eastAsia="Times New Roman" w:hAnsi="Arial" w:cs="Arial"/>
          <w:sz w:val="24"/>
          <w:szCs w:val="24"/>
          <w:lang w:val="es-UY" w:eastAsia="es-UY"/>
        </w:rPr>
        <w:t>Cristãos</w:t>
      </w:r>
      <w:proofErr w:type="spellEnd"/>
      <w:r w:rsidRPr="0022779A">
        <w:rPr>
          <w:rFonts w:ascii="Arial" w:eastAsia="Times New Roman" w:hAnsi="Arial" w:cs="Arial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sz w:val="24"/>
          <w:szCs w:val="24"/>
          <w:lang w:val="es-UY" w:eastAsia="es-UY"/>
        </w:rPr>
        <w:t>deveriam</w:t>
      </w:r>
      <w:proofErr w:type="spellEnd"/>
      <w:r w:rsidRPr="0022779A">
        <w:rPr>
          <w:rFonts w:ascii="Arial" w:eastAsia="Times New Roman" w:hAnsi="Arial" w:cs="Arial"/>
          <w:sz w:val="24"/>
          <w:szCs w:val="24"/>
          <w:lang w:val="es-UY" w:eastAsia="es-UY"/>
        </w:rPr>
        <w:t xml:space="preserve"> se preocupar </w:t>
      </w:r>
      <w:proofErr w:type="spellStart"/>
      <w:r w:rsidRPr="0022779A">
        <w:rPr>
          <w:rFonts w:ascii="Arial" w:eastAsia="Times New Roman" w:hAnsi="Arial" w:cs="Arial"/>
          <w:sz w:val="24"/>
          <w:szCs w:val="24"/>
          <w:lang w:val="es-UY" w:eastAsia="es-UY"/>
        </w:rPr>
        <w:t>com</w:t>
      </w:r>
      <w:proofErr w:type="spellEnd"/>
      <w:r w:rsidRPr="0022779A">
        <w:rPr>
          <w:rFonts w:ascii="Arial" w:eastAsia="Times New Roman" w:hAnsi="Arial" w:cs="Arial"/>
          <w:sz w:val="24"/>
          <w:szCs w:val="24"/>
          <w:lang w:val="es-UY" w:eastAsia="es-UY"/>
        </w:rPr>
        <w:t xml:space="preserve"> algo </w:t>
      </w:r>
      <w:proofErr w:type="spellStart"/>
      <w:r w:rsidRPr="0022779A">
        <w:rPr>
          <w:rFonts w:ascii="Arial" w:eastAsia="Times New Roman" w:hAnsi="Arial" w:cs="Arial"/>
          <w:sz w:val="24"/>
          <w:szCs w:val="24"/>
          <w:lang w:val="es-UY" w:eastAsia="es-UY"/>
        </w:rPr>
        <w:t>mais</w:t>
      </w:r>
      <w:proofErr w:type="spellEnd"/>
      <w:r w:rsidRPr="0022779A">
        <w:rPr>
          <w:rFonts w:ascii="Arial" w:eastAsia="Times New Roman" w:hAnsi="Arial" w:cs="Arial"/>
          <w:sz w:val="24"/>
          <w:szCs w:val="24"/>
          <w:lang w:val="es-UY" w:eastAsia="es-UY"/>
        </w:rPr>
        <w:t xml:space="preserve"> importante do que </w:t>
      </w:r>
      <w:proofErr w:type="spellStart"/>
      <w:r w:rsidRPr="0022779A">
        <w:rPr>
          <w:rFonts w:ascii="Arial" w:eastAsia="Times New Roman" w:hAnsi="Arial" w:cs="Arial"/>
          <w:sz w:val="24"/>
          <w:szCs w:val="24"/>
          <w:lang w:val="es-UY" w:eastAsia="es-UY"/>
        </w:rPr>
        <w:t>cancelamento</w:t>
      </w:r>
      <w:proofErr w:type="spellEnd"/>
      <w:r w:rsidRPr="0022779A">
        <w:rPr>
          <w:rFonts w:ascii="Arial" w:eastAsia="Times New Roman" w:hAnsi="Arial" w:cs="Arial"/>
          <w:sz w:val="24"/>
          <w:szCs w:val="24"/>
          <w:lang w:val="es-UY" w:eastAsia="es-UY"/>
        </w:rPr>
        <w:t xml:space="preserve"> das liturgias e </w:t>
      </w:r>
      <w:proofErr w:type="spellStart"/>
      <w:r w:rsidRPr="0022779A">
        <w:rPr>
          <w:rFonts w:ascii="Arial" w:eastAsia="Times New Roman" w:hAnsi="Arial" w:cs="Arial"/>
          <w:sz w:val="24"/>
          <w:szCs w:val="24"/>
          <w:lang w:val="es-UY" w:eastAsia="es-UY"/>
        </w:rPr>
        <w:t>atividades</w:t>
      </w:r>
      <w:proofErr w:type="spellEnd"/>
      <w:r w:rsidRPr="0022779A">
        <w:rPr>
          <w:rFonts w:ascii="Arial" w:eastAsia="Times New Roman" w:hAnsi="Arial" w:cs="Arial"/>
          <w:sz w:val="24"/>
          <w:szCs w:val="24"/>
          <w:lang w:val="es-UY" w:eastAsia="es-UY"/>
        </w:rPr>
        <w:t xml:space="preserve"> religiosas</w:t>
      </w:r>
    </w:p>
    <w:p w:rsidR="0022779A" w:rsidRPr="0022779A" w:rsidRDefault="0022779A" w:rsidP="002277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22779A">
        <w:rPr>
          <w:rFonts w:ascii="Arial" w:eastAsia="Times New Roman" w:hAnsi="Arial" w:cs="Arial"/>
          <w:noProof/>
          <w:color w:val="333333"/>
          <w:sz w:val="21"/>
          <w:szCs w:val="21"/>
          <w:lang w:val="es-UY" w:eastAsia="es-UY"/>
        </w:rPr>
        <w:drawing>
          <wp:inline distT="0" distB="0" distL="0" distR="0" wp14:anchorId="427585EB" wp14:editId="50D1B780">
            <wp:extent cx="5438149" cy="4191000"/>
            <wp:effectExtent l="0" t="0" r="0" b="0"/>
            <wp:docPr id="1" name="shareImg" descr="A Deus interessa mais a vida dos seus filhos que as práticas de piedade religi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eImg" descr="A Deus interessa mais a vida dos seus filhos que as práticas de piedade religios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901" cy="419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9A" w:rsidRPr="0022779A" w:rsidRDefault="0022779A" w:rsidP="0022779A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22779A">
        <w:rPr>
          <w:rFonts w:ascii="Arial" w:eastAsia="Times New Roman" w:hAnsi="Arial" w:cs="Arial"/>
          <w:color w:val="747474"/>
          <w:sz w:val="21"/>
          <w:szCs w:val="21"/>
          <w:shd w:val="clear" w:color="auto" w:fill="FFFFFF"/>
          <w:lang w:val="es-UY" w:eastAsia="es-UY"/>
        </w:rPr>
        <w:t xml:space="preserve">A Deus </w:t>
      </w:r>
      <w:proofErr w:type="spellStart"/>
      <w:r w:rsidRPr="0022779A">
        <w:rPr>
          <w:rFonts w:ascii="Arial" w:eastAsia="Times New Roman" w:hAnsi="Arial" w:cs="Arial"/>
          <w:color w:val="747474"/>
          <w:sz w:val="21"/>
          <w:szCs w:val="21"/>
          <w:shd w:val="clear" w:color="auto" w:fill="FFFFFF"/>
          <w:lang w:val="es-UY" w:eastAsia="es-UY"/>
        </w:rPr>
        <w:t>interessa</w:t>
      </w:r>
      <w:proofErr w:type="spellEnd"/>
      <w:r w:rsidRPr="0022779A">
        <w:rPr>
          <w:rFonts w:ascii="Arial" w:eastAsia="Times New Roman" w:hAnsi="Arial" w:cs="Arial"/>
          <w:color w:val="747474"/>
          <w:sz w:val="21"/>
          <w:szCs w:val="21"/>
          <w:shd w:val="clear" w:color="auto" w:fill="FFFFFF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747474"/>
          <w:sz w:val="21"/>
          <w:szCs w:val="21"/>
          <w:shd w:val="clear" w:color="auto" w:fill="FFFFFF"/>
          <w:lang w:val="es-UY" w:eastAsia="es-UY"/>
        </w:rPr>
        <w:t>mais</w:t>
      </w:r>
      <w:proofErr w:type="spellEnd"/>
      <w:r w:rsidRPr="0022779A">
        <w:rPr>
          <w:rFonts w:ascii="Arial" w:eastAsia="Times New Roman" w:hAnsi="Arial" w:cs="Arial"/>
          <w:color w:val="747474"/>
          <w:sz w:val="21"/>
          <w:szCs w:val="21"/>
          <w:shd w:val="clear" w:color="auto" w:fill="FFFFFF"/>
          <w:lang w:val="es-UY" w:eastAsia="es-UY"/>
        </w:rPr>
        <w:t xml:space="preserve"> a vida dos </w:t>
      </w:r>
      <w:proofErr w:type="spellStart"/>
      <w:r w:rsidRPr="0022779A">
        <w:rPr>
          <w:rFonts w:ascii="Arial" w:eastAsia="Times New Roman" w:hAnsi="Arial" w:cs="Arial"/>
          <w:color w:val="747474"/>
          <w:sz w:val="21"/>
          <w:szCs w:val="21"/>
          <w:shd w:val="clear" w:color="auto" w:fill="FFFFFF"/>
          <w:lang w:val="es-UY" w:eastAsia="es-UY"/>
        </w:rPr>
        <w:t>seus</w:t>
      </w:r>
      <w:proofErr w:type="spellEnd"/>
      <w:r w:rsidRPr="0022779A">
        <w:rPr>
          <w:rFonts w:ascii="Arial" w:eastAsia="Times New Roman" w:hAnsi="Arial" w:cs="Arial"/>
          <w:color w:val="747474"/>
          <w:sz w:val="21"/>
          <w:szCs w:val="21"/>
          <w:shd w:val="clear" w:color="auto" w:fill="FFFFFF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747474"/>
          <w:sz w:val="21"/>
          <w:szCs w:val="21"/>
          <w:shd w:val="clear" w:color="auto" w:fill="FFFFFF"/>
          <w:lang w:val="es-UY" w:eastAsia="es-UY"/>
        </w:rPr>
        <w:t>filhos</w:t>
      </w:r>
      <w:proofErr w:type="spellEnd"/>
      <w:r w:rsidRPr="0022779A">
        <w:rPr>
          <w:rFonts w:ascii="Arial" w:eastAsia="Times New Roman" w:hAnsi="Arial" w:cs="Arial"/>
          <w:color w:val="747474"/>
          <w:sz w:val="21"/>
          <w:szCs w:val="21"/>
          <w:shd w:val="clear" w:color="auto" w:fill="FFFFFF"/>
          <w:lang w:val="es-UY" w:eastAsia="es-UY"/>
        </w:rPr>
        <w:t xml:space="preserve"> que as </w:t>
      </w:r>
      <w:proofErr w:type="spellStart"/>
      <w:r w:rsidRPr="0022779A">
        <w:rPr>
          <w:rFonts w:ascii="Arial" w:eastAsia="Times New Roman" w:hAnsi="Arial" w:cs="Arial"/>
          <w:color w:val="747474"/>
          <w:sz w:val="21"/>
          <w:szCs w:val="21"/>
          <w:shd w:val="clear" w:color="auto" w:fill="FFFFFF"/>
          <w:lang w:val="es-UY" w:eastAsia="es-UY"/>
        </w:rPr>
        <w:t>práticas</w:t>
      </w:r>
      <w:proofErr w:type="spellEnd"/>
      <w:r w:rsidRPr="0022779A">
        <w:rPr>
          <w:rFonts w:ascii="Arial" w:eastAsia="Times New Roman" w:hAnsi="Arial" w:cs="Arial"/>
          <w:color w:val="747474"/>
          <w:sz w:val="21"/>
          <w:szCs w:val="21"/>
          <w:shd w:val="clear" w:color="auto" w:fill="FFFFFF"/>
          <w:lang w:val="es-UY" w:eastAsia="es-UY"/>
        </w:rPr>
        <w:t xml:space="preserve"> de </w:t>
      </w:r>
      <w:proofErr w:type="spellStart"/>
      <w:r w:rsidRPr="0022779A">
        <w:rPr>
          <w:rFonts w:ascii="Arial" w:eastAsia="Times New Roman" w:hAnsi="Arial" w:cs="Arial"/>
          <w:color w:val="747474"/>
          <w:sz w:val="21"/>
          <w:szCs w:val="21"/>
          <w:shd w:val="clear" w:color="auto" w:fill="FFFFFF"/>
          <w:lang w:val="es-UY" w:eastAsia="es-UY"/>
        </w:rPr>
        <w:t>piedade</w:t>
      </w:r>
      <w:proofErr w:type="spellEnd"/>
      <w:r w:rsidRPr="0022779A">
        <w:rPr>
          <w:rFonts w:ascii="Arial" w:eastAsia="Times New Roman" w:hAnsi="Arial" w:cs="Arial"/>
          <w:color w:val="747474"/>
          <w:sz w:val="21"/>
          <w:szCs w:val="21"/>
          <w:shd w:val="clear" w:color="auto" w:fill="FFFFFF"/>
          <w:lang w:val="es-UY" w:eastAsia="es-UY"/>
        </w:rPr>
        <w:t xml:space="preserve"> religiosa (</w:t>
      </w:r>
      <w:proofErr w:type="spellStart"/>
      <w:r w:rsidRPr="0022779A">
        <w:rPr>
          <w:rFonts w:ascii="Arial" w:eastAsia="Times New Roman" w:hAnsi="Arial" w:cs="Arial"/>
          <w:color w:val="747474"/>
          <w:sz w:val="21"/>
          <w:szCs w:val="21"/>
          <w:shd w:val="clear" w:color="auto" w:fill="FFFFFF"/>
          <w:lang w:val="es-UY" w:eastAsia="es-UY"/>
        </w:rPr>
        <w:t>Unsplash</w:t>
      </w:r>
      <w:proofErr w:type="spellEnd"/>
      <w:r w:rsidRPr="0022779A">
        <w:rPr>
          <w:rFonts w:ascii="Arial" w:eastAsia="Times New Roman" w:hAnsi="Arial" w:cs="Arial"/>
          <w:color w:val="747474"/>
          <w:sz w:val="21"/>
          <w:szCs w:val="21"/>
          <w:shd w:val="clear" w:color="auto" w:fill="FFFFFF"/>
          <w:lang w:val="es-UY" w:eastAsia="es-UY"/>
        </w:rPr>
        <w:t xml:space="preserve">/ </w:t>
      </w:r>
      <w:proofErr w:type="spellStart"/>
      <w:r w:rsidRPr="0022779A">
        <w:rPr>
          <w:rFonts w:ascii="Arial" w:eastAsia="Times New Roman" w:hAnsi="Arial" w:cs="Arial"/>
          <w:color w:val="747474"/>
          <w:sz w:val="21"/>
          <w:szCs w:val="21"/>
          <w:shd w:val="clear" w:color="auto" w:fill="FFFFFF"/>
          <w:lang w:val="es-UY" w:eastAsia="es-UY"/>
        </w:rPr>
        <w:t>Shail</w:t>
      </w:r>
      <w:proofErr w:type="spellEnd"/>
      <w:r w:rsidRPr="0022779A">
        <w:rPr>
          <w:rFonts w:ascii="Arial" w:eastAsia="Times New Roman" w:hAnsi="Arial" w:cs="Arial"/>
          <w:color w:val="747474"/>
          <w:sz w:val="21"/>
          <w:szCs w:val="21"/>
          <w:shd w:val="clear" w:color="auto" w:fill="FFFFFF"/>
          <w:lang w:val="es-UY" w:eastAsia="es-UY"/>
        </w:rPr>
        <w:t xml:space="preserve"> Sharma)</w:t>
      </w:r>
    </w:p>
    <w:p w:rsidR="0022779A" w:rsidRPr="0022779A" w:rsidRDefault="0022779A" w:rsidP="0022779A">
      <w:pPr>
        <w:shd w:val="clear" w:color="auto" w:fill="FFFFFF"/>
        <w:spacing w:after="37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proofErr w:type="spellStart"/>
      <w:r w:rsidRPr="0022779A">
        <w:rPr>
          <w:rFonts w:ascii="Arial" w:eastAsia="Times New Roman" w:hAnsi="Arial" w:cs="Arial"/>
          <w:b/>
          <w:bCs/>
          <w:color w:val="333333"/>
          <w:sz w:val="21"/>
          <w:szCs w:val="21"/>
          <w:lang w:val="es-UY" w:eastAsia="es-UY"/>
        </w:rPr>
        <w:t>Élio</w:t>
      </w:r>
      <w:proofErr w:type="spellEnd"/>
      <w:r w:rsidRPr="0022779A">
        <w:rPr>
          <w:rFonts w:ascii="Arial" w:eastAsia="Times New Roman" w:hAnsi="Arial" w:cs="Arial"/>
          <w:b/>
          <w:bCs/>
          <w:color w:val="333333"/>
          <w:sz w:val="21"/>
          <w:szCs w:val="21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b/>
          <w:bCs/>
          <w:color w:val="333333"/>
          <w:sz w:val="21"/>
          <w:szCs w:val="21"/>
          <w:lang w:val="es-UY" w:eastAsia="es-UY"/>
        </w:rPr>
        <w:t>Gasda</w:t>
      </w:r>
      <w:proofErr w:type="spellEnd"/>
      <w:r w:rsidRPr="0022779A">
        <w:rPr>
          <w:rFonts w:ascii="Arial" w:eastAsia="Times New Roman" w:hAnsi="Arial" w:cs="Arial"/>
          <w:b/>
          <w:bCs/>
          <w:color w:val="333333"/>
          <w:sz w:val="21"/>
          <w:szCs w:val="21"/>
          <w:lang w:val="es-UY" w:eastAsia="es-UY"/>
        </w:rPr>
        <w:t>*</w:t>
      </w:r>
    </w:p>
    <w:p w:rsidR="0022779A" w:rsidRPr="0022779A" w:rsidRDefault="0022779A" w:rsidP="0022779A">
      <w:pPr>
        <w:shd w:val="clear" w:color="auto" w:fill="FFFFFF"/>
        <w:spacing w:after="37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Cabe à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ciência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explicações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respostas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soluções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para o que está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acontecendo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no mundo. 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ciência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é 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nossa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principal aliada.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Fé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é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dom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é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graça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. </w:t>
      </w:r>
      <w:proofErr w:type="gram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Mas o que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sua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fé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tem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a ver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com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o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coronavírus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?</w:t>
      </w:r>
      <w:proofErr w:type="gram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Tua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religião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atribui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a Deus 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responsabilidade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pela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morte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de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milhares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de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pessoas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?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Você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acredita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blasfêmia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de que a pandemia é obra de Deus?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Há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quem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perde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fé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.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Há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quem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encontra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.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Há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quem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reaja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de forma infantil,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fazendo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barulho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cantando,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espalhando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mensagens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nas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redes, novenas,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ostensórios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correntes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de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Nossa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Senhora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 de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tudo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quanto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é santo. 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verdadeira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fé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precisa de amuletos. Gente de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pouca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fé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acredita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pouco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pouco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pratica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</w:t>
      </w:r>
    </w:p>
    <w:p w:rsidR="0022779A" w:rsidRPr="0022779A" w:rsidRDefault="0022779A" w:rsidP="0022779A">
      <w:pPr>
        <w:shd w:val="clear" w:color="auto" w:fill="FFFFFF"/>
        <w:spacing w:after="37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proofErr w:type="gram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Pode</w:t>
      </w:r>
      <w:proofErr w:type="gram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-se levar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um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ente querido até a porta do hospital e nunca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mais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vê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-lo. Corre-se o risco de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morrer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sozinho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. Tristeza e abandono. Resta esperar. O apego à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própria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vida, a falta de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conhecimento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o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cansaço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 o medo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originam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perguntas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sobre Deus, a vida 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morte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. Para que 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solidão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se torne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insuportável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fé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pode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vir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em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auxílio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</w:t>
      </w:r>
    </w:p>
    <w:p w:rsidR="0022779A" w:rsidRPr="0022779A" w:rsidRDefault="0022779A" w:rsidP="0022779A">
      <w:pPr>
        <w:shd w:val="clear" w:color="auto" w:fill="FFFFFF"/>
        <w:spacing w:after="37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lastRenderedPageBreak/>
        <w:t xml:space="preserve">No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entanto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a pandemia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desafia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fé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. O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isolamento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social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exigiu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o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cancelamento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de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missas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outras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liturgias.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Alguns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podem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estar se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perguntando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: </w:t>
      </w:r>
      <w:proofErr w:type="gram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missa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está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fazendo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falta?</w:t>
      </w:r>
      <w:proofErr w:type="gram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proofErr w:type="gram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Por que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ir à igreja?</w:t>
      </w:r>
      <w:proofErr w:type="gram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proofErr w:type="gram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Por que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pagar o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dízimo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?</w:t>
      </w:r>
      <w:proofErr w:type="gram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Podem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acabar por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descobrir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que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precisam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da igreja 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suas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mil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exigências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. "A hora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vem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agora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é, em que os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verdadeiros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adoradores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adorarão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o Pai em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espírito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verdade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" (João, 4). </w:t>
      </w:r>
      <w:proofErr w:type="gram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Esta hora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chegou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?</w:t>
      </w:r>
      <w:proofErr w:type="gram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"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Quando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orares, entra no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teu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quarto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fecha a porta </w:t>
      </w:r>
      <w:proofErr w:type="gram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</w:t>
      </w:r>
      <w:proofErr w:type="gram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ora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ao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teu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Pai em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segredo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 (Mateus 6,6).</w:t>
      </w:r>
    </w:p>
    <w:p w:rsidR="0022779A" w:rsidRPr="0022779A" w:rsidRDefault="0022779A" w:rsidP="0022779A">
      <w:pPr>
        <w:shd w:val="clear" w:color="auto" w:fill="FFFFFF"/>
        <w:spacing w:after="37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Presença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misteriosa </w:t>
      </w:r>
      <w:proofErr w:type="gram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</w:t>
      </w:r>
      <w:proofErr w:type="gram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provocante, Deus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deixa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que as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coisas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estejam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em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sua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liberdade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.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as determina.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Então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para que serve rezar?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Fora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da perspectiva da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fé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oração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serve como técnica de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relaxamento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. No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âmbito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cristão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oração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é diálogo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com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Deus. 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oração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de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petição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revela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nossas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muitas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limitações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carências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. No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distanciamento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valorizamos o sentido da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proximidade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.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Assim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é Deus em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relação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nós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. 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fragilidade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é o lugar onde nos encontramos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com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Misericórdia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</w:t>
      </w:r>
    </w:p>
    <w:p w:rsidR="0022779A" w:rsidRPr="0022779A" w:rsidRDefault="0022779A" w:rsidP="0022779A">
      <w:pPr>
        <w:shd w:val="clear" w:color="auto" w:fill="FFFFFF"/>
        <w:spacing w:after="37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Papa Francisco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pede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que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rezemos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para que o Espírito Santo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dê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aos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pastores 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capacidade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 o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discernimento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para que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encontrem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medidas que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deixem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sozinho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o santo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povo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fiel de Deus. 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oração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nos inspira a “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viver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esses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dias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para que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sejam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desperdiçados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. Nos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pequenos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gestos está o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nosso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tesouro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” (papa Francisco).</w:t>
      </w:r>
    </w:p>
    <w:p w:rsidR="0022779A" w:rsidRPr="0022779A" w:rsidRDefault="0022779A" w:rsidP="0022779A">
      <w:pPr>
        <w:shd w:val="clear" w:color="auto" w:fill="FFFFFF"/>
        <w:spacing w:after="37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oração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nos permite abandonar os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já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abandonados.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Essa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sabedoria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do amor é fruto do diálogo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com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Deus. Se 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oração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serve para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sermos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humanos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melhores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ela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é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inútil. Rezar para amar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mais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preceito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fundamental da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fé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. “Sobre o amor fraterno,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tendes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necessidade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de que vos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escreva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pois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vós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mesmos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aprendestes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de Deus a vos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amardes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uns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aos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outros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” (1Tes 4,9).</w:t>
      </w:r>
    </w:p>
    <w:p w:rsidR="0022779A" w:rsidRPr="0022779A" w:rsidRDefault="0022779A" w:rsidP="0022779A">
      <w:pPr>
        <w:shd w:val="clear" w:color="auto" w:fill="FFFFFF"/>
        <w:spacing w:after="37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O amor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cristão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é universal </w:t>
      </w:r>
      <w:proofErr w:type="gram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</w:t>
      </w:r>
      <w:proofErr w:type="gram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coloca 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pessoa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 os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povos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no centro,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reconhecendo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o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outro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o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estranho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 o diferente como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irmão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irmã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.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Então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onde está Deus? Esta pandemia nos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leva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a encontrar a Deus onde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esperávamos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. Está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nas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vítimas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do mundo todo, nos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profissionais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da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saúde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nos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cientistas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pesquisadores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em todos os que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trabalham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para resolver os problemas, está nos que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rezam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 Está nos abandonados.</w:t>
      </w:r>
    </w:p>
    <w:p w:rsidR="0022779A" w:rsidRPr="0022779A" w:rsidRDefault="0022779A" w:rsidP="0022779A">
      <w:pPr>
        <w:shd w:val="clear" w:color="auto" w:fill="FFFFFF"/>
        <w:spacing w:after="37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Em tempos de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isolamento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social, os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cristãos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deveriam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se preocupar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com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algo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mais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importante do que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cancelamento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das liturgias 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outras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atividades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religiosas: os abandonados.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Estes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últimos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deveriam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ser os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primeiros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serem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socorridos (Mc 10,31). Os pobres da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cidade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os pobres de Deus. </w:t>
      </w:r>
      <w:proofErr w:type="gram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O que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comerão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os pobres?</w:t>
      </w:r>
      <w:proofErr w:type="gram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gram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Onde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dormirão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se eles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têm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casa?</w:t>
      </w:r>
      <w:proofErr w:type="gram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gram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Onde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encontrarão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água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sabão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para lavar as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mãos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?</w:t>
      </w:r>
      <w:proofErr w:type="gramEnd"/>
    </w:p>
    <w:p w:rsidR="0022779A" w:rsidRPr="0022779A" w:rsidRDefault="0022779A" w:rsidP="0022779A">
      <w:pPr>
        <w:shd w:val="clear" w:color="auto" w:fill="FFFFFF"/>
        <w:spacing w:after="37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Deus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tornou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-se humano.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Primeiro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em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Jesus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de Nazaré: “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Quem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me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vê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está vendo a Deus” (Jo 14, 7). Mas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apenas em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Jesus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mas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em todo ser humano: “O que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você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fez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a cada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um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deles,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você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fez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comigo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” (Mt 25, 40). Tocamos a carne de Cristo de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maneira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singular no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outro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. O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isolamento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social nos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ensina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que as riquezas do mundo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valem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um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abraço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apertado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.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Nossa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verdadeira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riqueza é o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bem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que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fazemos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aos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outros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. A riqueza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os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outros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. O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maior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tesouro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da Igreja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os pobres (São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Lourenço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).</w:t>
      </w:r>
    </w:p>
    <w:p w:rsidR="0022779A" w:rsidRPr="0022779A" w:rsidRDefault="0022779A" w:rsidP="0022779A">
      <w:pPr>
        <w:shd w:val="clear" w:color="auto" w:fill="FFFFFF"/>
        <w:spacing w:after="37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proofErr w:type="gram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O que Deus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tem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a ver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com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a pandemia?</w:t>
      </w:r>
      <w:proofErr w:type="gram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Tudo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. O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isolamento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social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tem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sentido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cristão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quando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os pobres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o centro das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preocupações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 “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Quando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foi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que te vimos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com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fome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 sede?” (Mt 25,38s). A Igreja centra toda 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sua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liturgia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Eucaristia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. Repartir o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com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os pobres se torna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uma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forma privilegiada de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celebração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eucarística.</w:t>
      </w:r>
    </w:p>
    <w:p w:rsidR="0022779A" w:rsidRPr="0022779A" w:rsidRDefault="0022779A" w:rsidP="0022779A">
      <w:pPr>
        <w:shd w:val="clear" w:color="auto" w:fill="FFFFFF"/>
        <w:spacing w:after="37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A ética é 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essência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do cristianismo,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a liturgia.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Ninguém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deixará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de ser menos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cristão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por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ir à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missa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ou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às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liturgias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quaresmais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por causa da pandemia. A Deus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interessa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mais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a vida dos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seus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filhos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que as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práticas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de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piedade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religiosa. A principal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preocupação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de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Jesus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era se as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pessoas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frequentavam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o templo,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mas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se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elas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tinham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fome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ou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estavam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doentes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. O sagrado, o santo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é encontrado primordialmente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observância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da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religião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mas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luta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contra o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sofrimento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humano.</w:t>
      </w:r>
    </w:p>
    <w:p w:rsidR="0022779A" w:rsidRPr="0022779A" w:rsidRDefault="0022779A" w:rsidP="0022779A">
      <w:pPr>
        <w:shd w:val="clear" w:color="auto" w:fill="FFFFFF"/>
        <w:spacing w:after="37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“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Sinto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-me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mais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solidário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com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os perdedores do que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com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os santos. Ser humano, é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isso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que me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interessa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 (Albert Camus).</w:t>
      </w:r>
    </w:p>
    <w:p w:rsidR="0022779A" w:rsidRPr="0022779A" w:rsidRDefault="0022779A" w:rsidP="0022779A">
      <w:pPr>
        <w:shd w:val="clear" w:color="auto" w:fill="FFFFFF"/>
        <w:spacing w:after="37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Nesta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pandemia, “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se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esqueçam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dos pobres” (Gálatas 2, 10). Neles, é como se Deus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não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tivesse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mais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com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quem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contar.</w:t>
      </w:r>
    </w:p>
    <w:p w:rsidR="0022779A" w:rsidRPr="0022779A" w:rsidRDefault="0022779A" w:rsidP="0022779A">
      <w:pPr>
        <w:shd w:val="clear" w:color="auto" w:fill="FFFFFF"/>
        <w:spacing w:after="37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*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Élio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Gasda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é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doutor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em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Teologia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professor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pesquisador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Faje. Autor de: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Trabalho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 capitalismo global: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atualidade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da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Doutrina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social da Igreja (Paulinas, 2001); Cristianismo e </w:t>
      </w:r>
      <w:proofErr w:type="spellStart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economia</w:t>
      </w:r>
      <w:proofErr w:type="spellEnd"/>
      <w:r w:rsidRPr="0022779A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(Paulinas, 2016).</w:t>
      </w:r>
    </w:p>
    <w:p w:rsidR="002E2F5B" w:rsidRDefault="0022779A">
      <w:hyperlink r:id="rId5" w:history="1">
        <w:r>
          <w:rPr>
            <w:rStyle w:val="Hipervnculo"/>
          </w:rPr>
          <w:t>https://domtotal.com/noticia/1432103/2020/03/nao-se-esquecam-dos-pobres-gl-2-10/?fbclid=IwAR3hx1Wqe_0glLQJ7NenW4Nq4YAug7KhBDAXs_dECKbj2yHDuzh62Ft66Io</w:t>
        </w:r>
      </w:hyperlink>
      <w:bookmarkStart w:id="0" w:name="_GoBack"/>
      <w:bookmarkEnd w:id="0"/>
    </w:p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79A"/>
    <w:rsid w:val="0022779A"/>
    <w:rsid w:val="002E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EC8D4D-AA06-4CA4-87E9-4A4754732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2277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18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7921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26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4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48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390290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3994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domtotal.com/noticia/1432103/2020/03/nao-se-esquecam-dos-pobres-gl-2-10/?fbclid=IwAR3hx1Wqe_0glLQJ7NenW4Nq4YAug7KhBDAXs_dECKbj2yHDuzh62Ft66Io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887</Words>
  <Characters>4879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Não se esqueçam dos pobres (Gl 2, 10)</vt:lpstr>
    </vt:vector>
  </TitlesOfParts>
  <Company/>
  <LinksUpToDate>false</LinksUpToDate>
  <CharactersWithSpaces>5755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2020-03-26T11:53:00Z</dcterms:created>
  <dcterms:modified xsi:type="dcterms:W3CDTF">2020-03-26T11:54:00Z</dcterms:modified>
</cp:coreProperties>
</file>