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86" w:rsidRPr="00160A86" w:rsidRDefault="00160A86" w:rsidP="00160A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</w:pPr>
      <w:r w:rsidRPr="00160A86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Cuando la palabra es gratis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Eduardo de la Serna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noProof/>
          <w:color w:val="1155CC"/>
          <w:sz w:val="24"/>
          <w:szCs w:val="24"/>
          <w:lang w:val="es-UY" w:eastAsia="es-UY"/>
        </w:rPr>
        <w:drawing>
          <wp:inline distT="0" distB="0" distL="0" distR="0" wp14:anchorId="7461E61D" wp14:editId="711B0E68">
            <wp:extent cx="3048000" cy="1714500"/>
            <wp:effectExtent l="0" t="0" r="0" b="0"/>
            <wp:docPr id="3" name="m_-3079768190865696050_x0000_i102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079768190865696050_x0000_i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 suele decir que “hablar es gratis”, y se repite, y se cree, y se afirma y se asegura: hablar es gratis. Pero ¿lo es? o, al menos, ¿siempre lo es?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Porque en los Medios de Comunicación, los que hablan “cobran” (lo cual es absolutamente sensato y justo… cuando comunican datos, o partes de verdades). Su palabra es un producto, y – quiero señalarlo – un producto que en muchos casos es nutritivo, es sano consumir. Pero en ocasiones su palabra es ponzoñosa, diluyente, que comunica mentiras, miedos, que distrae de lo importante, o muestra como importante lo insustancial… y en ese caso, el producto que venden es nocivo. El problema es que nosotros “no pagamos”, es gratis. Eso creemos. Pero no… porque es evidente que muchas y muchos cobran por decir, y no está de más saber quiénes pagan. Y qué ganan con que algo se diga, o algo se calle. Porque alguien gana con que se diga una mentira.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Veamos un ejemplo sencillo: si por la palabra logramos crear una psicosis, miedo o pánico yo venderé más papel higiénico, alcohol en gel, o medicamentos. Me es provechosa esa palabra.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Pero me quiero detener un poco en la palabra desde la fe. La palabra “religiosa”. Y quiero empezar con un ejemplo que, creo, es fácilmente reconocible: una conocida, médica, tenía su mamá grave. Internada. Un grupo fundamentalista se le acercó a la cama del hospital diciéndole que, si tiene fe, su mamá sanará. Ella le respondió con un improperio: “¡es decir, si mamá se sana es gracias a vos que viniste a comunicarme el mensaje, y si se muere es por mi falta de fe!”. Son palabras muy fáciles de decir y que no comprometen en nada al que las pronuncia.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Escuchar a pastores y curas decir que, si rezamos con fe, el coronavirus no entrará en nuestros hogares es de la misma calaña de la anterior. O “expulsar” el virus con una palabra. O “profetizar” o comunicar mensajes divinos…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Hay palabras muy fáciles de decir; y que no suponen ninguna responsabilidad. Y el que las pronuncia, es precisamente, un irresponsable. Hay gente en estado </w:t>
      </w: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lastRenderedPageBreak/>
        <w:t>de pánico, o con una inseguridad atroz, hay gente confundida absolutamente o desorientada en qué hacer o no, hay gente indiferente que se desentiende de los demás y “se va de vacaciones” o se despreocupa de la cuarentena, y ante tanta crisis es justo, es sensato, es necesario que quienes tienen (tenemos) una palabra que decir, esa palabra sea “pesada”, evaluada, discernida</w:t>
      </w:r>
      <w:r w:rsidRPr="00160A86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. </w:t>
      </w:r>
      <w:proofErr w:type="spellStart"/>
      <w:r w:rsidRPr="00160A86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>En</w:t>
      </w:r>
      <w:proofErr w:type="spellEnd"/>
      <w:r w:rsidRPr="00160A86">
        <w:rPr>
          <w:rFonts w:ascii="Arial" w:eastAsia="Times New Roman" w:hAnsi="Arial" w:cs="Arial"/>
          <w:color w:val="222222"/>
          <w:sz w:val="24"/>
          <w:szCs w:val="24"/>
          <w:lang w:val="en-US" w:eastAsia="es-UY"/>
        </w:rPr>
        <w:t xml:space="preserve"> la Biblia </w:t>
      </w: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se utiliza en ocasiones el verbo “</w:t>
      </w:r>
      <w:proofErr w:type="spellStart"/>
      <w:r w:rsidRPr="00160A86">
        <w:rPr>
          <w:rFonts w:ascii="Arial" w:eastAsia="Times New Roman" w:hAnsi="Arial" w:cs="Arial"/>
          <w:i/>
          <w:iCs/>
          <w:color w:val="222222"/>
          <w:sz w:val="24"/>
          <w:szCs w:val="24"/>
          <w:lang w:val="es-UY" w:eastAsia="es-UY"/>
        </w:rPr>
        <w:t>dokimazô</w:t>
      </w:r>
      <w:proofErr w:type="spellEnd"/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” que es evaluar, se refiere a los expertos en reconocer una pesa verdadera o falsa. o una moneda auténtica o no… Y se utiliza (especialmente san Pablo) para evaluar personas, nuestro propio comportamiento o reconocer o no que algo viene de Dios.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 si “hablar es gratis” en el sentido de que cualquiera puede hablar, a lo mejor nos toque a nosotros “evaluar”, discernir las palabras para que no le sea gratis al que las pronuncia cuando sus palabras son nocivas.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tiempos de noticias falsas que nos inundan las redes, de palabras vacías o fáciles (incluso “en el nombre del Señor”) creo que hay una serie de criterios que pueden servir para “pesar” la densidad de las palabras.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+ El que habla (o sus mandantes) ¿ganan al decir esas palabras? (no que sea malo ganar, según el caso, pero saberlo es fundamental).</w:t>
      </w:r>
    </w:p>
    <w:p w:rsidR="00160A86" w:rsidRPr="00160A86" w:rsidRDefault="00160A86" w:rsidP="00160A8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+ Si no gana (o ganara) nada ¿por qué lo dice? (sin duda que existe la gratuidad absoluta… el amor es gratuito, para ser precisos; pero nunca falta algún psicópata calvo vestido de diácono, por ahí).</w:t>
      </w:r>
    </w:p>
    <w:p w:rsidR="00160A86" w:rsidRPr="00160A86" w:rsidRDefault="00160A86" w:rsidP="00160A86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+ Las palabras ¿son de cuidado? El cuidar (que en italiano es “curar”, y no es casualidad; de donde viene decirles “curas” a los ministros ordenados) es fundamental, pero también hay quienes en nombre del cuidado sobreprotegen, absorben, fagocitan a los otros.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Creo que un criterio fundamental, que sintetiza lo anterior, es el económico (aunque esté disfrazado de Evangelio o de Salud). El cuidado de los y las demás, si nace del amor, si nace de Jesús, buscará la vida y vida gratuita y abundante de </w:t>
      </w:r>
      <w:proofErr w:type="spellStart"/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todes</w:t>
      </w:r>
      <w:proofErr w:type="spellEnd"/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y no se esconderá detrás de un frasquito de “nardo puro”.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Foto tomada de </w:t>
      </w:r>
      <w:hyperlink r:id="rId6" w:tgtFrame="_blank" w:history="1">
        <w:r w:rsidRPr="00160A8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https://www.elespanol.com/opinion/tribunas/20190302/peso-palabras/380081990_12.html</w:t>
        </w:r>
      </w:hyperlink>
    </w:p>
    <w:p w:rsidR="00160A86" w:rsidRPr="00160A86" w:rsidRDefault="00160A86" w:rsidP="00160A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160A86" w:rsidRPr="00160A86" w:rsidRDefault="00160A86" w:rsidP="00160A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r w:rsidRPr="00160A86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/>
      </w:r>
      <w:bookmarkStart w:id="0" w:name="_GoBack"/>
      <w:bookmarkEnd w:id="0"/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86"/>
    <w:rsid w:val="00160A86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5AA8-FBD8-4A8C-ACEB-C4F44CA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espanol.com/opinion/tribunas/20190302/peso-palabras/380081990_12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enU5Z3viUIY/XnOOhk9C1QI/AAAAAAAACNk/YT4DwmjykdMYo03wazEi42BGg60BzfKKwCLcBGAsYHQ/s1600/Letras%2Bsuelta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Cuando la palabra es gratis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2020-03-19T20:47:00Z</dcterms:created>
  <dcterms:modified xsi:type="dcterms:W3CDTF">2020-03-19T20:50:00Z</dcterms:modified>
</cp:coreProperties>
</file>