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652506" w:rsidRDefault="00652506" w:rsidP="00652506">
      <w:pPr>
        <w:shd w:val="clear" w:color="auto" w:fill="FFFFFF"/>
        <w:spacing w:line="240" w:lineRule="auto"/>
        <w:jc w:val="center"/>
        <w:outlineLvl w:val="0"/>
        <w:rPr>
          <w:rFonts w:ascii="Helvetica" w:eastAsia="Times New Roman" w:hAnsi="Helvetica" w:cs="Helvetica"/>
          <w:color w:val="1B1B1B"/>
          <w:kern w:val="36"/>
          <w:sz w:val="44"/>
          <w:szCs w:val="44"/>
          <w:lang w:val="es-UY" w:eastAsia="es-UY"/>
        </w:rPr>
      </w:pPr>
      <w:r w:rsidRPr="00652506">
        <w:rPr>
          <w:rFonts w:ascii="Helvetica" w:eastAsia="Times New Roman" w:hAnsi="Helvetica" w:cs="Helvetica"/>
          <w:color w:val="1B1B1B"/>
          <w:kern w:val="36"/>
          <w:sz w:val="44"/>
          <w:szCs w:val="44"/>
          <w:lang w:val="es-UY" w:eastAsia="es-UY"/>
        </w:rPr>
        <w:fldChar w:fldCharType="begin"/>
      </w:r>
      <w:r w:rsidRPr="00652506">
        <w:rPr>
          <w:rFonts w:ascii="Helvetica" w:eastAsia="Times New Roman" w:hAnsi="Helvetica" w:cs="Helvetica"/>
          <w:color w:val="1B1B1B"/>
          <w:kern w:val="36"/>
          <w:sz w:val="44"/>
          <w:szCs w:val="44"/>
          <w:lang w:val="es-UY" w:eastAsia="es-UY"/>
        </w:rPr>
        <w:instrText xml:space="preserve"> HYPERLINK "https://www.elnuevodia.com/opinion/columnas/antelasepidemias%E2%80%A6lasolidaridadnosedetiene-columna-2551860/" </w:instrText>
      </w:r>
      <w:r w:rsidRPr="00652506">
        <w:rPr>
          <w:rFonts w:ascii="Helvetica" w:eastAsia="Times New Roman" w:hAnsi="Helvetica" w:cs="Helvetica"/>
          <w:color w:val="1B1B1B"/>
          <w:kern w:val="36"/>
          <w:sz w:val="44"/>
          <w:szCs w:val="44"/>
          <w:lang w:val="es-UY" w:eastAsia="es-UY"/>
        </w:rPr>
        <w:fldChar w:fldCharType="separate"/>
      </w:r>
      <w:r w:rsidRPr="00652506">
        <w:rPr>
          <w:rFonts w:ascii="inherit" w:eastAsia="Times New Roman" w:hAnsi="inherit" w:cs="Helvetica"/>
          <w:color w:val="1B1B1B"/>
          <w:kern w:val="36"/>
          <w:sz w:val="44"/>
          <w:szCs w:val="44"/>
          <w:u w:val="single"/>
          <w:lang w:val="es-UY" w:eastAsia="es-UY"/>
        </w:rPr>
        <w:t>Ante las epidemias… la solidaridad no se detiene</w:t>
      </w:r>
      <w:r w:rsidRPr="00652506">
        <w:rPr>
          <w:rFonts w:ascii="Helvetica" w:eastAsia="Times New Roman" w:hAnsi="Helvetica" w:cs="Helvetica"/>
          <w:color w:val="1B1B1B"/>
          <w:kern w:val="36"/>
          <w:sz w:val="44"/>
          <w:szCs w:val="44"/>
          <w:lang w:val="es-UY" w:eastAsia="es-UY"/>
        </w:rPr>
        <w:fldChar w:fldCharType="end"/>
      </w:r>
    </w:p>
    <w:bookmarkEnd w:id="0"/>
    <w:p w:rsidR="00652506" w:rsidRPr="00652506" w:rsidRDefault="00652506" w:rsidP="00652506">
      <w:pPr>
        <w:shd w:val="clear" w:color="auto" w:fill="FFFFFF"/>
        <w:spacing w:line="240" w:lineRule="auto"/>
        <w:jc w:val="right"/>
        <w:outlineLvl w:val="0"/>
        <w:rPr>
          <w:rFonts w:ascii="Helvetica" w:eastAsia="Times New Roman" w:hAnsi="Helvetica" w:cs="Helvetica"/>
          <w:color w:val="1B1B1B"/>
          <w:kern w:val="36"/>
          <w:sz w:val="24"/>
          <w:szCs w:val="24"/>
          <w:lang w:val="es-UY" w:eastAsia="es-UY"/>
        </w:rPr>
      </w:pPr>
      <w:r w:rsidRPr="00652506">
        <w:rPr>
          <w:rFonts w:ascii="Helvetica" w:eastAsia="Times New Roman" w:hAnsi="Helvetica" w:cs="Helvetica"/>
          <w:color w:val="1B1B1B"/>
          <w:kern w:val="36"/>
          <w:sz w:val="24"/>
          <w:szCs w:val="24"/>
          <w:lang w:val="es-UY" w:eastAsia="es-UY"/>
        </w:rPr>
        <w:t>Pedro R. Ortiz S.</w:t>
      </w:r>
    </w:p>
    <w:p w:rsidR="00652506" w:rsidRPr="00652506" w:rsidRDefault="00652506" w:rsidP="00652506">
      <w:pPr>
        <w:shd w:val="clear" w:color="auto" w:fill="FFFFFF"/>
        <w:spacing w:after="300" w:line="300" w:lineRule="atLeast"/>
        <w:jc w:val="both"/>
        <w:rPr>
          <w:rFonts w:ascii="Georgia" w:eastAsia="Times New Roman" w:hAnsi="Georgia" w:cs="Arial"/>
          <w:color w:val="1B1B1B"/>
          <w:sz w:val="26"/>
          <w:szCs w:val="26"/>
          <w:lang w:val="es-UY" w:eastAsia="es-UY"/>
        </w:rPr>
      </w:pPr>
      <w:r w:rsidRPr="00652506">
        <w:rPr>
          <w:rFonts w:ascii="Georgia" w:eastAsia="Times New Roman" w:hAnsi="Georgia" w:cs="Arial"/>
          <w:color w:val="1B1B1B"/>
          <w:sz w:val="26"/>
          <w:szCs w:val="26"/>
          <w:lang w:val="es-UY" w:eastAsia="es-UY"/>
        </w:rPr>
        <w:t>La pandemia del coronavirus, que ya ha golpeado a muchos países, da señales de que podría haber llegado a Puerto Rico, aunque todavía se aguarda porque al menos en uno de los casos lleguen los resultados de la prueba y en otros, que se inicien.</w:t>
      </w:r>
    </w:p>
    <w:p w:rsidR="00652506" w:rsidRPr="00652506" w:rsidRDefault="00652506" w:rsidP="00652506">
      <w:pPr>
        <w:shd w:val="clear" w:color="auto" w:fill="FFFFFF"/>
        <w:spacing w:after="300" w:line="300" w:lineRule="atLeast"/>
        <w:jc w:val="both"/>
        <w:rPr>
          <w:rFonts w:ascii="Georgia" w:eastAsia="Times New Roman" w:hAnsi="Georgia" w:cs="Arial"/>
          <w:color w:val="1B1B1B"/>
          <w:sz w:val="26"/>
          <w:szCs w:val="26"/>
          <w:lang w:val="es-UY" w:eastAsia="es-UY"/>
        </w:rPr>
      </w:pPr>
      <w:r w:rsidRPr="00652506">
        <w:rPr>
          <w:rFonts w:ascii="Georgia" w:eastAsia="Times New Roman" w:hAnsi="Georgia" w:cs="Arial"/>
          <w:color w:val="1B1B1B"/>
          <w:sz w:val="26"/>
          <w:szCs w:val="26"/>
          <w:lang w:val="es-UY" w:eastAsia="es-UY"/>
        </w:rPr>
        <w:t>Aunque en distintos países hermanos muchos de los contagiados se recuperan sin mayor problema, una minoría sufre síntomas graves y algunos hasta mueren.</w:t>
      </w:r>
    </w:p>
    <w:p w:rsidR="00652506" w:rsidRPr="00652506" w:rsidRDefault="00652506" w:rsidP="00652506">
      <w:pPr>
        <w:shd w:val="clear" w:color="auto" w:fill="FFFFFF"/>
        <w:spacing w:after="0" w:line="300" w:lineRule="atLeast"/>
        <w:jc w:val="both"/>
        <w:rPr>
          <w:rFonts w:ascii="Georgia" w:eastAsia="Times New Roman" w:hAnsi="Georgia" w:cs="Arial"/>
          <w:color w:val="1B1B1B"/>
          <w:sz w:val="26"/>
          <w:szCs w:val="26"/>
          <w:lang w:val="es-UY" w:eastAsia="es-UY"/>
        </w:rPr>
      </w:pPr>
      <w:r w:rsidRPr="00652506">
        <w:rPr>
          <w:rFonts w:ascii="Georgia" w:eastAsia="Times New Roman" w:hAnsi="Georgia" w:cs="Arial"/>
          <w:color w:val="1B1B1B"/>
          <w:sz w:val="26"/>
          <w:szCs w:val="26"/>
          <w:lang w:val="es-UY" w:eastAsia="es-UY"/>
        </w:rPr>
        <w:t>Es doloroso ver morir, es doloroso ver las vidas tronchadas, pero no deja de presentarnos a todos la gran enseñanza de cómo, ante la desgracia, </w:t>
      </w:r>
      <w:r w:rsidRPr="00652506">
        <w:rPr>
          <w:rFonts w:ascii="inherit" w:eastAsia="Times New Roman" w:hAnsi="inherit" w:cs="Arial"/>
          <w:b/>
          <w:bCs/>
          <w:color w:val="1B1B1B"/>
          <w:sz w:val="26"/>
          <w:szCs w:val="26"/>
          <w:lang w:val="es-UY" w:eastAsia="es-UY"/>
        </w:rPr>
        <w:t>vemos salubristas, socorristas y científicos esforzarse mano a mano, sin importar de qué país son.</w:t>
      </w:r>
      <w:r w:rsidRPr="00652506">
        <w:rPr>
          <w:rFonts w:ascii="Georgia" w:eastAsia="Times New Roman" w:hAnsi="Georgia" w:cs="Arial"/>
          <w:color w:val="1B1B1B"/>
          <w:sz w:val="26"/>
          <w:szCs w:val="26"/>
          <w:lang w:val="es-UY" w:eastAsia="es-UY"/>
        </w:rPr>
        <w:t> Se está trabajando a todo vapor en laboratorios de Cuba, Estados Unidos, China, Irán, Israel… No deja de ser esperanzador comportarnos como una sola raza humana. Un proyecto de vida global. </w:t>
      </w:r>
    </w:p>
    <w:p w:rsidR="00652506" w:rsidRPr="00652506" w:rsidRDefault="00652506" w:rsidP="00652506">
      <w:pPr>
        <w:shd w:val="clear" w:color="auto" w:fill="FFFFFF"/>
        <w:spacing w:after="0" w:line="300" w:lineRule="atLeast"/>
        <w:jc w:val="both"/>
        <w:rPr>
          <w:rFonts w:ascii="Georgia" w:eastAsia="Times New Roman" w:hAnsi="Georgia" w:cs="Arial"/>
          <w:color w:val="1B1B1B"/>
          <w:sz w:val="26"/>
          <w:szCs w:val="26"/>
          <w:lang w:val="es-UY" w:eastAsia="es-UY"/>
        </w:rPr>
      </w:pPr>
      <w:r w:rsidRPr="00652506">
        <w:rPr>
          <w:rFonts w:ascii="Georgia" w:eastAsia="Times New Roman" w:hAnsi="Georgia" w:cs="Arial"/>
          <w:color w:val="1B1B1B"/>
          <w:sz w:val="26"/>
          <w:szCs w:val="26"/>
          <w:lang w:val="es-UY" w:eastAsia="es-UY"/>
        </w:rPr>
        <w:t>Lo mismo procede que hagamos aquí en nuestro querido Puerto Rico. Es importante que todos tomemos medidas preventivas, sobre todo mejorar la higiene, para evitar los contagios. Pero también es muy importante que, desde ya, los preparativos incluyan prepararnos para ayudarnos unos a otros. Ante una desgracia como esa, no hay salvación individual. Lavarse las manos es importante, pero lo es mucho más que comencemos a planear cómo vamos a socorrer a los afectados. </w:t>
      </w:r>
      <w:r w:rsidRPr="00652506">
        <w:rPr>
          <w:rFonts w:ascii="inherit" w:eastAsia="Times New Roman" w:hAnsi="inherit" w:cs="Arial"/>
          <w:b/>
          <w:bCs/>
          <w:color w:val="1B1B1B"/>
          <w:sz w:val="26"/>
          <w:szCs w:val="26"/>
          <w:lang w:val="es-UY" w:eastAsia="es-UY"/>
        </w:rPr>
        <w:t>¡Que nadie abandone al familiar ni al vecino contagiado! ¡Que nadie quede solo!</w:t>
      </w:r>
    </w:p>
    <w:p w:rsidR="00652506" w:rsidRPr="00652506" w:rsidRDefault="00652506" w:rsidP="00652506">
      <w:pPr>
        <w:shd w:val="clear" w:color="auto" w:fill="FFFFFF"/>
        <w:spacing w:after="300" w:line="300" w:lineRule="atLeast"/>
        <w:jc w:val="both"/>
        <w:rPr>
          <w:rFonts w:ascii="Georgia" w:eastAsia="Times New Roman" w:hAnsi="Georgia" w:cs="Arial"/>
          <w:color w:val="1B1B1B"/>
          <w:sz w:val="26"/>
          <w:szCs w:val="26"/>
          <w:lang w:val="es-UY" w:eastAsia="es-UY"/>
        </w:rPr>
      </w:pPr>
      <w:r w:rsidRPr="00652506">
        <w:rPr>
          <w:rFonts w:ascii="Georgia" w:eastAsia="Times New Roman" w:hAnsi="Georgia" w:cs="Arial"/>
          <w:color w:val="1B1B1B"/>
          <w:sz w:val="26"/>
          <w:szCs w:val="26"/>
          <w:lang w:val="es-UY" w:eastAsia="es-UY"/>
        </w:rPr>
        <w:t>Aunque sabemos que para ayudar a los demás, especialmente debemos tener en cuenta que las visitas a los enfermos se efectúen respetando las condiciones de higiene básicas, utilizando las herramientas propias para proteger a los más débiles, y particularmente en el caso de los religiosos cuando vamos a compartir los sacramentos y visitas de oración, consejería y orientación.  </w:t>
      </w:r>
    </w:p>
    <w:p w:rsidR="00652506" w:rsidRPr="00652506" w:rsidRDefault="00652506" w:rsidP="00652506">
      <w:pPr>
        <w:shd w:val="clear" w:color="auto" w:fill="FFFFFF"/>
        <w:spacing w:after="300" w:line="300" w:lineRule="atLeast"/>
        <w:jc w:val="both"/>
        <w:rPr>
          <w:rFonts w:ascii="Georgia" w:eastAsia="Times New Roman" w:hAnsi="Georgia" w:cs="Arial"/>
          <w:color w:val="1B1B1B"/>
          <w:sz w:val="26"/>
          <w:szCs w:val="26"/>
          <w:lang w:val="es-UY" w:eastAsia="es-UY"/>
        </w:rPr>
      </w:pPr>
      <w:r w:rsidRPr="00652506">
        <w:rPr>
          <w:rFonts w:ascii="Georgia" w:eastAsia="Times New Roman" w:hAnsi="Georgia" w:cs="Arial"/>
          <w:color w:val="1B1B1B"/>
          <w:sz w:val="26"/>
          <w:szCs w:val="26"/>
          <w:lang w:val="es-UY" w:eastAsia="es-UY"/>
        </w:rPr>
        <w:t>Como cantaba el cantor panameño Rubén Blades, “cuánto control y cuánto amor, tiene que haber en una casa. Mucho control y mucho amor, para enfrentar a la desgracia”.</w:t>
      </w:r>
    </w:p>
    <w:p w:rsidR="00652506" w:rsidRPr="00652506" w:rsidRDefault="00652506" w:rsidP="00652506">
      <w:pPr>
        <w:shd w:val="clear" w:color="auto" w:fill="FFFFFF"/>
        <w:spacing w:after="0" w:line="300" w:lineRule="atLeast"/>
        <w:jc w:val="both"/>
        <w:rPr>
          <w:rFonts w:ascii="Georgia" w:eastAsia="Times New Roman" w:hAnsi="Georgia" w:cs="Arial"/>
          <w:color w:val="1B1B1B"/>
          <w:sz w:val="26"/>
          <w:szCs w:val="26"/>
          <w:lang w:val="es-UY" w:eastAsia="es-UY"/>
        </w:rPr>
      </w:pPr>
      <w:r w:rsidRPr="00652506">
        <w:rPr>
          <w:rFonts w:ascii="inherit" w:eastAsia="Times New Roman" w:hAnsi="inherit" w:cs="Arial"/>
          <w:b/>
          <w:bCs/>
          <w:color w:val="1B1B1B"/>
          <w:sz w:val="26"/>
          <w:szCs w:val="26"/>
          <w:lang w:val="es-UY" w:eastAsia="es-UY"/>
        </w:rPr>
        <w:t>Que juntos abracemos con mayor fuerza nuestras respectivas responsabilidades. </w:t>
      </w:r>
      <w:r w:rsidRPr="00652506">
        <w:rPr>
          <w:rFonts w:ascii="Georgia" w:eastAsia="Times New Roman" w:hAnsi="Georgia" w:cs="Arial"/>
          <w:color w:val="1B1B1B"/>
          <w:sz w:val="26"/>
          <w:szCs w:val="26"/>
          <w:lang w:val="es-UY" w:eastAsia="es-UY"/>
        </w:rPr>
        <w:t>El que gobierna que lo haga con respeto y alto sentido de sensibilidad humana en medio de un problema de salud pública como el que vivimos.  </w:t>
      </w:r>
    </w:p>
    <w:p w:rsidR="00652506" w:rsidRPr="00652506" w:rsidRDefault="00652506" w:rsidP="00652506">
      <w:pPr>
        <w:shd w:val="clear" w:color="auto" w:fill="FFFFFF"/>
        <w:spacing w:after="300" w:line="300" w:lineRule="atLeast"/>
        <w:jc w:val="both"/>
        <w:rPr>
          <w:rFonts w:ascii="Georgia" w:eastAsia="Times New Roman" w:hAnsi="Georgia" w:cs="Arial"/>
          <w:color w:val="1B1B1B"/>
          <w:sz w:val="26"/>
          <w:szCs w:val="26"/>
          <w:lang w:val="es-UY" w:eastAsia="es-UY"/>
        </w:rPr>
      </w:pPr>
      <w:r w:rsidRPr="00652506">
        <w:rPr>
          <w:rFonts w:ascii="Georgia" w:eastAsia="Times New Roman" w:hAnsi="Georgia" w:cs="Arial"/>
          <w:color w:val="1B1B1B"/>
          <w:sz w:val="26"/>
          <w:szCs w:val="26"/>
          <w:lang w:val="es-UY" w:eastAsia="es-UY"/>
        </w:rPr>
        <w:t>Y cada ser que habita en esta tierra que Dios nos regaló, cuide como algo sagrado a sus familiares y vecinos enfermos como si fuera uno mismo.  </w:t>
      </w:r>
    </w:p>
    <w:p w:rsidR="00652506" w:rsidRPr="00652506" w:rsidRDefault="00652506" w:rsidP="00652506">
      <w:pPr>
        <w:shd w:val="clear" w:color="auto" w:fill="FFFFFF"/>
        <w:spacing w:after="0" w:line="300" w:lineRule="atLeast"/>
        <w:jc w:val="both"/>
        <w:rPr>
          <w:rFonts w:ascii="Georgia" w:eastAsia="Times New Roman" w:hAnsi="Georgia" w:cs="Arial"/>
          <w:color w:val="1B1B1B"/>
          <w:sz w:val="26"/>
          <w:szCs w:val="26"/>
          <w:lang w:val="es-UY" w:eastAsia="es-UY"/>
        </w:rPr>
      </w:pPr>
      <w:r w:rsidRPr="00652506">
        <w:rPr>
          <w:rFonts w:ascii="Georgia" w:eastAsia="Times New Roman" w:hAnsi="Georgia" w:cs="Arial"/>
          <w:color w:val="1B1B1B"/>
          <w:sz w:val="26"/>
          <w:szCs w:val="26"/>
          <w:lang w:val="es-UY" w:eastAsia="es-UY"/>
        </w:rPr>
        <w:lastRenderedPageBreak/>
        <w:t>Unidad y comunidad, esa es la clave...  y en ellas: higiene, buena alimentación y oración personal y comunitaria. Porque en la historia de la humanidad todas esas condiciones de salud se han superado. </w:t>
      </w:r>
      <w:r w:rsidRPr="00652506">
        <w:rPr>
          <w:rFonts w:ascii="inherit" w:eastAsia="Times New Roman" w:hAnsi="inherit" w:cs="Arial"/>
          <w:b/>
          <w:bCs/>
          <w:color w:val="1B1B1B"/>
          <w:sz w:val="26"/>
          <w:szCs w:val="26"/>
          <w:lang w:val="es-UY" w:eastAsia="es-UY"/>
        </w:rPr>
        <w:t>Tengamos esperanza como fuerza histórica de cambio</w:t>
      </w:r>
      <w:r w:rsidRPr="00652506">
        <w:rPr>
          <w:rFonts w:ascii="Georgia" w:eastAsia="Times New Roman" w:hAnsi="Georgia" w:cs="Arial"/>
          <w:color w:val="1B1B1B"/>
          <w:sz w:val="26"/>
          <w:szCs w:val="26"/>
          <w:lang w:val="es-UY" w:eastAsia="es-UY"/>
        </w:rPr>
        <w:t> y que nos ayude a salir del miedo que nos paraliza. </w:t>
      </w:r>
    </w:p>
    <w:p w:rsidR="002E2F5B" w:rsidRDefault="002E2F5B" w:rsidP="00652506">
      <w:pPr>
        <w:jc w:val="both"/>
      </w:pPr>
    </w:p>
    <w:p w:rsidR="00652506" w:rsidRDefault="00652506" w:rsidP="00652506">
      <w:pPr>
        <w:jc w:val="both"/>
      </w:pPr>
      <w:hyperlink r:id="rId4" w:history="1">
        <w:r>
          <w:rPr>
            <w:rStyle w:val="Hipervnculo"/>
          </w:rPr>
          <w:t>https://www.elnuevodia.com/opinion/columnas/antelasepidemias%E2%80%A6lasolidaridadnosedetiene-columna-2551860/</w:t>
        </w:r>
      </w:hyperlink>
    </w:p>
    <w:sectPr w:rsidR="006525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06"/>
    <w:rsid w:val="002E2F5B"/>
    <w:rsid w:val="0065250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A136"/>
  <w15:chartTrackingRefBased/>
  <w15:docId w15:val="{95C13A10-96C3-4244-A7D5-9E3171FA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52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78366">
      <w:bodyDiv w:val="1"/>
      <w:marLeft w:val="0"/>
      <w:marRight w:val="0"/>
      <w:marTop w:val="0"/>
      <w:marBottom w:val="0"/>
      <w:divBdr>
        <w:top w:val="none" w:sz="0" w:space="0" w:color="auto"/>
        <w:left w:val="none" w:sz="0" w:space="0" w:color="auto"/>
        <w:bottom w:val="none" w:sz="0" w:space="0" w:color="auto"/>
        <w:right w:val="none" w:sz="0" w:space="0" w:color="auto"/>
      </w:divBdr>
      <w:divsChild>
        <w:div w:id="883754399">
          <w:marLeft w:val="0"/>
          <w:marRight w:val="0"/>
          <w:marTop w:val="0"/>
          <w:marBottom w:val="270"/>
          <w:divBdr>
            <w:top w:val="none" w:sz="0" w:space="0" w:color="auto"/>
            <w:left w:val="none" w:sz="0" w:space="0" w:color="auto"/>
            <w:bottom w:val="none" w:sz="0" w:space="0" w:color="auto"/>
            <w:right w:val="none" w:sz="0" w:space="0" w:color="auto"/>
          </w:divBdr>
        </w:div>
        <w:div w:id="563492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nuevodia.com/opinion/columnas/antelasepidemias%E2%80%A6lasolidaridadnosedetiene-columna-25518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2561</Characters>
  <Application>Microsoft Office Word</Application>
  <DocSecurity>0</DocSecurity>
  <Lines>21</Lines>
  <Paragraphs>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Ante las epidemias… la solidaridad no se detiene</vt:lpstr>
      <vt:lpstr>Pedro R. Ortiz S.</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2020-03-17T19:11:00Z</dcterms:created>
  <dcterms:modified xsi:type="dcterms:W3CDTF">2020-03-17T19:13:00Z</dcterms:modified>
</cp:coreProperties>
</file>