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8B9" w:rsidRDefault="000B48B9" w:rsidP="000B48B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B48B9">
        <w:rPr>
          <w:rFonts w:ascii="Arial" w:eastAsia="Times New Roman" w:hAnsi="Arial" w:cs="Arial"/>
          <w:b/>
          <w:bCs/>
          <w:i/>
          <w:iCs/>
          <w:color w:val="D49400"/>
          <w:kern w:val="36"/>
          <w:sz w:val="21"/>
          <w:szCs w:val="21"/>
          <w:lang w:val="es-UY" w:eastAsia="es-UY"/>
        </w:rPr>
        <w:t>40 días navegando hacia la conversión - Martes de la semana I</w:t>
      </w:r>
    </w:p>
    <w:p w:rsidR="000B48B9" w:rsidRPr="000B48B9" w:rsidRDefault="000B48B9" w:rsidP="000B48B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0B48B9">
        <w:rPr>
          <w:rFonts w:ascii="Arial" w:eastAsia="Times New Roman" w:hAnsi="Arial" w:cs="Arial"/>
          <w:b/>
          <w:bCs/>
          <w:color w:val="333333"/>
          <w:kern w:val="36"/>
          <w:sz w:val="38"/>
          <w:szCs w:val="38"/>
          <w:lang w:val="es-UY" w:eastAsia="es-UY"/>
        </w:rPr>
        <w:t>7ª Día: La promesa de Dios no es en vano, Él es el primero a hacer germinar lo plantado</w:t>
      </w:r>
    </w:p>
    <w:p w:rsidR="000B48B9" w:rsidRPr="000B48B9" w:rsidRDefault="000B48B9" w:rsidP="000B48B9">
      <w:pPr>
        <w:shd w:val="clear" w:color="auto" w:fill="FFFFFF"/>
        <w:spacing w:after="0" w:line="240" w:lineRule="auto"/>
        <w:rPr>
          <w:rFonts w:ascii="Arial" w:eastAsia="Times New Roman" w:hAnsi="Arial" w:cs="Arial"/>
          <w:color w:val="000000"/>
          <w:sz w:val="21"/>
          <w:szCs w:val="21"/>
          <w:lang w:val="es-UY" w:eastAsia="es-UY"/>
        </w:rPr>
      </w:pPr>
      <w:r w:rsidRPr="000B48B9">
        <w:rPr>
          <w:rFonts w:ascii="Arial" w:eastAsia="Times New Roman" w:hAnsi="Arial" w:cs="Arial"/>
          <w:noProof/>
          <w:color w:val="000000"/>
          <w:sz w:val="21"/>
          <w:szCs w:val="21"/>
          <w:lang w:val="es-UY" w:eastAsia="es-UY"/>
        </w:rPr>
        <w:drawing>
          <wp:inline distT="0" distB="0" distL="0" distR="0" wp14:anchorId="42F338B9" wp14:editId="5D3FA391">
            <wp:extent cx="6286500" cy="3530600"/>
            <wp:effectExtent l="0" t="0" r="0" b="0"/>
            <wp:docPr id="1" name="Imagen 1" descr="40 días de conversión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días de conversión sino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0B48B9" w:rsidRPr="000B48B9" w:rsidRDefault="000B48B9" w:rsidP="000B48B9">
      <w:pPr>
        <w:shd w:val="clear" w:color="auto" w:fill="FFFFFF"/>
        <w:spacing w:line="240" w:lineRule="auto"/>
        <w:rPr>
          <w:rFonts w:ascii="Arial" w:eastAsia="Times New Roman" w:hAnsi="Arial" w:cs="Arial"/>
          <w:color w:val="000000"/>
          <w:sz w:val="21"/>
          <w:szCs w:val="21"/>
          <w:lang w:val="es-UY" w:eastAsia="es-UY"/>
        </w:rPr>
      </w:pPr>
      <w:r w:rsidRPr="000B48B9">
        <w:rPr>
          <w:rFonts w:ascii="Arial" w:eastAsia="Times New Roman" w:hAnsi="Arial" w:cs="Arial"/>
          <w:color w:val="000000"/>
          <w:sz w:val="21"/>
          <w:szCs w:val="21"/>
          <w:lang w:val="es-UY" w:eastAsia="es-UY"/>
        </w:rPr>
        <w:t>40 días de conversión sinodal</w:t>
      </w:r>
    </w:p>
    <w:p w:rsidR="000B48B9" w:rsidRPr="000B48B9" w:rsidRDefault="000B48B9" w:rsidP="000B48B9">
      <w:pPr>
        <w:shd w:val="clear" w:color="auto" w:fill="FFFFFF"/>
        <w:spacing w:after="120" w:line="345" w:lineRule="atLeast"/>
        <w:jc w:val="both"/>
        <w:outlineLvl w:val="1"/>
        <w:rPr>
          <w:rFonts w:ascii="Arial" w:eastAsia="Times New Roman" w:hAnsi="Arial" w:cs="Arial"/>
          <w:b/>
          <w:bCs/>
          <w:color w:val="474747"/>
          <w:sz w:val="24"/>
          <w:szCs w:val="24"/>
          <w:lang w:val="es-UY" w:eastAsia="es-UY"/>
        </w:rPr>
      </w:pPr>
      <w:r w:rsidRPr="000B48B9">
        <w:rPr>
          <w:rFonts w:ascii="Arial" w:eastAsia="Times New Roman" w:hAnsi="Arial" w:cs="Arial"/>
          <w:b/>
          <w:bCs/>
          <w:color w:val="474747"/>
          <w:sz w:val="24"/>
          <w:szCs w:val="24"/>
          <w:lang w:val="es-UY" w:eastAsia="es-UY"/>
        </w:rPr>
        <w:t>La escucha y el diálogo es algo que nunca podemos dejar atrás, que tiene que estar presente como actitud que ayuda a hacer realidad aquello que Dios nos encomienda</w:t>
      </w:r>
    </w:p>
    <w:p w:rsidR="000B48B9" w:rsidRPr="000B48B9" w:rsidRDefault="000B48B9" w:rsidP="000B48B9">
      <w:pPr>
        <w:shd w:val="clear" w:color="auto" w:fill="FFFFFF"/>
        <w:spacing w:after="120" w:line="345" w:lineRule="atLeast"/>
        <w:jc w:val="both"/>
        <w:outlineLvl w:val="1"/>
        <w:rPr>
          <w:rFonts w:ascii="Arial" w:eastAsia="Times New Roman" w:hAnsi="Arial" w:cs="Arial"/>
          <w:b/>
          <w:bCs/>
          <w:color w:val="474747"/>
          <w:sz w:val="24"/>
          <w:szCs w:val="24"/>
          <w:lang w:val="es-UY" w:eastAsia="es-UY"/>
        </w:rPr>
      </w:pPr>
      <w:r w:rsidRPr="000B48B9">
        <w:rPr>
          <w:rFonts w:ascii="Arial" w:eastAsia="Times New Roman" w:hAnsi="Arial" w:cs="Arial"/>
          <w:b/>
          <w:bCs/>
          <w:color w:val="474747"/>
          <w:sz w:val="24"/>
          <w:szCs w:val="24"/>
          <w:lang w:val="es-UY" w:eastAsia="es-UY"/>
        </w:rPr>
        <w:t>"Hace falta un nuevo esfuerzo de inculturación, que ponga en juego la creatividad, la audacia misionera, la sensibilidad y la fuerza peculiar de la vida comunitaria”</w:t>
      </w:r>
    </w:p>
    <w:p w:rsidR="000B48B9" w:rsidRPr="000B48B9" w:rsidRDefault="000B48B9" w:rsidP="000B48B9">
      <w:pPr>
        <w:shd w:val="clear" w:color="auto" w:fill="FFFFFF"/>
        <w:spacing w:after="150" w:line="240" w:lineRule="auto"/>
        <w:rPr>
          <w:rFonts w:ascii="inherit" w:eastAsia="Times New Roman" w:hAnsi="inherit" w:cs="Arial"/>
          <w:b/>
          <w:bCs/>
          <w:i/>
          <w:iCs/>
          <w:color w:val="333333"/>
          <w:sz w:val="20"/>
          <w:szCs w:val="20"/>
          <w:lang w:val="es-UY" w:eastAsia="es-UY"/>
        </w:rPr>
      </w:pPr>
      <w:r w:rsidRPr="000B48B9">
        <w:rPr>
          <w:rFonts w:ascii="inherit" w:eastAsia="Times New Roman" w:hAnsi="inherit" w:cs="Arial"/>
          <w:b/>
          <w:bCs/>
          <w:i/>
          <w:iCs/>
          <w:color w:val="333333"/>
          <w:sz w:val="20"/>
          <w:szCs w:val="20"/>
          <w:lang w:val="es-UY" w:eastAsia="es-UY"/>
        </w:rPr>
        <w:t>03.03.2020 </w:t>
      </w:r>
      <w:hyperlink r:id="rId6" w:history="1">
        <w:r w:rsidRPr="000B48B9">
          <w:rPr>
            <w:rFonts w:ascii="inherit" w:eastAsia="Times New Roman" w:hAnsi="inherit" w:cs="Arial"/>
            <w:b/>
            <w:bCs/>
            <w:i/>
            <w:iCs/>
            <w:color w:val="D49400"/>
            <w:sz w:val="20"/>
            <w:szCs w:val="20"/>
            <w:lang w:val="es-UY" w:eastAsia="es-UY"/>
          </w:rPr>
          <w:t xml:space="preserve">Luis Miguel </w:t>
        </w:r>
        <w:proofErr w:type="spellStart"/>
        <w:r w:rsidRPr="000B48B9">
          <w:rPr>
            <w:rFonts w:ascii="inherit" w:eastAsia="Times New Roman" w:hAnsi="inherit" w:cs="Arial"/>
            <w:b/>
            <w:bCs/>
            <w:i/>
            <w:iCs/>
            <w:color w:val="D49400"/>
            <w:sz w:val="20"/>
            <w:szCs w:val="20"/>
            <w:lang w:val="es-UY" w:eastAsia="es-UY"/>
          </w:rPr>
          <w:t>Modino</w:t>
        </w:r>
        <w:proofErr w:type="spellEnd"/>
        <w:r w:rsidRPr="000B48B9">
          <w:rPr>
            <w:rFonts w:ascii="inherit" w:eastAsia="Times New Roman" w:hAnsi="inherit" w:cs="Arial"/>
            <w:b/>
            <w:bCs/>
            <w:i/>
            <w:iCs/>
            <w:color w:val="D49400"/>
            <w:sz w:val="20"/>
            <w:szCs w:val="20"/>
            <w:lang w:val="es-UY" w:eastAsia="es-UY"/>
          </w:rPr>
          <w:t>, corresponsal en Brasil</w:t>
        </w:r>
      </w:hyperlink>
    </w:p>
    <w:p w:rsidR="000B48B9" w:rsidRPr="000B48B9" w:rsidRDefault="000B48B9" w:rsidP="000B48B9">
      <w:pPr>
        <w:shd w:val="clear" w:color="auto" w:fill="FFFFFF"/>
        <w:spacing w:line="240" w:lineRule="auto"/>
        <w:jc w:val="both"/>
        <w:rPr>
          <w:rFonts w:ascii="inherit" w:eastAsia="Times New Roman" w:hAnsi="inherit" w:cs="Arial"/>
          <w:color w:val="000000"/>
          <w:sz w:val="24"/>
          <w:szCs w:val="24"/>
          <w:lang w:val="es-UY" w:eastAsia="es-UY"/>
        </w:rPr>
      </w:pPr>
      <w:r w:rsidRPr="000B48B9">
        <w:rPr>
          <w:rFonts w:ascii="Arial" w:eastAsia="Times New Roman" w:hAnsi="Arial" w:cs="Arial"/>
          <w:b/>
          <w:bCs/>
          <w:noProof/>
          <w:color w:val="474747"/>
          <w:sz w:val="24"/>
          <w:szCs w:val="24"/>
          <w:lang w:val="es-UY" w:eastAsia="es-UY"/>
        </w:rPr>
        <w:drawing>
          <wp:anchor distT="0" distB="0" distL="114300" distR="114300" simplePos="0" relativeHeight="251658240" behindDoc="1" locked="0" layoutInCell="1" allowOverlap="1" wp14:anchorId="07D3D95E">
            <wp:simplePos x="0" y="0"/>
            <wp:positionH relativeFrom="column">
              <wp:posOffset>-635</wp:posOffset>
            </wp:positionH>
            <wp:positionV relativeFrom="paragraph">
              <wp:posOffset>251460</wp:posOffset>
            </wp:positionV>
            <wp:extent cx="2751455" cy="2063750"/>
            <wp:effectExtent l="0" t="0" r="0" b="0"/>
            <wp:wrapTight wrapText="bothSides">
              <wp:wrapPolygon edited="0">
                <wp:start x="0" y="0"/>
                <wp:lineTo x="0" y="21334"/>
                <wp:lineTo x="21386" y="21334"/>
                <wp:lineTo x="21386" y="0"/>
                <wp:lineTo x="0" y="0"/>
              </wp:wrapPolygon>
            </wp:wrapTight>
            <wp:docPr id="2" name="Imagen 2" descr="Aldeias-Indigenas-do-Brasi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ias-Indigenas-do-Brasil-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1455"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8B9" w:rsidRPr="000B48B9" w:rsidRDefault="000B48B9" w:rsidP="000B48B9">
      <w:pPr>
        <w:shd w:val="clear" w:color="auto" w:fill="FFFFFF"/>
        <w:spacing w:after="0" w:line="240" w:lineRule="auto"/>
        <w:jc w:val="both"/>
        <w:rPr>
          <w:rFonts w:ascii="inherit" w:eastAsia="Times New Roman" w:hAnsi="inherit" w:cs="Arial"/>
          <w:color w:val="000000"/>
          <w:sz w:val="24"/>
          <w:szCs w:val="24"/>
          <w:lang w:val="es-UY" w:eastAsia="es-UY"/>
        </w:rPr>
      </w:pPr>
      <w:r w:rsidRPr="000B48B9">
        <w:rPr>
          <w:rFonts w:ascii="Arial" w:eastAsia="Times New Roman" w:hAnsi="Arial" w:cs="Arial"/>
          <w:b/>
          <w:bCs/>
          <w:color w:val="474747"/>
          <w:sz w:val="24"/>
          <w:szCs w:val="24"/>
          <w:lang w:val="es-UY" w:eastAsia="es-UY"/>
        </w:rPr>
        <w:t>Petición permanente por la conversión sinodal al inicio de cada día</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t>Que el Dios Trinitario, ejemplo de vida en comunión, nos ayude a </w:t>
      </w:r>
      <w:r w:rsidRPr="000B48B9">
        <w:rPr>
          <w:rFonts w:ascii="Arial" w:eastAsia="Times New Roman" w:hAnsi="Arial" w:cs="Arial"/>
          <w:b/>
          <w:bCs/>
          <w:color w:val="474747"/>
          <w:sz w:val="24"/>
          <w:szCs w:val="24"/>
          <w:lang w:val="es-UY" w:eastAsia="es-UY"/>
        </w:rPr>
        <w:t>soñar con una Iglesia sinodal</w:t>
      </w:r>
      <w:r w:rsidRPr="000B48B9">
        <w:rPr>
          <w:rFonts w:ascii="Arial" w:eastAsia="Times New Roman" w:hAnsi="Arial" w:cs="Arial"/>
          <w:color w:val="333333"/>
          <w:sz w:val="24"/>
          <w:szCs w:val="24"/>
          <w:lang w:val="es-UY" w:eastAsia="es-UY"/>
        </w:rPr>
        <w:t>, donde sepamos descubrir los signos de los tiempos, y la </w:t>
      </w:r>
      <w:r w:rsidRPr="000B48B9">
        <w:rPr>
          <w:rFonts w:ascii="Arial" w:eastAsia="Times New Roman" w:hAnsi="Arial" w:cs="Arial"/>
          <w:b/>
          <w:bCs/>
          <w:color w:val="474747"/>
          <w:sz w:val="24"/>
          <w:szCs w:val="24"/>
          <w:lang w:val="es-UY" w:eastAsia="es-UY"/>
        </w:rPr>
        <w:t>presencia de un Dios encarnado de diferentes modos</w:t>
      </w:r>
      <w:r w:rsidRPr="000B48B9">
        <w:rPr>
          <w:rFonts w:ascii="Arial" w:eastAsia="Times New Roman" w:hAnsi="Arial" w:cs="Arial"/>
          <w:color w:val="333333"/>
          <w:sz w:val="24"/>
          <w:szCs w:val="24"/>
          <w:lang w:val="es-UY" w:eastAsia="es-UY"/>
        </w:rPr>
        <w:t xml:space="preserve">, en distintos lugares. Un Dios que nos ayude a discernir su presencia y a anunciarle en todos los rincones, también entre los que más lejos se encuentran; a ser </w:t>
      </w:r>
      <w:r w:rsidRPr="000B48B9">
        <w:rPr>
          <w:rFonts w:ascii="Arial" w:eastAsia="Times New Roman" w:hAnsi="Arial" w:cs="Arial"/>
          <w:color w:val="333333"/>
          <w:sz w:val="24"/>
          <w:szCs w:val="24"/>
          <w:lang w:val="es-UY" w:eastAsia="es-UY"/>
        </w:rPr>
        <w:lastRenderedPageBreak/>
        <w:t>una </w:t>
      </w:r>
      <w:r w:rsidRPr="000B48B9">
        <w:rPr>
          <w:rFonts w:ascii="Arial" w:eastAsia="Times New Roman" w:hAnsi="Arial" w:cs="Arial"/>
          <w:b/>
          <w:bCs/>
          <w:color w:val="474747"/>
          <w:sz w:val="24"/>
          <w:szCs w:val="24"/>
          <w:lang w:val="es-UY" w:eastAsia="es-UY"/>
        </w:rPr>
        <w:t>Iglesia en salida, que va al encuentro, que escucha y dialoga con todos</w:t>
      </w:r>
      <w:r w:rsidRPr="000B48B9">
        <w:rPr>
          <w:rFonts w:ascii="Arial" w:eastAsia="Times New Roman" w:hAnsi="Arial" w:cs="Arial"/>
          <w:color w:val="333333"/>
          <w:sz w:val="24"/>
          <w:szCs w:val="24"/>
          <w:lang w:val="es-UY" w:eastAsia="es-UY"/>
        </w:rPr>
        <w:t>. Que busquemos el bien para todos los que nos encontramos cada día y sepamos traer de vuelta a la Amazonía y a todos los lugares donde estemos, todo lo vivido en el proceso sinodal, y así hacer realidad aquello que Dios espera de nosotros.</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br/>
        <w:t xml:space="preserve">Meditar por unos momentos esta petición inicial, buscar la calma interior para entrar en este momento de conversión desde la Amazonía por las aguas de la </w:t>
      </w:r>
      <w:proofErr w:type="spellStart"/>
      <w:r w:rsidRPr="000B48B9">
        <w:rPr>
          <w:rFonts w:ascii="Arial" w:eastAsia="Times New Roman" w:hAnsi="Arial" w:cs="Arial"/>
          <w:color w:val="333333"/>
          <w:sz w:val="24"/>
          <w:szCs w:val="24"/>
          <w:lang w:val="es-UY" w:eastAsia="es-UY"/>
        </w:rPr>
        <w:t>sinodalidad</w:t>
      </w:r>
      <w:proofErr w:type="spellEnd"/>
      <w:r w:rsidRPr="000B48B9">
        <w:rPr>
          <w:rFonts w:ascii="Arial" w:eastAsia="Times New Roman" w:hAnsi="Arial" w:cs="Arial"/>
          <w:color w:val="333333"/>
          <w:sz w:val="24"/>
          <w:szCs w:val="24"/>
          <w:lang w:val="es-UY" w:eastAsia="es-UY"/>
        </w:rPr>
        <w:t>, al servicio del Pueblo de Dios y sus pueblos y comunidades, y para escuchar el llamado de Dios a través de su Palabra Viva.</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br/>
      </w:r>
      <w:r w:rsidRPr="000B48B9">
        <w:rPr>
          <w:rFonts w:ascii="Arial" w:eastAsia="Times New Roman" w:hAnsi="Arial" w:cs="Arial"/>
          <w:b/>
          <w:bCs/>
          <w:color w:val="474747"/>
          <w:sz w:val="24"/>
          <w:szCs w:val="24"/>
          <w:lang w:val="es-UY" w:eastAsia="es-UY"/>
        </w:rPr>
        <w:t>Fragmento de una lectura del día (cada uno es invitado a profundizar en las lecturas completas según su propia necesidad y criterio)</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i/>
          <w:iCs/>
          <w:color w:val="474747"/>
          <w:sz w:val="24"/>
          <w:szCs w:val="24"/>
          <w:lang w:val="es-UY" w:eastAsia="es-UY"/>
        </w:rPr>
        <w:t>Así habla el Señor: Así como la lluvia y la nieve descienden del cielo y no vuelven a él sin haber empapado la tierra, sin haberla fecundado y hecho germinar, para que dé la semilla al sembrador y el pan al que come, así sucede con la palabra que sale de mi boca: ella no vuelve a mí estéril, sino que realiza todo lo que yo quiero y cumple la misión que yo le encomendé.</w:t>
      </w:r>
      <w:r w:rsidRPr="000B48B9">
        <w:rPr>
          <w:rFonts w:ascii="Arial" w:eastAsia="Times New Roman" w:hAnsi="Arial" w:cs="Arial"/>
          <w:color w:val="333333"/>
          <w:sz w:val="24"/>
          <w:szCs w:val="24"/>
          <w:lang w:val="es-UY" w:eastAsia="es-UY"/>
        </w:rPr>
        <w:t> (Isaías 55,10-11).</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b/>
          <w:bCs/>
          <w:color w:val="474747"/>
          <w:sz w:val="24"/>
          <w:szCs w:val="24"/>
          <w:lang w:val="es-UY" w:eastAsia="es-UY"/>
        </w:rPr>
        <w:t>Reflexión desde la perspectiva del proceso sinodal amazónico</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t>La </w:t>
      </w:r>
      <w:r w:rsidRPr="000B48B9">
        <w:rPr>
          <w:rFonts w:ascii="Arial" w:eastAsia="Times New Roman" w:hAnsi="Arial" w:cs="Arial"/>
          <w:b/>
          <w:bCs/>
          <w:color w:val="474747"/>
          <w:sz w:val="24"/>
          <w:szCs w:val="24"/>
          <w:lang w:val="es-UY" w:eastAsia="es-UY"/>
        </w:rPr>
        <w:t>fuerza transformadora</w:t>
      </w:r>
      <w:r w:rsidRPr="000B48B9">
        <w:rPr>
          <w:rFonts w:ascii="Arial" w:eastAsia="Times New Roman" w:hAnsi="Arial" w:cs="Arial"/>
          <w:color w:val="333333"/>
          <w:sz w:val="24"/>
          <w:szCs w:val="24"/>
          <w:lang w:val="es-UY" w:eastAsia="es-UY"/>
        </w:rPr>
        <w:t> de la propuesta de Dios es un elemento que fecunda la vida de la humanidad. Somos desafiados a escuchar su </w:t>
      </w:r>
      <w:r w:rsidRPr="000B48B9">
        <w:rPr>
          <w:rFonts w:ascii="Arial" w:eastAsia="Times New Roman" w:hAnsi="Arial" w:cs="Arial"/>
          <w:b/>
          <w:bCs/>
          <w:color w:val="474747"/>
          <w:sz w:val="24"/>
          <w:szCs w:val="24"/>
          <w:lang w:val="es-UY" w:eastAsia="es-UY"/>
        </w:rPr>
        <w:t>Palabra</w:t>
      </w:r>
      <w:r w:rsidRPr="000B48B9">
        <w:rPr>
          <w:rFonts w:ascii="Arial" w:eastAsia="Times New Roman" w:hAnsi="Arial" w:cs="Arial"/>
          <w:color w:val="333333"/>
          <w:sz w:val="24"/>
          <w:szCs w:val="24"/>
          <w:lang w:val="es-UY" w:eastAsia="es-UY"/>
        </w:rPr>
        <w:t>, que se hace </w:t>
      </w:r>
      <w:r w:rsidRPr="000B48B9">
        <w:rPr>
          <w:rFonts w:ascii="Arial" w:eastAsia="Times New Roman" w:hAnsi="Arial" w:cs="Arial"/>
          <w:b/>
          <w:bCs/>
          <w:color w:val="474747"/>
          <w:sz w:val="24"/>
          <w:szCs w:val="24"/>
          <w:lang w:val="es-UY" w:eastAsia="es-UY"/>
        </w:rPr>
        <w:t>presente de muchos modos, en muchas culturas, en innumerables situaciones, realidades y personas</w:t>
      </w:r>
      <w:r w:rsidRPr="000B48B9">
        <w:rPr>
          <w:rFonts w:ascii="Arial" w:eastAsia="Times New Roman" w:hAnsi="Arial" w:cs="Arial"/>
          <w:color w:val="333333"/>
          <w:sz w:val="24"/>
          <w:szCs w:val="24"/>
          <w:lang w:val="es-UY" w:eastAsia="es-UY"/>
        </w:rPr>
        <w:t>. Escuchar y dejar penetrar en nuestra vida ese mensaje es una actitud que nos enriquece, que nos hace crecer, también como Pueblo de Dios que peregrina en la Amazonía, en todo el mundo.</w:t>
      </w:r>
      <w:r w:rsidRPr="000B48B9">
        <w:rPr>
          <w:rFonts w:ascii="Arial" w:eastAsia="Times New Roman" w:hAnsi="Arial" w:cs="Arial"/>
          <w:color w:val="333333"/>
          <w:sz w:val="24"/>
          <w:szCs w:val="24"/>
          <w:lang w:val="es-UY" w:eastAsia="es-UY"/>
        </w:rPr>
        <w:br/>
      </w:r>
      <w:r w:rsidRPr="000B48B9">
        <w:rPr>
          <w:rFonts w:ascii="Arial" w:eastAsia="Times New Roman" w:hAnsi="Arial" w:cs="Arial"/>
          <w:color w:val="333333"/>
          <w:sz w:val="24"/>
          <w:szCs w:val="24"/>
          <w:lang w:val="es-UY" w:eastAsia="es-UY"/>
        </w:rPr>
        <w:br/>
        <w:t xml:space="preserve">La misión en la Amazonía </w:t>
      </w:r>
      <w:proofErr w:type="gramStart"/>
      <w:r w:rsidRPr="000B48B9">
        <w:rPr>
          <w:rFonts w:ascii="Arial" w:eastAsia="Times New Roman" w:hAnsi="Arial" w:cs="Arial"/>
          <w:color w:val="333333"/>
          <w:sz w:val="24"/>
          <w:szCs w:val="24"/>
          <w:lang w:val="es-UY" w:eastAsia="es-UY"/>
        </w:rPr>
        <w:t>tiene que tener</w:t>
      </w:r>
      <w:proofErr w:type="gramEnd"/>
      <w:r w:rsidRPr="000B48B9">
        <w:rPr>
          <w:rFonts w:ascii="Arial" w:eastAsia="Times New Roman" w:hAnsi="Arial" w:cs="Arial"/>
          <w:color w:val="333333"/>
          <w:sz w:val="24"/>
          <w:szCs w:val="24"/>
          <w:lang w:val="es-UY" w:eastAsia="es-UY"/>
        </w:rPr>
        <w:t xml:space="preserve"> como presupuesto una </w:t>
      </w:r>
      <w:r w:rsidRPr="000B48B9">
        <w:rPr>
          <w:rFonts w:ascii="Arial" w:eastAsia="Times New Roman" w:hAnsi="Arial" w:cs="Arial"/>
          <w:b/>
          <w:bCs/>
          <w:color w:val="474747"/>
          <w:sz w:val="24"/>
          <w:szCs w:val="24"/>
          <w:lang w:val="es-UY" w:eastAsia="es-UY"/>
        </w:rPr>
        <w:t>actitud de abertura</w:t>
      </w:r>
      <w:r w:rsidRPr="000B48B9">
        <w:rPr>
          <w:rFonts w:ascii="Arial" w:eastAsia="Times New Roman" w:hAnsi="Arial" w:cs="Arial"/>
          <w:color w:val="333333"/>
          <w:sz w:val="24"/>
          <w:szCs w:val="24"/>
          <w:lang w:val="es-UY" w:eastAsia="es-UY"/>
        </w:rPr>
        <w:t> a todo lo que está presente en esta realidad. La </w:t>
      </w:r>
      <w:r w:rsidRPr="000B48B9">
        <w:rPr>
          <w:rFonts w:ascii="Arial" w:eastAsia="Times New Roman" w:hAnsi="Arial" w:cs="Arial"/>
          <w:b/>
          <w:bCs/>
          <w:color w:val="474747"/>
          <w:sz w:val="24"/>
          <w:szCs w:val="24"/>
          <w:lang w:val="es-UY" w:eastAsia="es-UY"/>
        </w:rPr>
        <w:t>escucha</w:t>
      </w:r>
      <w:r w:rsidRPr="000B48B9">
        <w:rPr>
          <w:rFonts w:ascii="Arial" w:eastAsia="Times New Roman" w:hAnsi="Arial" w:cs="Arial"/>
          <w:color w:val="333333"/>
          <w:sz w:val="24"/>
          <w:szCs w:val="24"/>
          <w:lang w:val="es-UY" w:eastAsia="es-UY"/>
        </w:rPr>
        <w:t> y el </w:t>
      </w:r>
      <w:r w:rsidRPr="000B48B9">
        <w:rPr>
          <w:rFonts w:ascii="Arial" w:eastAsia="Times New Roman" w:hAnsi="Arial" w:cs="Arial"/>
          <w:b/>
          <w:bCs/>
          <w:color w:val="474747"/>
          <w:sz w:val="24"/>
          <w:szCs w:val="24"/>
          <w:lang w:val="es-UY" w:eastAsia="es-UY"/>
        </w:rPr>
        <w:t>diálogo</w:t>
      </w:r>
      <w:r w:rsidRPr="000B48B9">
        <w:rPr>
          <w:rFonts w:ascii="Arial" w:eastAsia="Times New Roman" w:hAnsi="Arial" w:cs="Arial"/>
          <w:color w:val="333333"/>
          <w:sz w:val="24"/>
          <w:szCs w:val="24"/>
          <w:lang w:val="es-UY" w:eastAsia="es-UY"/>
        </w:rPr>
        <w:t> es algo que nunca podemos dejar atrás, que tiene que estar presente como actitud que ayuda a </w:t>
      </w:r>
      <w:r w:rsidRPr="000B48B9">
        <w:rPr>
          <w:rFonts w:ascii="Arial" w:eastAsia="Times New Roman" w:hAnsi="Arial" w:cs="Arial"/>
          <w:b/>
          <w:bCs/>
          <w:color w:val="474747"/>
          <w:sz w:val="24"/>
          <w:szCs w:val="24"/>
          <w:lang w:val="es-UY" w:eastAsia="es-UY"/>
        </w:rPr>
        <w:t>hacer realidad aquello que Dios nos encomienda</w:t>
      </w:r>
      <w:r w:rsidRPr="000B48B9">
        <w:rPr>
          <w:rFonts w:ascii="Arial" w:eastAsia="Times New Roman" w:hAnsi="Arial" w:cs="Arial"/>
          <w:color w:val="333333"/>
          <w:sz w:val="24"/>
          <w:szCs w:val="24"/>
          <w:lang w:val="es-UY" w:eastAsia="es-UY"/>
        </w:rPr>
        <w:t>. Los frutos, resultado de un trabajo continuo y paciente, ponen de manifiesto que </w:t>
      </w:r>
      <w:r w:rsidRPr="000B48B9">
        <w:rPr>
          <w:rFonts w:ascii="Arial" w:eastAsia="Times New Roman" w:hAnsi="Arial" w:cs="Arial"/>
          <w:b/>
          <w:bCs/>
          <w:color w:val="474747"/>
          <w:sz w:val="24"/>
          <w:szCs w:val="24"/>
          <w:lang w:val="es-UY" w:eastAsia="es-UY"/>
        </w:rPr>
        <w:t>la promesa de Dios no es en vano, que Él es el primero a hacer germinar lo plantad</w:t>
      </w:r>
      <w:r w:rsidRPr="000B48B9">
        <w:rPr>
          <w:rFonts w:ascii="Arial" w:eastAsia="Times New Roman" w:hAnsi="Arial" w:cs="Arial"/>
          <w:color w:val="333333"/>
          <w:sz w:val="24"/>
          <w:szCs w:val="24"/>
          <w:lang w:val="es-UY" w:eastAsia="es-UY"/>
        </w:rPr>
        <w:t>o. Todo a su tiempo, en el momento oportuno.</w:t>
      </w:r>
    </w:p>
    <w:p w:rsidR="000B48B9" w:rsidRPr="000B48B9" w:rsidRDefault="000B48B9" w:rsidP="000B48B9">
      <w:pPr>
        <w:shd w:val="clear" w:color="auto" w:fill="FFFFFF"/>
        <w:spacing w:line="240" w:lineRule="auto"/>
        <w:rPr>
          <w:rFonts w:ascii="inherit" w:eastAsia="Times New Roman" w:hAnsi="inherit" w:cs="Arial"/>
          <w:color w:val="000000"/>
          <w:sz w:val="21"/>
          <w:szCs w:val="21"/>
          <w:lang w:val="es-UY" w:eastAsia="es-UY"/>
        </w:rPr>
      </w:pPr>
      <w:r w:rsidRPr="000B48B9">
        <w:rPr>
          <w:rFonts w:ascii="Arial" w:eastAsia="Times New Roman" w:hAnsi="Arial" w:cs="Arial"/>
          <w:b/>
          <w:bCs/>
          <w:noProof/>
          <w:color w:val="474747"/>
          <w:sz w:val="21"/>
          <w:szCs w:val="21"/>
          <w:lang w:val="es-UY" w:eastAsia="es-UY"/>
        </w:rPr>
        <w:drawing>
          <wp:inline distT="0" distB="0" distL="0" distR="0" wp14:anchorId="65469B8D" wp14:editId="38E8D029">
            <wp:extent cx="4903910" cy="6292850"/>
            <wp:effectExtent l="0" t="0" r="0" b="0"/>
            <wp:docPr id="3" name="Imagen 3" descr="20200302_2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302_2025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8117" cy="6311081"/>
                    </a:xfrm>
                    <a:prstGeom prst="rect">
                      <a:avLst/>
                    </a:prstGeom>
                    <a:noFill/>
                    <a:ln>
                      <a:noFill/>
                    </a:ln>
                  </pic:spPr>
                </pic:pic>
              </a:graphicData>
            </a:graphic>
          </wp:inline>
        </w:drawing>
      </w:r>
    </w:p>
    <w:p w:rsidR="000B48B9" w:rsidRPr="000B48B9" w:rsidRDefault="000B48B9" w:rsidP="000B48B9">
      <w:pPr>
        <w:shd w:val="clear" w:color="auto" w:fill="FFFFFF"/>
        <w:spacing w:after="465" w:line="300" w:lineRule="atLeast"/>
        <w:rPr>
          <w:rFonts w:ascii="Arial" w:eastAsia="Times New Roman" w:hAnsi="Arial" w:cs="Arial"/>
          <w:color w:val="333333"/>
          <w:sz w:val="24"/>
          <w:szCs w:val="24"/>
          <w:lang w:val="es-UY" w:eastAsia="es-UY"/>
        </w:rPr>
      </w:pPr>
      <w:r w:rsidRPr="000B48B9">
        <w:rPr>
          <w:rFonts w:ascii="Arial" w:eastAsia="Times New Roman" w:hAnsi="Arial" w:cs="Arial"/>
          <w:b/>
          <w:bCs/>
          <w:color w:val="474747"/>
          <w:sz w:val="24"/>
          <w:szCs w:val="24"/>
          <w:lang w:val="es-UY" w:eastAsia="es-UY"/>
        </w:rPr>
        <w:t>Contemplación</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t>Contemplemos la imagen de este día y dediquemos un momento a reconocer nuestra propia vida y experiencia en la Iglesia y al servicio de la Amazonía para pedir luz en esta Palabra de Dios y así traer de vuelta todo lo vivido. Escribir mis peticiones particulares y permanecer en ellas durante este día. Hacemos una invitación a llevar un registro de todo lo que el Espíritu suscite en nosotros como preparación interior para poder asimilar mejor el proceso sinodal.</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b/>
          <w:bCs/>
          <w:color w:val="474747"/>
          <w:sz w:val="24"/>
          <w:szCs w:val="24"/>
          <w:lang w:val="es-UY" w:eastAsia="es-UY"/>
        </w:rPr>
        <w:t>Cita para meditación de cierre</w:t>
      </w:r>
    </w:p>
    <w:p w:rsidR="000B48B9" w:rsidRPr="000B48B9" w:rsidRDefault="000B48B9" w:rsidP="000B48B9">
      <w:pPr>
        <w:shd w:val="clear" w:color="auto" w:fill="FFFFFF"/>
        <w:spacing w:after="465" w:line="300" w:lineRule="atLeast"/>
        <w:jc w:val="both"/>
        <w:rPr>
          <w:rFonts w:ascii="Arial" w:eastAsia="Times New Roman" w:hAnsi="Arial" w:cs="Arial"/>
          <w:color w:val="333333"/>
          <w:sz w:val="24"/>
          <w:szCs w:val="24"/>
          <w:lang w:val="es-UY" w:eastAsia="es-UY"/>
        </w:rPr>
      </w:pPr>
      <w:r w:rsidRPr="000B48B9">
        <w:rPr>
          <w:rFonts w:ascii="Arial" w:eastAsia="Times New Roman" w:hAnsi="Arial" w:cs="Arial"/>
          <w:color w:val="333333"/>
          <w:sz w:val="24"/>
          <w:szCs w:val="24"/>
          <w:lang w:val="es-UY" w:eastAsia="es-UY"/>
        </w:rPr>
        <w:br/>
      </w:r>
      <w:r w:rsidRPr="000B48B9">
        <w:rPr>
          <w:rFonts w:ascii="Arial" w:eastAsia="Times New Roman" w:hAnsi="Arial" w:cs="Arial"/>
          <w:i/>
          <w:iCs/>
          <w:color w:val="474747"/>
          <w:sz w:val="24"/>
          <w:szCs w:val="24"/>
          <w:lang w:val="es-UY" w:eastAsia="es-UY"/>
        </w:rPr>
        <w:t>“Muchas personas consagradas gastaron sus energías y buena parte de sus vidas por el Reino de Dios en la Amazonía. La vida consagrada, capaz de diálogo, de síntesis, de encarnación y de profecía, tiene un lugar especial en esta configuración plural y armoniosa de la Iglesia amazónica. Pero le hace falta un nuevo esfuerzo de inculturación, que ponga en juego la creatividad, la audacia misionera, la sensibilidad y la fuerza peculiar de la vida comunitaria”.</w:t>
      </w:r>
      <w:r w:rsidRPr="000B48B9">
        <w:rPr>
          <w:rFonts w:ascii="Arial" w:eastAsia="Times New Roman" w:hAnsi="Arial" w:cs="Arial"/>
          <w:color w:val="333333"/>
          <w:sz w:val="24"/>
          <w:szCs w:val="24"/>
          <w:lang w:val="es-UY" w:eastAsia="es-UY"/>
        </w:rPr>
        <w:t>  (Querida Amazonía, 95) </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7602C"/>
    <w:multiLevelType w:val="multilevel"/>
    <w:tmpl w:val="67AA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B9"/>
    <w:rsid w:val="000B48B9"/>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B7B29"/>
  <w15:chartTrackingRefBased/>
  <w15:docId w15:val="{084F7C88-2B04-452C-B1F5-77FAD01A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4080">
      <w:bodyDiv w:val="1"/>
      <w:marLeft w:val="0"/>
      <w:marRight w:val="0"/>
      <w:marTop w:val="0"/>
      <w:marBottom w:val="0"/>
      <w:divBdr>
        <w:top w:val="none" w:sz="0" w:space="0" w:color="auto"/>
        <w:left w:val="none" w:sz="0" w:space="0" w:color="auto"/>
        <w:bottom w:val="none" w:sz="0" w:space="0" w:color="auto"/>
        <w:right w:val="none" w:sz="0" w:space="0" w:color="auto"/>
      </w:divBdr>
      <w:divsChild>
        <w:div w:id="1205409437">
          <w:marLeft w:val="0"/>
          <w:marRight w:val="0"/>
          <w:marTop w:val="0"/>
          <w:marBottom w:val="600"/>
          <w:divBdr>
            <w:top w:val="none" w:sz="0" w:space="0" w:color="auto"/>
            <w:left w:val="none" w:sz="0" w:space="0" w:color="auto"/>
            <w:bottom w:val="none" w:sz="0" w:space="0" w:color="auto"/>
            <w:right w:val="none" w:sz="0" w:space="0" w:color="auto"/>
          </w:divBdr>
          <w:divsChild>
            <w:div w:id="1675690967">
              <w:marLeft w:val="0"/>
              <w:marRight w:val="0"/>
              <w:marTop w:val="0"/>
              <w:marBottom w:val="0"/>
              <w:divBdr>
                <w:top w:val="none" w:sz="0" w:space="0" w:color="auto"/>
                <w:left w:val="none" w:sz="0" w:space="0" w:color="auto"/>
                <w:bottom w:val="none" w:sz="0" w:space="0" w:color="auto"/>
                <w:right w:val="none" w:sz="0" w:space="0" w:color="auto"/>
              </w:divBdr>
            </w:div>
          </w:divsChild>
        </w:div>
        <w:div w:id="1562328418">
          <w:marLeft w:val="0"/>
          <w:marRight w:val="0"/>
          <w:marTop w:val="0"/>
          <w:marBottom w:val="0"/>
          <w:divBdr>
            <w:top w:val="none" w:sz="0" w:space="0" w:color="auto"/>
            <w:left w:val="none" w:sz="0" w:space="0" w:color="auto"/>
            <w:bottom w:val="none" w:sz="0" w:space="0" w:color="auto"/>
            <w:right w:val="none" w:sz="0" w:space="0" w:color="auto"/>
          </w:divBdr>
          <w:divsChild>
            <w:div w:id="414400165">
              <w:marLeft w:val="0"/>
              <w:marRight w:val="0"/>
              <w:marTop w:val="0"/>
              <w:marBottom w:val="0"/>
              <w:divBdr>
                <w:top w:val="none" w:sz="0" w:space="0" w:color="auto"/>
                <w:left w:val="none" w:sz="0" w:space="0" w:color="auto"/>
                <w:bottom w:val="none" w:sz="0" w:space="0" w:color="auto"/>
                <w:right w:val="none" w:sz="0" w:space="0" w:color="auto"/>
              </w:divBdr>
              <w:divsChild>
                <w:div w:id="696541251">
                  <w:marLeft w:val="-1275"/>
                  <w:marRight w:val="0"/>
                  <w:marTop w:val="0"/>
                  <w:marBottom w:val="0"/>
                  <w:divBdr>
                    <w:top w:val="none" w:sz="0" w:space="0" w:color="auto"/>
                    <w:left w:val="none" w:sz="0" w:space="0" w:color="auto"/>
                    <w:bottom w:val="none" w:sz="0" w:space="0" w:color="auto"/>
                    <w:right w:val="none" w:sz="0" w:space="0" w:color="auto"/>
                  </w:divBdr>
                </w:div>
                <w:div w:id="954292101">
                  <w:marLeft w:val="0"/>
                  <w:marRight w:val="0"/>
                  <w:marTop w:val="0"/>
                  <w:marBottom w:val="0"/>
                  <w:divBdr>
                    <w:top w:val="none" w:sz="0" w:space="0" w:color="auto"/>
                    <w:left w:val="none" w:sz="0" w:space="0" w:color="auto"/>
                    <w:bottom w:val="none" w:sz="0" w:space="0" w:color="auto"/>
                    <w:right w:val="none" w:sz="0" w:space="0" w:color="auto"/>
                  </w:divBdr>
                  <w:divsChild>
                    <w:div w:id="423957031">
                      <w:marLeft w:val="0"/>
                      <w:marRight w:val="0"/>
                      <w:marTop w:val="0"/>
                      <w:marBottom w:val="0"/>
                      <w:divBdr>
                        <w:top w:val="none" w:sz="0" w:space="0" w:color="auto"/>
                        <w:left w:val="none" w:sz="0" w:space="0" w:color="auto"/>
                        <w:bottom w:val="none" w:sz="0" w:space="0" w:color="auto"/>
                        <w:right w:val="none" w:sz="0" w:space="0" w:color="auto"/>
                      </w:divBdr>
                    </w:div>
                    <w:div w:id="125198958">
                      <w:marLeft w:val="0"/>
                      <w:marRight w:val="0"/>
                      <w:marTop w:val="0"/>
                      <w:marBottom w:val="0"/>
                      <w:divBdr>
                        <w:top w:val="none" w:sz="0" w:space="0" w:color="auto"/>
                        <w:left w:val="none" w:sz="0" w:space="0" w:color="auto"/>
                        <w:bottom w:val="none" w:sz="0" w:space="0" w:color="auto"/>
                        <w:right w:val="none" w:sz="0" w:space="0" w:color="auto"/>
                      </w:divBdr>
                      <w:divsChild>
                        <w:div w:id="1554611358">
                          <w:marLeft w:val="0"/>
                          <w:marRight w:val="0"/>
                          <w:marTop w:val="0"/>
                          <w:marBottom w:val="450"/>
                          <w:divBdr>
                            <w:top w:val="none" w:sz="0" w:space="0" w:color="auto"/>
                            <w:left w:val="none" w:sz="0" w:space="0" w:color="auto"/>
                            <w:bottom w:val="none" w:sz="0" w:space="0" w:color="auto"/>
                            <w:right w:val="none" w:sz="0" w:space="0" w:color="auto"/>
                          </w:divBdr>
                        </w:div>
                        <w:div w:id="18166765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646</Words>
  <Characters>3553</Characters>
  <Application>Microsoft Office Word</Application>
  <DocSecurity>0</DocSecurity>
  <Lines>29</Lines>
  <Paragraphs>8</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40 días navegando hacia la conversión - Martes de la semana I</vt:lpstr>
      <vt:lpstr>7ª Día: La promesa de Dios no es en vano, Él es el primero a hacer germinar lo p</vt:lpstr>
      <vt:lpstr>    La escucha y el diálogo es algo que nunca podemos dejar atrás, que tiene que est</vt:lpstr>
      <vt:lpstr>    "Hace falta un nuevo esfuerzo de inculturación, que ponga en juego la creativida</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2020-03-03T12:21:00Z</dcterms:created>
  <dcterms:modified xsi:type="dcterms:W3CDTF">2020-03-03T12:22:00Z</dcterms:modified>
</cp:coreProperties>
</file>