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b/>
          <w:bCs/>
          <w:color w:val="000000"/>
          <w:sz w:val="23"/>
          <w:szCs w:val="23"/>
          <w:lang w:val="es-UY" w:eastAsia="es-UY"/>
        </w:rPr>
        <w:t>N</w:t>
      </w:r>
      <w:r w:rsidRPr="00937C97">
        <w:rPr>
          <w:rFonts w:ascii="Garamond" w:eastAsia="Times New Roman" w:hAnsi="Garamond" w:cs="Times New Roman"/>
          <w:b/>
          <w:bCs/>
          <w:color w:val="000000"/>
          <w:sz w:val="19"/>
          <w:szCs w:val="19"/>
          <w:lang w:val="es-UY" w:eastAsia="es-UY"/>
        </w:rPr>
        <w:t>O </w:t>
      </w:r>
      <w:r w:rsidRPr="00937C97">
        <w:rPr>
          <w:rFonts w:ascii="Garamond" w:eastAsia="Times New Roman" w:hAnsi="Garamond" w:cs="Times New Roman"/>
          <w:b/>
          <w:bCs/>
          <w:color w:val="000000"/>
          <w:sz w:val="23"/>
          <w:szCs w:val="23"/>
          <w:lang w:val="es-UY" w:eastAsia="es-UY"/>
        </w:rPr>
        <w:t>H</w:t>
      </w:r>
      <w:r w:rsidRPr="00937C97">
        <w:rPr>
          <w:rFonts w:ascii="Garamond" w:eastAsia="Times New Roman" w:hAnsi="Garamond" w:cs="Times New Roman"/>
          <w:b/>
          <w:bCs/>
          <w:color w:val="000000"/>
          <w:sz w:val="19"/>
          <w:szCs w:val="19"/>
          <w:lang w:val="es-UY" w:eastAsia="es-UY"/>
        </w:rPr>
        <w:t>ACEMOS </w:t>
      </w:r>
      <w:r w:rsidRPr="00937C97">
        <w:rPr>
          <w:rFonts w:ascii="Garamond" w:eastAsia="Times New Roman" w:hAnsi="Garamond" w:cs="Times New Roman"/>
          <w:b/>
          <w:bCs/>
          <w:color w:val="000000"/>
          <w:sz w:val="23"/>
          <w:szCs w:val="23"/>
          <w:lang w:val="es-UY" w:eastAsia="es-UY"/>
        </w:rPr>
        <w:t>P</w:t>
      </w:r>
      <w:r w:rsidRPr="00937C97">
        <w:rPr>
          <w:rFonts w:ascii="Garamond" w:eastAsia="Times New Roman" w:hAnsi="Garamond" w:cs="Times New Roman"/>
          <w:b/>
          <w:bCs/>
          <w:color w:val="000000"/>
          <w:sz w:val="19"/>
          <w:szCs w:val="19"/>
          <w:lang w:val="es-UY" w:eastAsia="es-UY"/>
        </w:rPr>
        <w:t>OLÍTICA CON EL </w:t>
      </w:r>
      <w:r w:rsidRPr="00937C97">
        <w:rPr>
          <w:rFonts w:ascii="Garamond" w:eastAsia="Times New Roman" w:hAnsi="Garamond" w:cs="Times New Roman"/>
          <w:b/>
          <w:bCs/>
          <w:color w:val="000000"/>
          <w:sz w:val="23"/>
          <w:szCs w:val="23"/>
          <w:lang w:val="es-UY" w:eastAsia="es-UY"/>
        </w:rPr>
        <w:t>H</w:t>
      </w:r>
      <w:r w:rsidRPr="00937C97">
        <w:rPr>
          <w:rFonts w:ascii="Garamond" w:eastAsia="Times New Roman" w:hAnsi="Garamond" w:cs="Times New Roman"/>
          <w:b/>
          <w:bCs/>
          <w:color w:val="000000"/>
          <w:sz w:val="19"/>
          <w:szCs w:val="19"/>
          <w:lang w:val="es-UY" w:eastAsia="es-UY"/>
        </w:rPr>
        <w:t>AMBRE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b/>
          <w:bCs/>
          <w:color w:val="000000"/>
          <w:sz w:val="23"/>
          <w:szCs w:val="23"/>
          <w:lang w:val="es-UY" w:eastAsia="es-UY"/>
        </w:rPr>
        <w:t> 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b/>
          <w:bCs/>
          <w:color w:val="000000"/>
          <w:sz w:val="23"/>
          <w:szCs w:val="23"/>
          <w:lang w:val="es-UY" w:eastAsia="es-UY"/>
        </w:rPr>
        <w:t>(Comunicado del Grupo de Curas en la Opción por los Pobres)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val="es-UY" w:eastAsia="es-UY"/>
        </w:rPr>
        <w:t> 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val="es-UY" w:eastAsia="es-UY"/>
        </w:rPr>
        <w:t>«Le preguntarán: "Señor, ¿cuándo te vimos hambriento o sediento, de paso o desnudo, enfermo o preso, y no te hemos socorrido?". Y él les responderá: "Les aseguro que cada vez que no lo hicieron con el más pequeño de mis hermanos, tampoco lo hicieron conmigo". Éstos irán al castigo eterno, y los justos a la Vida eterna» (Mateo 25, 44-46)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color w:val="000000"/>
          <w:sz w:val="23"/>
          <w:szCs w:val="23"/>
          <w:lang w:val="es-UY" w:eastAsia="es-UY"/>
        </w:rPr>
        <w:t> 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color w:val="000000"/>
          <w:sz w:val="23"/>
          <w:szCs w:val="23"/>
          <w:lang w:val="es-UY" w:eastAsia="es-UY"/>
        </w:rPr>
        <w:t>El Gobierno de la Nación pide a los opositores no hacer política con el hambre. Pero sus «voceros» lo hacen. Negar la urgencia del hambre de millones de ciudadanos que no alcanzan a satisfacer la canasta alimentaria básica es hacer política con el hambre. Mandar a rezar a los que pasan hambre es hacer política con el hambre y no evangelizar, como quiere hacer creer la diputada Carrió (que bien haría en ir a rezar ella misma, para pedirle a Dios que perdone su maldad). Negar las cifras que el mismo INDEC y el Observatorio Social de la UCA hacen públicas día a día es hacer política con el hambre. Y ser insensibles a los rostros y nombres que esconden esas cifras es inmoralidad.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color w:val="000000"/>
          <w:sz w:val="23"/>
          <w:szCs w:val="23"/>
          <w:lang w:val="es-UY" w:eastAsia="es-UY"/>
        </w:rPr>
        <w:t> 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color w:val="000000"/>
          <w:sz w:val="23"/>
          <w:szCs w:val="23"/>
          <w:lang w:val="es-UY" w:eastAsia="es-UY"/>
        </w:rPr>
        <w:t>Pero no es hora de detenernos a hablar del cinismo y la maldad de quienes verdaderamente hacen política con el hambre: cinismo y maldad que, por otro lado, se comentan solos. Es hora de obrar en consecuencia del mandato que los votantes dieron al presidente y a los legisladores de servir al bien común. La Comisión de Pastoral Social del episcopado argentino, la misma cúpula del episcopado y numerosísimas organizaciones sociales vienen advirtiendo desde hace meses la necesidad de hacer frente a la emergencia alimentaria que atraviesa nuestra Patria.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color w:val="000000"/>
          <w:sz w:val="23"/>
          <w:szCs w:val="23"/>
          <w:lang w:val="es-UY" w:eastAsia="es-UY"/>
        </w:rPr>
        <w:t> 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color w:val="000000"/>
          <w:sz w:val="23"/>
          <w:szCs w:val="23"/>
          <w:lang w:val="es-UY" w:eastAsia="es-UY"/>
        </w:rPr>
        <w:t xml:space="preserve">Por eso saludamos y adherimos a la iniciativa de los legisladores que quieren promulgar una Ley de Emergencia Alimentaria en el parlamento. Exigimos a los legisladores oficialistas acompañar la iniciativa y al gobierno nacional ejecutar esa ley. Y si tienen problemas para saber de dónde podrán salir los fondos para solventar la emergencia alimentaria, como preguntó el ¡ministro de Educación!, le sugerimos la promulgación de un Decreto de Necesidad y Urgencia que expropie los bienes de quienes protagonizaron la fuga de capitales que sumió al país en esta crisis, comenzando por sus miembros y </w:t>
      </w:r>
      <w:proofErr w:type="gramStart"/>
      <w:r w:rsidRPr="00937C97">
        <w:rPr>
          <w:rFonts w:ascii="Garamond" w:eastAsia="Times New Roman" w:hAnsi="Garamond" w:cs="Times New Roman"/>
          <w:color w:val="000000"/>
          <w:sz w:val="23"/>
          <w:szCs w:val="23"/>
          <w:lang w:val="es-UY" w:eastAsia="es-UY"/>
        </w:rPr>
        <w:t>ex miembros</w:t>
      </w:r>
      <w:proofErr w:type="gramEnd"/>
      <w:r w:rsidRPr="00937C97">
        <w:rPr>
          <w:rFonts w:ascii="Garamond" w:eastAsia="Times New Roman" w:hAnsi="Garamond" w:cs="Times New Roman"/>
          <w:color w:val="000000"/>
          <w:sz w:val="23"/>
          <w:szCs w:val="23"/>
          <w:lang w:val="es-UY" w:eastAsia="es-UY"/>
        </w:rPr>
        <w:t>.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color w:val="000000"/>
          <w:sz w:val="23"/>
          <w:szCs w:val="23"/>
          <w:lang w:val="es-UY" w:eastAsia="es-UY"/>
        </w:rPr>
        <w:t> 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color w:val="000000"/>
          <w:sz w:val="23"/>
          <w:szCs w:val="23"/>
          <w:lang w:val="es-UY" w:eastAsia="es-UY"/>
        </w:rPr>
        <w:t>Secretariado del Grupo de Curas en la Opción por los Pobres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s-UY" w:eastAsia="es-UY"/>
        </w:rPr>
      </w:pPr>
      <w:r w:rsidRPr="00937C97">
        <w:rPr>
          <w:rFonts w:ascii="Garamond" w:eastAsia="Times New Roman" w:hAnsi="Garamond" w:cs="Times New Roman"/>
          <w:color w:val="000000"/>
          <w:sz w:val="23"/>
          <w:szCs w:val="23"/>
          <w:lang w:val="es-UY" w:eastAsia="es-UY"/>
        </w:rPr>
        <w:t>10 de setiembre de 2019</w:t>
      </w:r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4" w:tgtFrame="_blank" w:history="1">
        <w:r w:rsidRPr="00937C97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UY" w:eastAsia="es-UY"/>
          </w:rPr>
          <w:t>www.curasopp.com.ar</w:t>
        </w:r>
      </w:hyperlink>
      <w:r w:rsidRPr="00937C97">
        <w:rPr>
          <w:rFonts w:ascii="Arial" w:eastAsia="Times New Roman" w:hAnsi="Arial" w:cs="Arial"/>
          <w:color w:val="222222"/>
          <w:sz w:val="20"/>
          <w:szCs w:val="20"/>
          <w:lang w:val="es-UY" w:eastAsia="es-UY"/>
        </w:rPr>
        <w:t> , </w:t>
      </w:r>
      <w:hyperlink r:id="rId5" w:tgtFrame="_blank" w:history="1">
        <w:r w:rsidRPr="00937C97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UY" w:eastAsia="es-UY"/>
          </w:rPr>
          <w:t>https://www.facebook.com/GrupodeCuraseOPP</w:t>
        </w:r>
      </w:hyperlink>
      <w:r w:rsidRPr="00937C97">
        <w:rPr>
          <w:rFonts w:ascii="Arial" w:eastAsia="Times New Roman" w:hAnsi="Arial" w:cs="Arial"/>
          <w:color w:val="222222"/>
          <w:sz w:val="20"/>
          <w:szCs w:val="20"/>
          <w:lang w:val="es-UY" w:eastAsia="es-UY"/>
        </w:rPr>
        <w:t> , Twitter: @</w:t>
      </w:r>
      <w:proofErr w:type="spellStart"/>
      <w:r w:rsidRPr="00937C97">
        <w:rPr>
          <w:rFonts w:ascii="Arial" w:eastAsia="Times New Roman" w:hAnsi="Arial" w:cs="Arial"/>
          <w:color w:val="222222"/>
          <w:sz w:val="20"/>
          <w:szCs w:val="20"/>
          <w:lang w:val="es-UY" w:eastAsia="es-UY"/>
        </w:rPr>
        <w:t>GrupoCurasOPP</w:t>
      </w:r>
      <w:proofErr w:type="spellEnd"/>
    </w:p>
    <w:p w:rsidR="00937C97" w:rsidRPr="00937C97" w:rsidRDefault="00937C97" w:rsidP="00937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37C9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937C97" w:rsidRPr="00937C97" w:rsidRDefault="00937C97" w:rsidP="00937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gramStart"/>
      <w:r w:rsidRPr="00937C97">
        <w:rPr>
          <w:rFonts w:ascii="Arial" w:eastAsia="Times New Roman" w:hAnsi="Arial" w:cs="Arial"/>
          <w:b/>
          <w:bCs/>
          <w:color w:val="00B050"/>
          <w:sz w:val="24"/>
          <w:szCs w:val="24"/>
          <w:lang w:val="es-UY" w:eastAsia="es-UY"/>
        </w:rPr>
        <w:t>http:\</w:t>
      </w:r>
      <w:proofErr w:type="gramEnd"/>
      <w:r w:rsidRPr="00937C97">
        <w:rPr>
          <w:rFonts w:ascii="Arial" w:eastAsia="Times New Roman" w:hAnsi="Arial" w:cs="Arial"/>
          <w:b/>
          <w:bCs/>
          <w:color w:val="00B050"/>
          <w:sz w:val="24"/>
          <w:szCs w:val="24"/>
          <w:lang w:val="es-UY" w:eastAsia="es-UY"/>
        </w:rPr>
        <w:t>\</w:t>
      </w:r>
      <w:hyperlink r:id="rId6" w:tgtFrame="_blank" w:history="1">
        <w:r w:rsidRPr="00937C9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blogeduopp1.blogspot.com</w:t>
        </w:r>
      </w:hyperlink>
    </w:p>
    <w:p w:rsidR="00937C97" w:rsidRPr="00937C97" w:rsidRDefault="00937C97" w:rsidP="00937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7" w:tgtFrame="_blank" w:history="1">
        <w:r w:rsidRPr="00937C9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https://www.religiondigital.org/un_oido_en_el_evangelio_y_otro_en_el_pueblo/</w:t>
        </w:r>
      </w:hyperlink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97"/>
    <w:rsid w:val="002E2F5B"/>
    <w:rsid w:val="009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DC66F-C3A7-467E-AB0B-B5199B80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ligiondigital.org/un_oido_en_el_evangelio_y_otro_en_el_puebl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eduopp1.blogspot.com/" TargetMode="External"/><Relationship Id="rId5" Type="http://schemas.openxmlformats.org/officeDocument/2006/relationships/hyperlink" Target="https://www.facebook.com/GrupodeCuraseOPP" TargetMode="External"/><Relationship Id="rId4" Type="http://schemas.openxmlformats.org/officeDocument/2006/relationships/hyperlink" Target="http://www.curasopp.com.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2019-09-11T12:30:00Z</dcterms:created>
  <dcterms:modified xsi:type="dcterms:W3CDTF">2019-09-11T12:31:00Z</dcterms:modified>
</cp:coreProperties>
</file>