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F3B" w:rsidRPr="00451F3B" w:rsidRDefault="00451F3B" w:rsidP="00451F3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222222"/>
          <w:sz w:val="36"/>
          <w:szCs w:val="36"/>
          <w:lang w:val="es-UY" w:eastAsia="es-UY"/>
        </w:rPr>
      </w:pPr>
      <w:r w:rsidRPr="00451F3B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No me gusta lo que veo</w:t>
      </w:r>
    </w:p>
    <w:p w:rsidR="00451F3B" w:rsidRPr="00451F3B" w:rsidRDefault="00451F3B" w:rsidP="00451F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451F3B" w:rsidRPr="00451F3B" w:rsidRDefault="00451F3B" w:rsidP="00451F3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51F3B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Eduardo de la Serna</w:t>
      </w:r>
    </w:p>
    <w:p w:rsidR="00451F3B" w:rsidRPr="00451F3B" w:rsidRDefault="00451F3B" w:rsidP="00451F3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451F3B" w:rsidRPr="00451F3B" w:rsidRDefault="00451F3B" w:rsidP="00451F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51F3B">
        <w:rPr>
          <w:rFonts w:ascii="Arial" w:eastAsia="Times New Roman" w:hAnsi="Arial" w:cs="Arial"/>
          <w:noProof/>
          <w:color w:val="1155CC"/>
          <w:sz w:val="24"/>
          <w:szCs w:val="24"/>
          <w:lang w:val="es-UY" w:eastAsia="es-UY"/>
        </w:rPr>
        <w:drawing>
          <wp:inline distT="0" distB="0" distL="0" distR="0" wp14:anchorId="6CC57D8A" wp14:editId="06B98169">
            <wp:extent cx="3048000" cy="2082800"/>
            <wp:effectExtent l="0" t="0" r="0" b="0"/>
            <wp:docPr id="1" name="m_3221774260664896872_x0000_i1025" descr="https://1.bp.blogspot.com/-ebnC1jYeOws/XVGZiCyAKtI/AAAAAAAAByU/48NobEkUhFI2XpRfsMclopvexGp6SNvYgCLcBGAs/s320/Choripan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3221774260664896872_x0000_i1025" descr="https://1.bp.blogspot.com/-ebnC1jYeOws/XVGZiCyAKtI/AAAAAAAAByU/48NobEkUhFI2XpRfsMclopvexGp6SNvYgCLcBGAs/s320/Chorip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3B" w:rsidRPr="00451F3B" w:rsidRDefault="00451F3B" w:rsidP="00451F3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451F3B" w:rsidRPr="00451F3B" w:rsidRDefault="00451F3B" w:rsidP="00451F3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451F3B" w:rsidRPr="00451F3B" w:rsidRDefault="00451F3B" w:rsidP="00451F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Creo que lo dije más de una vez. “</w:t>
      </w:r>
      <w:r w:rsidRPr="00451F3B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Estos tipos sacan lo peor de mi</w:t>
      </w:r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”. Y, entonces, y no me gusta, ver sus caras, sus gestos me causa placer. Y no es bueno, eso. Ver las caras de </w:t>
      </w:r>
      <w:proofErr w:type="spellStart"/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Lanata</w:t>
      </w:r>
      <w:proofErr w:type="spellEnd"/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Leuco (x2), </w:t>
      </w:r>
      <w:proofErr w:type="spellStart"/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Wiñazki</w:t>
      </w:r>
      <w:proofErr w:type="spellEnd"/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(x2), Mónica Gutiérrez, Reato, </w:t>
      </w:r>
      <w:proofErr w:type="spellStart"/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Laje</w:t>
      </w:r>
      <w:proofErr w:type="spellEnd"/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Bonelli, Fantino, y, ¡por supuesto!, </w:t>
      </w:r>
      <w:proofErr w:type="spellStart"/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Majul</w:t>
      </w:r>
      <w:proofErr w:type="spellEnd"/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me da mucho placer. Y no es bueno, eso. Y, esto, sin sumar el gozo al ver las caras de Vidal, Molina, y, ¡por supuesto!, de Macri.</w:t>
      </w:r>
    </w:p>
    <w:p w:rsidR="00451F3B" w:rsidRPr="00451F3B" w:rsidRDefault="00451F3B" w:rsidP="00451F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451F3B" w:rsidRPr="00451F3B" w:rsidRDefault="00451F3B" w:rsidP="00451F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Para ser claro, creo que todavía no se ganó nada. Había que dar un PASO, y el que se dio sobrepasó todas mis expectativas, pero a estos perversos los creo capaces de cualquier cosa. De ¡cualquiera! Hay que esperar octubre, aunque ahora lo hagamos llenos de una esperanza renovada y alegre. Ahora espero que los candidatos sepan buscar más votos todavía (dormirse en los laureles sería terrible), que los que no ganaron en las internas en las PASO acompañen (</w:t>
      </w:r>
      <w:r w:rsidRPr="00451F3B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el que gana gobierna y el que pierde acompaña</w:t>
      </w:r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decía uno que sabe bastante de estas cosas) para sumar y seguir sumando. En la nación, las provincias y los municipios.</w:t>
      </w:r>
    </w:p>
    <w:p w:rsidR="00451F3B" w:rsidRPr="00451F3B" w:rsidRDefault="00451F3B" w:rsidP="00451F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451F3B" w:rsidRPr="00451F3B" w:rsidRDefault="00451F3B" w:rsidP="00451F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Dentro de las cosas que “</w:t>
      </w:r>
      <w:r w:rsidRPr="00451F3B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me sacan</w:t>
      </w:r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”, una es no poder entender la mentalidad y actitudes del que “</w:t>
      </w:r>
      <w:r w:rsidRPr="00451F3B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se</w:t>
      </w:r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mira” sin ser capaz de “mirar” al que está caído, al que está mal. Debo decir que no puedo entender a los votantes de Juntos por el cambio. No puedo. Simplemente por mirar a los desocupados, a los que tienen hambre, a los jubilados, a los chicos. Me parece de un egoísmo perverso eso de que “voto lo que </w:t>
      </w:r>
      <w:r w:rsidRPr="00451F3B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me</w:t>
      </w:r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conviene” y que los demás </w:t>
      </w:r>
      <w:r w:rsidRPr="00451F3B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se</w:t>
      </w:r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 embromen. Esa actitud </w:t>
      </w:r>
      <w:proofErr w:type="spellStart"/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jauretcheana</w:t>
      </w:r>
      <w:proofErr w:type="spellEnd"/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“</w:t>
      </w:r>
      <w:r w:rsidRPr="00451F3B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la clase media cuando está bien vota mal y cuando está mal vota bien</w:t>
      </w:r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” me hace mucho ruido. ¿Tengo que desear que estén mal para que voten bien? Sigue sin gustarme lo que veo. O deseo.</w:t>
      </w:r>
    </w:p>
    <w:p w:rsidR="00451F3B" w:rsidRPr="00451F3B" w:rsidRDefault="00451F3B" w:rsidP="00451F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451F3B" w:rsidRPr="00451F3B" w:rsidRDefault="00451F3B" w:rsidP="00451F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Siempre creí que los economistas habitualmente entienden poco. Miran d</w:t>
      </w:r>
      <w:bookmarkStart w:id="0" w:name="_GoBack"/>
      <w:bookmarkEnd w:id="0"/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atos, números, no ven personas (no me refiero a todos, por cierto…). Eso quedó ejemplificado – simbólicamente, al menos – cuando </w:t>
      </w:r>
      <w:proofErr w:type="spellStart"/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Zlotogwiazda</w:t>
      </w:r>
      <w:proofErr w:type="spellEnd"/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dijo ayer que “</w:t>
      </w:r>
      <w:r w:rsidRPr="00451F3B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mucha gente votó con el bolsillo</w:t>
      </w:r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” y Víctor Hugo le acotó que votó “</w:t>
      </w:r>
      <w:r w:rsidRPr="00451F3B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 xml:space="preserve">con el </w:t>
      </w:r>
      <w:r w:rsidRPr="00451F3B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lastRenderedPageBreak/>
        <w:t>estómago</w:t>
      </w:r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”. Es la diferencia entre los números y las personas la que contaba. Y por eso, ahora parece que “los mercados”, o “el mundo” (ese del que me quiero bajar) está nervioso (o </w:t>
      </w:r>
      <w:proofErr w:type="spellStart"/>
      <w:r w:rsidRPr="00451F3B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nerviosho</w:t>
      </w:r>
      <w:proofErr w:type="spellEnd"/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) y también me alegra, porque son dañinos. Pero todos sabemos que, si esos tipos caen, caerán “arriba nuestro”. Y no me alegra ver mi alegría.</w:t>
      </w:r>
    </w:p>
    <w:p w:rsidR="00451F3B" w:rsidRPr="00451F3B" w:rsidRDefault="00451F3B" w:rsidP="00451F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451F3B" w:rsidRPr="00451F3B" w:rsidRDefault="00451F3B" w:rsidP="00451F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Y empiezo a imaginar… y los quiero presos a todos. Y eso no debe ser… Porque lo que es justo es que vayan todos presos después de un juicio justo, en todas las instancias del caso, y que se juzguen delitos y no políticas. No quiero un “Bonadío de nuestro lado”, pero me encantaría. Y tampoco me gusta.</w:t>
      </w:r>
    </w:p>
    <w:p w:rsidR="00451F3B" w:rsidRPr="00451F3B" w:rsidRDefault="00451F3B" w:rsidP="00451F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451F3B" w:rsidRPr="00451F3B" w:rsidRDefault="00451F3B" w:rsidP="00451F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En suma… espero volver a la normalidad (o lo que se parece a eso) y empezar de cero. Hay que sumar y sumar, hay que convencer que las políticas del individualismo perjudican a todos, que el neoliberalismo mata. Hay que serenar a los que perdieron y son amigos. Hay que saber que tenemos un país, una provincia, un municipio por reconstruir después del tsunami neoliberal. Tenemos mucho por hacer. Todos.</w:t>
      </w:r>
    </w:p>
    <w:p w:rsidR="00451F3B" w:rsidRPr="00451F3B" w:rsidRDefault="00451F3B" w:rsidP="00451F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451F3B" w:rsidRPr="00451F3B" w:rsidRDefault="00451F3B" w:rsidP="00451F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Ernesto Sábato, hablando de la dictadura y su discurso único, decía que quieren una orquesta sólo de oboes. No quiero lo mismo. Hay quienes me caen bien, quienes me caen más o menos y quienes no me gustan nada. Pero tocará al “</w:t>
      </w:r>
      <w:r w:rsidRPr="00451F3B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director de orquesta</w:t>
      </w:r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” (y la codirectora) armar la mejor sinfonía para que el país vuelva a ponerse de pie después de la postración macrista. Y puestos de pie, tengamos un país que cante y baile porque sea feliz. Con F de fiesta, de fe, de fraternidad (y sororidad), con F de futuro. Que lo merecemos.</w:t>
      </w:r>
    </w:p>
    <w:p w:rsidR="00451F3B" w:rsidRPr="00451F3B" w:rsidRDefault="00451F3B" w:rsidP="00451F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451F3B" w:rsidRPr="00451F3B" w:rsidRDefault="00451F3B" w:rsidP="00451F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451F3B" w:rsidRPr="00451F3B" w:rsidRDefault="00451F3B" w:rsidP="00451F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Foto tomada de </w:t>
      </w:r>
      <w:hyperlink r:id="rId6" w:tgtFrame="_blank" w:history="1">
        <w:r w:rsidRPr="00451F3B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s-UY" w:eastAsia="es-UY"/>
          </w:rPr>
          <w:t>https://www.flickr.com/photos/bel3/4716041650/</w:t>
        </w:r>
      </w:hyperlink>
    </w:p>
    <w:p w:rsidR="00451F3B" w:rsidRPr="00451F3B" w:rsidRDefault="00451F3B" w:rsidP="00451F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451F3B" w:rsidRPr="00451F3B" w:rsidRDefault="00451F3B" w:rsidP="00451F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</w:r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</w:r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  <w:t>--</w:t>
      </w:r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  <w:t>Publicado por Blog de Eduardo en </w:t>
      </w:r>
      <w:hyperlink r:id="rId7" w:tgtFrame="_blank" w:history="1">
        <w:r w:rsidRPr="00451F3B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s-UY" w:eastAsia="es-UY"/>
          </w:rPr>
          <w:t>2º Blog de Eduardo de la Serna</w:t>
        </w:r>
      </w:hyperlink>
      <w:r w:rsidRPr="00451F3B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el 8/12/2019 01:54:00 p.m. </w:t>
      </w: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3B"/>
    <w:rsid w:val="002E2F5B"/>
    <w:rsid w:val="00451F3B"/>
    <w:rsid w:val="00A7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53C0E-3D85-4FDD-8880-E2CBA465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F3B"/>
    <w:rPr>
      <w:rFonts w:ascii="Segoe UI" w:hAnsi="Segoe UI" w:cs="Segoe UI"/>
      <w:sz w:val="18"/>
      <w:szCs w:val="18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logeduopp1.blogspot.com/2019/08/no-me-gusta-lo-que-ve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bel3/4716041650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1.bp.blogspot.com/-ebnC1jYeOws/XVGZiCyAKtI/AAAAAAAAByU/48NobEkUhFI2XpRfsMclopvexGp6SNvYgCLcBGAs/s1600/Choripan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610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No me gusta lo que veo</vt:lpstr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2019-08-13T13:15:00Z</dcterms:created>
  <dcterms:modified xsi:type="dcterms:W3CDTF">2019-08-13T13:43:00Z</dcterms:modified>
</cp:coreProperties>
</file>