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D0" w:rsidRPr="00941FC5" w:rsidRDefault="00D768E8" w:rsidP="00487BD0">
      <w:pPr>
        <w:ind w:left="-567" w:right="-568"/>
        <w:rPr>
          <w:rFonts w:ascii="Arial" w:hAnsi="Arial" w:cs="Arial"/>
          <w:noProof/>
          <w:sz w:val="24"/>
          <w:szCs w:val="24"/>
          <w:lang w:eastAsia="es-ES"/>
        </w:rPr>
      </w:pPr>
      <w:bookmarkStart w:id="0" w:name="_GoBack"/>
      <w:bookmarkEnd w:id="0"/>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48.95pt;margin-top:51.65pt;width:153.5pt;height:148pt;z-index:251660288" strokecolor="black [3213]">
            <v:textbox style="mso-next-textbox:#_x0000_s1026">
              <w:txbxContent>
                <w:p w:rsidR="00487BD0" w:rsidRDefault="00362EF7" w:rsidP="00487BD0">
                  <w:pPr>
                    <w:jc w:val="center"/>
                    <w:rPr>
                      <w:b/>
                      <w:i/>
                      <w:sz w:val="32"/>
                      <w:szCs w:val="32"/>
                      <w:lang w:val="es-UY"/>
                    </w:rPr>
                  </w:pPr>
                  <w:r>
                    <w:rPr>
                      <w:noProof/>
                      <w:lang w:eastAsia="es-ES"/>
                    </w:rPr>
                    <w:t xml:space="preserve">  </w:t>
                  </w:r>
                  <w:r w:rsidR="00487BD0" w:rsidRPr="007560D1">
                    <w:rPr>
                      <w:b/>
                      <w:i/>
                      <w:sz w:val="32"/>
                      <w:szCs w:val="32"/>
                      <w:lang w:val="es-UY"/>
                    </w:rPr>
                    <w:t>ATRAVESAR FRONTERAS</w:t>
                  </w:r>
                  <w:r w:rsidR="00487BD0">
                    <w:rPr>
                      <w:b/>
                      <w:i/>
                      <w:sz w:val="32"/>
                      <w:szCs w:val="32"/>
                      <w:lang w:val="es-UY"/>
                    </w:rPr>
                    <w:t>… al modo relacional de Jesús</w:t>
                  </w:r>
                </w:p>
                <w:p w:rsidR="00487BD0" w:rsidRPr="00663375" w:rsidRDefault="00487BD0" w:rsidP="00487BD0">
                  <w:pPr>
                    <w:jc w:val="both"/>
                    <w:rPr>
                      <w:b/>
                      <w:sz w:val="32"/>
                      <w:szCs w:val="32"/>
                      <w:lang w:val="es-UY"/>
                    </w:rPr>
                  </w:pPr>
                  <w:r>
                    <w:rPr>
                      <w:b/>
                      <w:sz w:val="32"/>
                      <w:szCs w:val="32"/>
                      <w:lang w:val="es-UY"/>
                    </w:rPr>
                    <w:t>La frontera es lugar de conversión</w:t>
                  </w:r>
                </w:p>
                <w:p w:rsidR="00362EF7" w:rsidRPr="004A640E" w:rsidRDefault="00362EF7" w:rsidP="004A640E">
                  <w:pPr>
                    <w:rPr>
                      <w:noProof/>
                    </w:rPr>
                  </w:pPr>
                </w:p>
              </w:txbxContent>
            </v:textbox>
            <w10:wrap type="square"/>
          </v:shape>
        </w:pict>
      </w:r>
      <w:r w:rsidR="00362EF7" w:rsidRPr="00941FC5">
        <w:rPr>
          <w:rFonts w:ascii="Arial" w:hAnsi="Arial" w:cs="Arial"/>
          <w:noProof/>
          <w:sz w:val="24"/>
          <w:szCs w:val="24"/>
          <w:lang w:val="es-UY" w:eastAsia="es-UY"/>
        </w:rPr>
        <w:drawing>
          <wp:inline distT="0" distB="0" distL="0" distR="0">
            <wp:extent cx="1993900" cy="1511300"/>
            <wp:effectExtent l="19050" t="0" r="6350" b="0"/>
            <wp:docPr id="4" name="Imagen 4" descr="Resultado de imagen para logo red latinoamericana de rs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red latinoamericana de rscj"/>
                    <pic:cNvPicPr>
                      <a:picLocks noChangeAspect="1" noChangeArrowheads="1"/>
                    </pic:cNvPicPr>
                  </pic:nvPicPr>
                  <pic:blipFill>
                    <a:blip r:embed="rId5" cstate="print"/>
                    <a:srcRect/>
                    <a:stretch>
                      <a:fillRect/>
                    </a:stretch>
                  </pic:blipFill>
                  <pic:spPr bwMode="auto">
                    <a:xfrm>
                      <a:off x="0" y="0"/>
                      <a:ext cx="1993900" cy="1511300"/>
                    </a:xfrm>
                    <a:prstGeom prst="rect">
                      <a:avLst/>
                    </a:prstGeom>
                    <a:noFill/>
                    <a:ln w="9525">
                      <a:noFill/>
                      <a:miter lim="800000"/>
                      <a:headEnd/>
                      <a:tailEnd/>
                    </a:ln>
                  </pic:spPr>
                </pic:pic>
              </a:graphicData>
            </a:graphic>
          </wp:inline>
        </w:drawing>
      </w:r>
      <w:r w:rsidR="00362EF7" w:rsidRPr="00941FC5">
        <w:rPr>
          <w:rFonts w:ascii="Arial" w:hAnsi="Arial" w:cs="Arial"/>
          <w:noProof/>
          <w:sz w:val="24"/>
          <w:szCs w:val="24"/>
          <w:lang w:eastAsia="es-ES"/>
        </w:rPr>
        <w:t xml:space="preserve">                                                        </w:t>
      </w:r>
      <w:r w:rsidR="00487BD0" w:rsidRPr="00941FC5">
        <w:rPr>
          <w:rFonts w:ascii="Arial" w:hAnsi="Arial" w:cs="Arial"/>
          <w:noProof/>
          <w:sz w:val="24"/>
          <w:szCs w:val="24"/>
          <w:lang w:eastAsia="es-ES"/>
        </w:rPr>
        <w:t xml:space="preserve">                       </w:t>
      </w:r>
      <w:r w:rsidR="00362EF7" w:rsidRPr="00941FC5">
        <w:rPr>
          <w:rFonts w:ascii="Arial" w:hAnsi="Arial" w:cs="Arial"/>
          <w:noProof/>
          <w:sz w:val="24"/>
          <w:szCs w:val="24"/>
          <w:lang w:val="es-UY" w:eastAsia="es-UY"/>
        </w:rPr>
        <w:drawing>
          <wp:inline distT="0" distB="0" distL="0" distR="0">
            <wp:extent cx="1401384" cy="1800000"/>
            <wp:effectExtent l="19050" t="0" r="8316" b="0"/>
            <wp:docPr id="7" name="Imagen 7" descr="Resultado de imagen para logo rscj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rscj internacional"/>
                    <pic:cNvPicPr>
                      <a:picLocks noChangeAspect="1" noChangeArrowheads="1"/>
                    </pic:cNvPicPr>
                  </pic:nvPicPr>
                  <pic:blipFill>
                    <a:blip r:embed="rId6" cstate="print"/>
                    <a:srcRect/>
                    <a:stretch>
                      <a:fillRect/>
                    </a:stretch>
                  </pic:blipFill>
                  <pic:spPr bwMode="auto">
                    <a:xfrm>
                      <a:off x="0" y="0"/>
                      <a:ext cx="1401384" cy="1800000"/>
                    </a:xfrm>
                    <a:prstGeom prst="rect">
                      <a:avLst/>
                    </a:prstGeom>
                    <a:noFill/>
                    <a:ln w="9525">
                      <a:noFill/>
                      <a:miter lim="800000"/>
                      <a:headEnd/>
                      <a:tailEnd/>
                    </a:ln>
                  </pic:spPr>
                </pic:pic>
              </a:graphicData>
            </a:graphic>
          </wp:inline>
        </w:drawing>
      </w:r>
    </w:p>
    <w:p w:rsidR="00487BD0" w:rsidRPr="00941FC5" w:rsidRDefault="00487BD0" w:rsidP="00487BD0">
      <w:pPr>
        <w:rPr>
          <w:rFonts w:ascii="Arial" w:hAnsi="Arial" w:cs="Arial"/>
          <w:sz w:val="24"/>
          <w:szCs w:val="24"/>
          <w:lang w:eastAsia="es-ES"/>
        </w:rPr>
      </w:pPr>
    </w:p>
    <w:p w:rsidR="00487BD0" w:rsidRPr="00941FC5" w:rsidRDefault="00487BD0" w:rsidP="00487BD0">
      <w:pPr>
        <w:rPr>
          <w:rFonts w:ascii="Arial" w:hAnsi="Arial" w:cs="Arial"/>
          <w:sz w:val="24"/>
          <w:szCs w:val="24"/>
          <w:lang w:eastAsia="es-ES"/>
        </w:rPr>
      </w:pPr>
    </w:p>
    <w:p w:rsidR="00487BD0" w:rsidRPr="00941FC5" w:rsidRDefault="00487BD0" w:rsidP="00487BD0">
      <w:pPr>
        <w:rPr>
          <w:rFonts w:ascii="Arial" w:hAnsi="Arial" w:cs="Arial"/>
          <w:sz w:val="24"/>
          <w:szCs w:val="24"/>
          <w:lang w:eastAsia="es-ES"/>
        </w:rPr>
      </w:pPr>
    </w:p>
    <w:p w:rsidR="002F563F" w:rsidRPr="00941FC5" w:rsidRDefault="00487BD0" w:rsidP="00487BD0">
      <w:pPr>
        <w:rPr>
          <w:rFonts w:ascii="Arial" w:hAnsi="Arial" w:cs="Arial"/>
          <w:sz w:val="24"/>
          <w:szCs w:val="24"/>
          <w:lang w:eastAsia="es-ES"/>
        </w:rPr>
      </w:pPr>
      <w:proofErr w:type="gramStart"/>
      <w:r w:rsidRPr="00941FC5">
        <w:rPr>
          <w:rFonts w:ascii="Arial" w:hAnsi="Arial" w:cs="Arial"/>
          <w:sz w:val="24"/>
          <w:szCs w:val="24"/>
          <w:lang w:eastAsia="es-ES"/>
        </w:rPr>
        <w:t>Hola!!!</w:t>
      </w:r>
      <w:proofErr w:type="gramEnd"/>
    </w:p>
    <w:p w:rsidR="002E3786" w:rsidRPr="00941FC5" w:rsidRDefault="00CB7AC1" w:rsidP="00CB7AC1">
      <w:pPr>
        <w:jc w:val="both"/>
        <w:rPr>
          <w:rFonts w:ascii="Arial" w:hAnsi="Arial" w:cs="Arial"/>
          <w:sz w:val="24"/>
          <w:szCs w:val="24"/>
          <w:lang w:eastAsia="es-ES"/>
        </w:rPr>
      </w:pPr>
      <w:r>
        <w:rPr>
          <w:rFonts w:ascii="Arial" w:hAnsi="Arial" w:cs="Arial"/>
          <w:sz w:val="24"/>
          <w:szCs w:val="24"/>
          <w:lang w:eastAsia="es-ES"/>
        </w:rPr>
        <w:t>Nuevamente nos comunicamos con uste</w:t>
      </w:r>
      <w:r w:rsidR="00487BD0" w:rsidRPr="00941FC5">
        <w:rPr>
          <w:rFonts w:ascii="Arial" w:hAnsi="Arial" w:cs="Arial"/>
          <w:sz w:val="24"/>
          <w:szCs w:val="24"/>
          <w:lang w:eastAsia="es-ES"/>
        </w:rPr>
        <w:t>d</w:t>
      </w:r>
      <w:r>
        <w:rPr>
          <w:rFonts w:ascii="Arial" w:hAnsi="Arial" w:cs="Arial"/>
          <w:sz w:val="24"/>
          <w:szCs w:val="24"/>
          <w:lang w:eastAsia="es-ES"/>
        </w:rPr>
        <w:t>es</w:t>
      </w:r>
      <w:r w:rsidR="00487BD0" w:rsidRPr="00941FC5">
        <w:rPr>
          <w:rFonts w:ascii="Arial" w:hAnsi="Arial" w:cs="Arial"/>
          <w:sz w:val="24"/>
          <w:szCs w:val="24"/>
          <w:lang w:eastAsia="es-ES"/>
        </w:rPr>
        <w:t xml:space="preserve">  para invitarlos</w:t>
      </w:r>
      <w:r w:rsidR="000A6AAC">
        <w:rPr>
          <w:rFonts w:ascii="Arial" w:hAnsi="Arial" w:cs="Arial"/>
          <w:sz w:val="24"/>
          <w:szCs w:val="24"/>
          <w:lang w:eastAsia="es-ES"/>
        </w:rPr>
        <w:t>/as</w:t>
      </w:r>
      <w:r w:rsidR="00487BD0" w:rsidRPr="00941FC5">
        <w:rPr>
          <w:rFonts w:ascii="Arial" w:hAnsi="Arial" w:cs="Arial"/>
          <w:sz w:val="24"/>
          <w:szCs w:val="24"/>
          <w:lang w:eastAsia="es-ES"/>
        </w:rPr>
        <w:t xml:space="preserve"> a transitar con nosotras este Itinerario de Formación. </w:t>
      </w:r>
      <w:r w:rsidR="002E3786" w:rsidRPr="00941FC5">
        <w:rPr>
          <w:rFonts w:ascii="Arial" w:hAnsi="Arial" w:cs="Arial"/>
          <w:sz w:val="24"/>
          <w:szCs w:val="24"/>
          <w:lang w:eastAsia="es-ES"/>
        </w:rPr>
        <w:t>En un mundo herido en los vínculos, en nuestros modo de relacionarnos, les queremos proponer profundizar en el modo de Jesús</w:t>
      </w:r>
      <w:r w:rsidR="00094709">
        <w:rPr>
          <w:rFonts w:ascii="Arial" w:hAnsi="Arial" w:cs="Arial"/>
          <w:sz w:val="24"/>
          <w:szCs w:val="24"/>
          <w:lang w:eastAsia="es-ES"/>
        </w:rPr>
        <w:t>,</w:t>
      </w:r>
      <w:r w:rsidR="002E3786" w:rsidRPr="00941FC5">
        <w:rPr>
          <w:rFonts w:ascii="Arial" w:hAnsi="Arial" w:cs="Arial"/>
          <w:sz w:val="24"/>
          <w:szCs w:val="24"/>
          <w:lang w:eastAsia="es-ES"/>
        </w:rPr>
        <w:t xml:space="preserve"> </w:t>
      </w:r>
      <w:r w:rsidR="000A6AAC">
        <w:rPr>
          <w:rFonts w:ascii="Arial" w:hAnsi="Arial" w:cs="Arial"/>
          <w:sz w:val="24"/>
          <w:szCs w:val="24"/>
          <w:lang w:eastAsia="es-ES"/>
        </w:rPr>
        <w:t xml:space="preserve">un modo que aprendió del Padre y que lo hizo sostener en el </w:t>
      </w:r>
      <w:r w:rsidR="002E3786" w:rsidRPr="00941FC5">
        <w:rPr>
          <w:rFonts w:ascii="Arial" w:hAnsi="Arial" w:cs="Arial"/>
          <w:sz w:val="24"/>
          <w:szCs w:val="24"/>
          <w:lang w:eastAsia="es-ES"/>
        </w:rPr>
        <w:t xml:space="preserve">Proyecto del Reino… creemos </w:t>
      </w:r>
      <w:r w:rsidR="00941FC5">
        <w:rPr>
          <w:rFonts w:ascii="Arial" w:hAnsi="Arial" w:cs="Arial"/>
          <w:sz w:val="24"/>
          <w:szCs w:val="24"/>
          <w:lang w:eastAsia="es-ES"/>
        </w:rPr>
        <w:t xml:space="preserve">como cristianas/os </w:t>
      </w:r>
      <w:r w:rsidR="002E3786" w:rsidRPr="00941FC5">
        <w:rPr>
          <w:rFonts w:ascii="Arial" w:hAnsi="Arial" w:cs="Arial"/>
          <w:sz w:val="24"/>
          <w:szCs w:val="24"/>
          <w:lang w:eastAsia="es-ES"/>
        </w:rPr>
        <w:t xml:space="preserve">que nuestras </w:t>
      </w:r>
      <w:r w:rsidR="000A6AAC">
        <w:rPr>
          <w:rFonts w:ascii="Arial" w:hAnsi="Arial" w:cs="Arial"/>
          <w:sz w:val="24"/>
          <w:szCs w:val="24"/>
          <w:lang w:eastAsia="es-ES"/>
        </w:rPr>
        <w:t xml:space="preserve">comunidades, </w:t>
      </w:r>
      <w:r w:rsidR="002E3786" w:rsidRPr="00941FC5">
        <w:rPr>
          <w:rFonts w:ascii="Arial" w:hAnsi="Arial" w:cs="Arial"/>
          <w:sz w:val="24"/>
          <w:szCs w:val="24"/>
          <w:lang w:eastAsia="es-ES"/>
        </w:rPr>
        <w:t>institucione</w:t>
      </w:r>
      <w:r w:rsidR="000A6AAC">
        <w:rPr>
          <w:rFonts w:ascii="Arial" w:hAnsi="Arial" w:cs="Arial"/>
          <w:sz w:val="24"/>
          <w:szCs w:val="24"/>
          <w:lang w:eastAsia="es-ES"/>
        </w:rPr>
        <w:t xml:space="preserve">s, organizaciones serán </w:t>
      </w:r>
      <w:r>
        <w:rPr>
          <w:rFonts w:ascii="Arial" w:hAnsi="Arial" w:cs="Arial"/>
          <w:sz w:val="24"/>
          <w:szCs w:val="24"/>
          <w:lang w:eastAsia="es-ES"/>
        </w:rPr>
        <w:t xml:space="preserve">más </w:t>
      </w:r>
      <w:r w:rsidR="000A6AAC">
        <w:rPr>
          <w:rFonts w:ascii="Arial" w:hAnsi="Arial" w:cs="Arial"/>
          <w:sz w:val="24"/>
          <w:szCs w:val="24"/>
          <w:lang w:eastAsia="es-ES"/>
        </w:rPr>
        <w:t xml:space="preserve">sólidas y se sostendrán </w:t>
      </w:r>
      <w:r w:rsidR="00941FC5">
        <w:rPr>
          <w:rFonts w:ascii="Arial" w:hAnsi="Arial" w:cs="Arial"/>
          <w:sz w:val="24"/>
          <w:szCs w:val="24"/>
          <w:lang w:eastAsia="es-ES"/>
        </w:rPr>
        <w:t>si aprende</w:t>
      </w:r>
      <w:r>
        <w:rPr>
          <w:rFonts w:ascii="Arial" w:hAnsi="Arial" w:cs="Arial"/>
          <w:sz w:val="24"/>
          <w:szCs w:val="24"/>
          <w:lang w:eastAsia="es-ES"/>
        </w:rPr>
        <w:t>mos de ese modo de</w:t>
      </w:r>
      <w:r w:rsidR="002E3786" w:rsidRPr="00941FC5">
        <w:rPr>
          <w:rFonts w:ascii="Arial" w:hAnsi="Arial" w:cs="Arial"/>
          <w:sz w:val="24"/>
          <w:szCs w:val="24"/>
          <w:lang w:eastAsia="es-ES"/>
        </w:rPr>
        <w:t xml:space="preserve"> actuar y ser </w:t>
      </w:r>
      <w:r w:rsidR="00827557" w:rsidRPr="00941FC5">
        <w:rPr>
          <w:rFonts w:ascii="Arial" w:hAnsi="Arial" w:cs="Arial"/>
          <w:sz w:val="24"/>
          <w:szCs w:val="24"/>
          <w:lang w:eastAsia="es-ES"/>
        </w:rPr>
        <w:t xml:space="preserve">de Jesús </w:t>
      </w:r>
      <w:r w:rsidR="002E3786" w:rsidRPr="00941FC5">
        <w:rPr>
          <w:rFonts w:ascii="Arial" w:hAnsi="Arial" w:cs="Arial"/>
          <w:sz w:val="24"/>
          <w:szCs w:val="24"/>
          <w:lang w:eastAsia="es-ES"/>
        </w:rPr>
        <w:t>en el mundo.</w:t>
      </w:r>
    </w:p>
    <w:p w:rsidR="002E3786" w:rsidRDefault="002E3786" w:rsidP="00CB7AC1">
      <w:pPr>
        <w:jc w:val="both"/>
        <w:rPr>
          <w:rFonts w:ascii="Arial" w:hAnsi="Arial" w:cs="Arial"/>
          <w:sz w:val="24"/>
          <w:szCs w:val="24"/>
          <w:lang w:eastAsia="es-ES"/>
        </w:rPr>
      </w:pPr>
      <w:r w:rsidRPr="00941FC5">
        <w:rPr>
          <w:rFonts w:ascii="Arial" w:hAnsi="Arial" w:cs="Arial"/>
          <w:sz w:val="24"/>
          <w:szCs w:val="24"/>
          <w:lang w:eastAsia="es-ES"/>
        </w:rPr>
        <w:t>En el folleto les compartimos las temáticas de cada módulo, las fechas, lugar donde se llevarán a cabo y quienes nos animarán en cada uno.</w:t>
      </w:r>
    </w:p>
    <w:p w:rsidR="00CB7AC1" w:rsidRPr="00941FC5" w:rsidRDefault="00CB7AC1" w:rsidP="00CB7AC1">
      <w:pPr>
        <w:jc w:val="both"/>
        <w:rPr>
          <w:rFonts w:ascii="Arial" w:hAnsi="Arial" w:cs="Arial"/>
          <w:sz w:val="24"/>
          <w:szCs w:val="24"/>
          <w:lang w:eastAsia="es-ES"/>
        </w:rPr>
      </w:pPr>
    </w:p>
    <w:p w:rsidR="002E3786" w:rsidRPr="00941FC5" w:rsidRDefault="002E3786" w:rsidP="002E3786">
      <w:pPr>
        <w:rPr>
          <w:rFonts w:ascii="Arial" w:hAnsi="Arial" w:cs="Arial"/>
          <w:b/>
          <w:sz w:val="24"/>
          <w:szCs w:val="24"/>
          <w:lang w:val="es-UY"/>
        </w:rPr>
      </w:pPr>
      <w:r w:rsidRPr="00941FC5">
        <w:rPr>
          <w:rFonts w:ascii="Arial" w:hAnsi="Arial" w:cs="Arial"/>
          <w:b/>
          <w:sz w:val="24"/>
          <w:szCs w:val="24"/>
          <w:lang w:val="es-UY"/>
        </w:rPr>
        <w:t>ESTRUCTURA DE CADA MÓDULO</w:t>
      </w:r>
    </w:p>
    <w:p w:rsidR="00941FC5" w:rsidRPr="00941FC5" w:rsidRDefault="00941FC5" w:rsidP="00941FC5">
      <w:pPr>
        <w:jc w:val="both"/>
        <w:rPr>
          <w:rFonts w:ascii="Arial" w:hAnsi="Arial" w:cs="Arial"/>
          <w:sz w:val="24"/>
          <w:szCs w:val="24"/>
          <w:lang w:val="es-UY"/>
        </w:rPr>
      </w:pPr>
      <w:r w:rsidRPr="00941FC5">
        <w:rPr>
          <w:rFonts w:ascii="Arial" w:hAnsi="Arial" w:cs="Arial"/>
          <w:sz w:val="24"/>
          <w:szCs w:val="24"/>
          <w:lang w:val="es-UY"/>
        </w:rPr>
        <w:t xml:space="preserve">El camino a recorrer en el año 2019 constará de cuatro módulos. </w:t>
      </w:r>
    </w:p>
    <w:p w:rsidR="00941FC5" w:rsidRPr="00941FC5" w:rsidRDefault="00941FC5" w:rsidP="00941FC5">
      <w:pPr>
        <w:jc w:val="both"/>
        <w:rPr>
          <w:rFonts w:ascii="Arial" w:hAnsi="Arial" w:cs="Arial"/>
          <w:sz w:val="24"/>
          <w:szCs w:val="24"/>
          <w:lang w:val="es-UY"/>
        </w:rPr>
      </w:pPr>
      <w:r w:rsidRPr="00941FC5">
        <w:rPr>
          <w:rFonts w:ascii="Arial" w:hAnsi="Arial" w:cs="Arial"/>
          <w:sz w:val="24"/>
          <w:szCs w:val="24"/>
          <w:lang w:val="es-UY"/>
        </w:rPr>
        <w:t xml:space="preserve">Cada módulo se desarrollará en el correr de dos meses por lo menos. </w:t>
      </w:r>
    </w:p>
    <w:p w:rsidR="002E3786" w:rsidRPr="00941FC5" w:rsidRDefault="002E3786" w:rsidP="002E3786">
      <w:pPr>
        <w:jc w:val="both"/>
        <w:rPr>
          <w:rFonts w:ascii="Arial" w:hAnsi="Arial" w:cs="Arial"/>
          <w:sz w:val="24"/>
          <w:szCs w:val="24"/>
          <w:lang w:val="es-UY"/>
        </w:rPr>
      </w:pPr>
      <w:r w:rsidRPr="00941FC5">
        <w:rPr>
          <w:rFonts w:ascii="Arial" w:hAnsi="Arial" w:cs="Arial"/>
          <w:sz w:val="24"/>
          <w:szCs w:val="24"/>
          <w:lang w:val="es-UY"/>
        </w:rPr>
        <w:t>El desarrollo del trabajo, acompañado y asesorado por la persona contratada para ello y el Equipo Coordinador,  recorrerá en los dos meses  los siguientes pasos:</w:t>
      </w:r>
    </w:p>
    <w:p w:rsidR="002E3786" w:rsidRPr="00941FC5" w:rsidRDefault="002E3786" w:rsidP="002E3786">
      <w:pPr>
        <w:numPr>
          <w:ilvl w:val="0"/>
          <w:numId w:val="1"/>
        </w:numPr>
        <w:spacing w:after="0" w:line="240" w:lineRule="auto"/>
        <w:jc w:val="both"/>
        <w:rPr>
          <w:rFonts w:ascii="Arial" w:hAnsi="Arial" w:cs="Arial"/>
          <w:sz w:val="24"/>
          <w:szCs w:val="24"/>
          <w:lang w:val="es-UY"/>
        </w:rPr>
      </w:pPr>
      <w:r w:rsidRPr="00941FC5">
        <w:rPr>
          <w:rFonts w:ascii="Arial" w:hAnsi="Arial" w:cs="Arial"/>
          <w:b/>
          <w:sz w:val="24"/>
          <w:szCs w:val="24"/>
          <w:lang w:val="es-UY"/>
        </w:rPr>
        <w:t>Encuentro de formación teórica en relación al tema</w:t>
      </w:r>
      <w:r w:rsidRPr="00941FC5">
        <w:rPr>
          <w:rFonts w:ascii="Arial" w:hAnsi="Arial" w:cs="Arial"/>
          <w:sz w:val="24"/>
          <w:szCs w:val="24"/>
          <w:lang w:val="es-UY"/>
        </w:rPr>
        <w:t>: se trata de compartir y asumir, guiados/as por el asesor de cada tema, los lineamientos generales y el marco teórico mínimo para abordar la temática específica. (Jornada presencial en día Sábado)</w:t>
      </w:r>
    </w:p>
    <w:p w:rsidR="002E3786" w:rsidRPr="00941FC5" w:rsidRDefault="002E3786" w:rsidP="002E3786">
      <w:pPr>
        <w:numPr>
          <w:ilvl w:val="0"/>
          <w:numId w:val="1"/>
        </w:numPr>
        <w:spacing w:after="0" w:line="240" w:lineRule="auto"/>
        <w:jc w:val="both"/>
        <w:rPr>
          <w:rFonts w:ascii="Arial" w:hAnsi="Arial" w:cs="Arial"/>
          <w:sz w:val="24"/>
          <w:szCs w:val="24"/>
          <w:lang w:val="es-UY"/>
        </w:rPr>
      </w:pPr>
      <w:r w:rsidRPr="00941FC5">
        <w:rPr>
          <w:rFonts w:ascii="Arial" w:hAnsi="Arial" w:cs="Arial"/>
          <w:b/>
          <w:sz w:val="24"/>
          <w:szCs w:val="24"/>
          <w:lang w:val="es-UY"/>
        </w:rPr>
        <w:t>Tiempo de oración personal</w:t>
      </w:r>
      <w:r w:rsidR="00CB7AC1">
        <w:rPr>
          <w:rFonts w:ascii="Arial" w:hAnsi="Arial" w:cs="Arial"/>
          <w:sz w:val="24"/>
          <w:szCs w:val="24"/>
          <w:lang w:val="es-UY"/>
        </w:rPr>
        <w:t>: s</w:t>
      </w:r>
      <w:r w:rsidRPr="00941FC5">
        <w:rPr>
          <w:rFonts w:ascii="Arial" w:hAnsi="Arial" w:cs="Arial"/>
          <w:sz w:val="24"/>
          <w:szCs w:val="24"/>
          <w:lang w:val="es-UY"/>
        </w:rPr>
        <w:t xml:space="preserve">e tratará de descubrir y potenciar la mística, el corazón y la apertura al tema y sus desafíos. Esa oración está animada por lo que debería ser el alma de todo el proyecto y es el desarrollo de la relación personal de encuentro con Jesús en la fe. Sólo desde Jesús, por Cristo, con Él y en Él, podemos encontrar el marco de referencia para vivir las preguntas y búsquedas que significa cada módulo. </w:t>
      </w:r>
    </w:p>
    <w:p w:rsidR="002E3786" w:rsidRPr="00941FC5" w:rsidRDefault="002E3786" w:rsidP="002E3786">
      <w:pPr>
        <w:numPr>
          <w:ilvl w:val="0"/>
          <w:numId w:val="1"/>
        </w:numPr>
        <w:spacing w:after="0" w:line="240" w:lineRule="auto"/>
        <w:jc w:val="both"/>
        <w:rPr>
          <w:rFonts w:ascii="Arial" w:hAnsi="Arial" w:cs="Arial"/>
          <w:sz w:val="24"/>
          <w:szCs w:val="24"/>
          <w:lang w:val="es-UY"/>
        </w:rPr>
      </w:pPr>
      <w:r w:rsidRPr="00941FC5">
        <w:rPr>
          <w:rFonts w:ascii="Arial" w:hAnsi="Arial" w:cs="Arial"/>
          <w:b/>
          <w:sz w:val="24"/>
          <w:szCs w:val="24"/>
          <w:lang w:val="es-UY"/>
        </w:rPr>
        <w:lastRenderedPageBreak/>
        <w:t>El camino de la praxis</w:t>
      </w:r>
      <w:r w:rsidRPr="00941FC5">
        <w:rPr>
          <w:rFonts w:ascii="Arial" w:hAnsi="Arial" w:cs="Arial"/>
          <w:sz w:val="24"/>
          <w:szCs w:val="24"/>
          <w:lang w:val="es-UY"/>
        </w:rPr>
        <w:t>: debería entenderse como un “camino de salida”, salida de nosotros/as mismo/as, de nuestros hábitos y ambientes, de nuestros esquemas mentales y culturales, salir al encuentro de lo otro, del otro/a, del Otro. Es un ejercicio de m</w:t>
      </w:r>
      <w:r w:rsidR="00941FC5">
        <w:rPr>
          <w:rFonts w:ascii="Arial" w:hAnsi="Arial" w:cs="Arial"/>
          <w:sz w:val="24"/>
          <w:szCs w:val="24"/>
          <w:lang w:val="es-UY"/>
        </w:rPr>
        <w:t xml:space="preserve">irar </w:t>
      </w:r>
      <w:r w:rsidRPr="00941FC5">
        <w:rPr>
          <w:rFonts w:ascii="Arial" w:hAnsi="Arial" w:cs="Arial"/>
          <w:sz w:val="24"/>
          <w:szCs w:val="24"/>
          <w:lang w:val="es-UY"/>
        </w:rPr>
        <w:t>l</w:t>
      </w:r>
      <w:r w:rsidR="00941FC5">
        <w:rPr>
          <w:rFonts w:ascii="Arial" w:hAnsi="Arial" w:cs="Arial"/>
          <w:sz w:val="24"/>
          <w:szCs w:val="24"/>
          <w:lang w:val="es-UY"/>
        </w:rPr>
        <w:t>a realidad en la que estamos</w:t>
      </w:r>
      <w:r w:rsidRPr="00941FC5">
        <w:rPr>
          <w:rFonts w:ascii="Arial" w:hAnsi="Arial" w:cs="Arial"/>
          <w:sz w:val="24"/>
          <w:szCs w:val="24"/>
          <w:lang w:val="es-UY"/>
        </w:rPr>
        <w:t xml:space="preserve"> y el contexto y ver ahí cómo es ese modo de relacionarse de Jesús.</w:t>
      </w:r>
    </w:p>
    <w:p w:rsidR="002E3786" w:rsidRPr="00941FC5" w:rsidRDefault="002E3786" w:rsidP="002E3786">
      <w:pPr>
        <w:numPr>
          <w:ilvl w:val="1"/>
          <w:numId w:val="1"/>
        </w:numPr>
        <w:spacing w:after="0" w:line="240" w:lineRule="auto"/>
        <w:jc w:val="both"/>
        <w:rPr>
          <w:rFonts w:ascii="Arial" w:hAnsi="Arial" w:cs="Arial"/>
          <w:sz w:val="24"/>
          <w:szCs w:val="24"/>
          <w:lang w:val="es-UY"/>
        </w:rPr>
      </w:pPr>
      <w:r w:rsidRPr="00941FC5">
        <w:rPr>
          <w:rFonts w:ascii="Arial" w:hAnsi="Arial" w:cs="Arial"/>
          <w:sz w:val="24"/>
          <w:szCs w:val="24"/>
          <w:lang w:val="es-UY"/>
        </w:rPr>
        <w:t xml:space="preserve">En este paso del desarrollo se acentúa el mecanismo de </w:t>
      </w:r>
      <w:r w:rsidRPr="00941FC5">
        <w:rPr>
          <w:rFonts w:ascii="Arial" w:hAnsi="Arial" w:cs="Arial"/>
          <w:i/>
          <w:sz w:val="24"/>
          <w:szCs w:val="24"/>
          <w:lang w:val="es-UY"/>
        </w:rPr>
        <w:t xml:space="preserve">circularidad. </w:t>
      </w:r>
      <w:r w:rsidRPr="00941FC5">
        <w:rPr>
          <w:rFonts w:ascii="Arial" w:hAnsi="Arial" w:cs="Arial"/>
          <w:sz w:val="24"/>
          <w:szCs w:val="24"/>
          <w:lang w:val="es-UY"/>
        </w:rPr>
        <w:t xml:space="preserve">Venimos desde Jesús y nuestro encuentro vivencial con Él; partimos al encuentro de los otros/as  y del mundo; nos reconocemos desde Jesús en ese encuentro con los demás; volvemos desde los demás hacia Jesús y hacia nosotros/as mismas. </w:t>
      </w:r>
    </w:p>
    <w:p w:rsidR="002E3786" w:rsidRPr="00941FC5" w:rsidRDefault="002E3786" w:rsidP="002E3786">
      <w:pPr>
        <w:numPr>
          <w:ilvl w:val="1"/>
          <w:numId w:val="1"/>
        </w:numPr>
        <w:spacing w:after="0" w:line="240" w:lineRule="auto"/>
        <w:jc w:val="both"/>
        <w:rPr>
          <w:rFonts w:ascii="Arial" w:hAnsi="Arial" w:cs="Arial"/>
          <w:sz w:val="24"/>
          <w:szCs w:val="24"/>
          <w:lang w:val="es-UY"/>
        </w:rPr>
      </w:pPr>
      <w:r w:rsidRPr="00941FC5">
        <w:rPr>
          <w:rFonts w:ascii="Arial" w:hAnsi="Arial" w:cs="Arial"/>
          <w:sz w:val="24"/>
          <w:szCs w:val="24"/>
          <w:lang w:val="es-UY"/>
        </w:rPr>
        <w:t>Es fundamental determinar de antemano y con claridad los tiempos para la actividad, el tipo de destinatarios, el contenido del encuentro y aquello que se ha de buscar como meta. Es  importante que se sea consciente de qué voy a buscar en la salida y qué debo recoger y aprender en el camino, para dar contenido concreto a la evaluación de lo hecho.</w:t>
      </w:r>
    </w:p>
    <w:p w:rsidR="002E3786" w:rsidRPr="00941FC5" w:rsidRDefault="002E3786" w:rsidP="002E3786">
      <w:pPr>
        <w:numPr>
          <w:ilvl w:val="1"/>
          <w:numId w:val="1"/>
        </w:numPr>
        <w:spacing w:after="0" w:line="240" w:lineRule="auto"/>
        <w:jc w:val="both"/>
        <w:rPr>
          <w:rFonts w:ascii="Arial" w:hAnsi="Arial" w:cs="Arial"/>
          <w:sz w:val="24"/>
          <w:szCs w:val="24"/>
          <w:lang w:val="es-UY"/>
        </w:rPr>
      </w:pPr>
      <w:r w:rsidRPr="00941FC5">
        <w:rPr>
          <w:rFonts w:ascii="Arial" w:hAnsi="Arial" w:cs="Arial"/>
          <w:sz w:val="24"/>
          <w:szCs w:val="24"/>
          <w:lang w:val="es-UY"/>
        </w:rPr>
        <w:t>En el relacionamiento hacia el que salimos es decisivo tener en cuenta los lenguajes, nuevos y diferentes, a través de los cuales vincularnos con los demás: no fiarse exclusivamente de la palabra, sino abrir el horizonte de las palabras: intentar el lenguaje del juego, del compartir, del escuchar, del trabajar con otros, de los gestos…</w:t>
      </w:r>
    </w:p>
    <w:p w:rsidR="00941FC5" w:rsidRPr="00094709" w:rsidRDefault="002E3786" w:rsidP="00941FC5">
      <w:pPr>
        <w:numPr>
          <w:ilvl w:val="0"/>
          <w:numId w:val="1"/>
        </w:numPr>
        <w:spacing w:after="0" w:line="240" w:lineRule="auto"/>
        <w:jc w:val="both"/>
        <w:rPr>
          <w:rFonts w:ascii="Arial" w:hAnsi="Arial" w:cs="Arial"/>
          <w:b/>
          <w:sz w:val="24"/>
          <w:szCs w:val="24"/>
          <w:lang w:val="es-UY"/>
        </w:rPr>
      </w:pPr>
      <w:r w:rsidRPr="00941FC5">
        <w:rPr>
          <w:rFonts w:ascii="Arial" w:hAnsi="Arial" w:cs="Arial"/>
          <w:b/>
          <w:sz w:val="24"/>
          <w:szCs w:val="24"/>
          <w:lang w:val="es-UY"/>
        </w:rPr>
        <w:t xml:space="preserve">Puesta en común: compartir la experiencia realizada y elaborar, a partir de ella, un diseño de la realidad cultural que se ha abierto y enriquecido. </w:t>
      </w:r>
      <w:r w:rsidRPr="00941FC5">
        <w:rPr>
          <w:rFonts w:ascii="Arial" w:hAnsi="Arial" w:cs="Arial"/>
          <w:sz w:val="24"/>
          <w:szCs w:val="24"/>
          <w:lang w:val="es-UY"/>
        </w:rPr>
        <w:t>Se invita en la medida de las posibilidades a encuentros gratuitos entre los/as que puedan , aunque sea por grupos regionales, donde se ponga en común vivencialmente lo experimentado y donde cada participante presente una síntesis por escrito de lo vivido (Esta debe llegar al equipo coordinador). En esa síntesis el acento estará puesto en la experiencia personal de conversión más que en lo anecdótico (aunque, naturalmente, lo anecdótico puede ilustrar lo vivido). La experiencia, el registro escrito que se va a solicitar en cada módulo permitirá releer el proceso que se va haciendo y  preparar las bases o puntos de partida para futuros itinerarios o caminos formativos.</w:t>
      </w:r>
    </w:p>
    <w:p w:rsidR="00094709" w:rsidRPr="00941FC5" w:rsidRDefault="00094709" w:rsidP="00094709">
      <w:pPr>
        <w:spacing w:after="0" w:line="240" w:lineRule="auto"/>
        <w:ind w:left="720"/>
        <w:jc w:val="both"/>
        <w:rPr>
          <w:rFonts w:ascii="Arial" w:hAnsi="Arial" w:cs="Arial"/>
          <w:b/>
          <w:sz w:val="24"/>
          <w:szCs w:val="24"/>
          <w:lang w:val="es-UY"/>
        </w:rPr>
      </w:pPr>
    </w:p>
    <w:p w:rsidR="00941FC5" w:rsidRPr="00941FC5" w:rsidRDefault="00941FC5" w:rsidP="00941FC5">
      <w:pPr>
        <w:spacing w:after="0" w:line="240" w:lineRule="auto"/>
        <w:jc w:val="both"/>
        <w:rPr>
          <w:rFonts w:ascii="Arial" w:hAnsi="Arial" w:cs="Arial"/>
          <w:b/>
          <w:sz w:val="24"/>
          <w:szCs w:val="24"/>
          <w:lang w:val="es-UY"/>
        </w:rPr>
      </w:pPr>
      <w:r w:rsidRPr="00941FC5">
        <w:rPr>
          <w:rFonts w:ascii="Arial" w:hAnsi="Arial" w:cs="Arial"/>
          <w:sz w:val="24"/>
          <w:szCs w:val="24"/>
          <w:lang w:val="es-UY"/>
        </w:rPr>
        <w:t>Se trata de un itinerario temático.</w:t>
      </w:r>
    </w:p>
    <w:p w:rsidR="00941FC5" w:rsidRPr="00941FC5" w:rsidRDefault="00941FC5" w:rsidP="00941FC5">
      <w:pPr>
        <w:jc w:val="both"/>
        <w:rPr>
          <w:rFonts w:ascii="Arial" w:hAnsi="Arial" w:cs="Arial"/>
          <w:sz w:val="24"/>
          <w:szCs w:val="24"/>
          <w:lang w:val="es-UY"/>
        </w:rPr>
      </w:pPr>
      <w:r w:rsidRPr="00941FC5">
        <w:rPr>
          <w:rFonts w:ascii="Arial" w:hAnsi="Arial" w:cs="Arial"/>
          <w:sz w:val="24"/>
          <w:szCs w:val="24"/>
          <w:lang w:val="es-UY"/>
        </w:rPr>
        <w:t>Los interesados/as en transitarlo se inscribirán y tomarán contacto con el equipo coordinador para cualquier aclaración.</w:t>
      </w:r>
    </w:p>
    <w:p w:rsidR="00941FC5" w:rsidRDefault="00094709" w:rsidP="00941FC5">
      <w:pPr>
        <w:jc w:val="both"/>
        <w:rPr>
          <w:rFonts w:ascii="Arial" w:hAnsi="Arial" w:cs="Arial"/>
          <w:sz w:val="24"/>
          <w:szCs w:val="24"/>
          <w:lang w:val="es-UY"/>
        </w:rPr>
      </w:pPr>
      <w:r>
        <w:rPr>
          <w:rFonts w:ascii="Arial" w:hAnsi="Arial" w:cs="Arial"/>
          <w:sz w:val="24"/>
          <w:szCs w:val="24"/>
          <w:lang w:val="es-UY"/>
        </w:rPr>
        <w:t xml:space="preserve">Costo: $ 500 cada módulo, </w:t>
      </w:r>
      <w:r w:rsidR="00941FC5" w:rsidRPr="00941FC5">
        <w:rPr>
          <w:rFonts w:ascii="Arial" w:hAnsi="Arial" w:cs="Arial"/>
          <w:sz w:val="24"/>
          <w:szCs w:val="24"/>
          <w:lang w:val="es-UY"/>
        </w:rPr>
        <w:t>por persona.</w:t>
      </w:r>
      <w:r>
        <w:rPr>
          <w:rFonts w:ascii="Arial" w:hAnsi="Arial" w:cs="Arial"/>
          <w:sz w:val="24"/>
          <w:szCs w:val="24"/>
          <w:lang w:val="es-UY"/>
        </w:rPr>
        <w:t xml:space="preserve"> Se abona en el lugar donde se realiza el módulo. </w:t>
      </w:r>
    </w:p>
    <w:p w:rsidR="00941FC5" w:rsidRPr="00941FC5" w:rsidRDefault="00CB7AC1" w:rsidP="00941FC5">
      <w:pPr>
        <w:jc w:val="both"/>
        <w:rPr>
          <w:rFonts w:ascii="Arial" w:hAnsi="Arial" w:cs="Arial"/>
          <w:sz w:val="24"/>
          <w:szCs w:val="24"/>
          <w:lang w:val="es-UY"/>
        </w:rPr>
      </w:pPr>
      <w:r>
        <w:rPr>
          <w:rFonts w:ascii="Arial" w:hAnsi="Arial" w:cs="Arial"/>
          <w:sz w:val="24"/>
          <w:szCs w:val="24"/>
          <w:lang w:val="es-UY"/>
        </w:rPr>
        <w:t>El o la interesada deberá</w:t>
      </w:r>
      <w:r w:rsidR="00941FC5">
        <w:rPr>
          <w:rFonts w:ascii="Arial" w:hAnsi="Arial" w:cs="Arial"/>
          <w:sz w:val="24"/>
          <w:szCs w:val="24"/>
          <w:lang w:val="es-UY"/>
        </w:rPr>
        <w:t xml:space="preserve"> llenar la ficha de inscripción con los datos solicitados y enviarla </w:t>
      </w:r>
      <w:r w:rsidR="00094709">
        <w:rPr>
          <w:rFonts w:ascii="Arial" w:hAnsi="Arial" w:cs="Arial"/>
          <w:sz w:val="24"/>
          <w:szCs w:val="24"/>
          <w:lang w:val="es-UY"/>
        </w:rPr>
        <w:t xml:space="preserve">a </w:t>
      </w:r>
      <w:hyperlink r:id="rId7" w:history="1">
        <w:r w:rsidR="00094709" w:rsidRPr="00A2239A">
          <w:rPr>
            <w:rStyle w:val="Hipervnculo"/>
            <w:sz w:val="24"/>
            <w:szCs w:val="24"/>
          </w:rPr>
          <w:t>santodomingo2842@gmail.com</w:t>
        </w:r>
      </w:hyperlink>
      <w:r w:rsidR="00094709" w:rsidRPr="00A2239A">
        <w:rPr>
          <w:sz w:val="24"/>
          <w:szCs w:val="24"/>
        </w:rPr>
        <w:t xml:space="preserve">  </w:t>
      </w:r>
      <w:r w:rsidR="00094709">
        <w:rPr>
          <w:sz w:val="24"/>
          <w:szCs w:val="24"/>
        </w:rPr>
        <w:t xml:space="preserve">y </w:t>
      </w:r>
      <w:hyperlink r:id="rId8" w:history="1">
        <w:r w:rsidR="00094709" w:rsidRPr="008F617F">
          <w:rPr>
            <w:rStyle w:val="Hipervnculo"/>
            <w:sz w:val="24"/>
            <w:szCs w:val="24"/>
          </w:rPr>
          <w:t>radhaisa@hotmail.com</w:t>
        </w:r>
      </w:hyperlink>
      <w:r w:rsidR="00094709">
        <w:rPr>
          <w:sz w:val="24"/>
          <w:szCs w:val="24"/>
        </w:rPr>
        <w:t xml:space="preserve"> </w:t>
      </w:r>
    </w:p>
    <w:p w:rsidR="002E3786" w:rsidRPr="00941FC5" w:rsidRDefault="002E3786" w:rsidP="00487BD0">
      <w:pPr>
        <w:rPr>
          <w:rFonts w:ascii="Arial" w:hAnsi="Arial" w:cs="Arial"/>
          <w:sz w:val="24"/>
          <w:szCs w:val="24"/>
          <w:lang w:eastAsia="es-ES"/>
        </w:rPr>
      </w:pPr>
    </w:p>
    <w:sectPr w:rsidR="002E3786" w:rsidRPr="00941FC5" w:rsidSect="002F56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80E86"/>
    <w:multiLevelType w:val="hybridMultilevel"/>
    <w:tmpl w:val="468AA4BE"/>
    <w:lvl w:ilvl="0" w:tplc="0C0A000F">
      <w:start w:val="1"/>
      <w:numFmt w:val="decimal"/>
      <w:lvlText w:val="%1."/>
      <w:lvlJc w:val="left"/>
      <w:pPr>
        <w:tabs>
          <w:tab w:val="num" w:pos="720"/>
        </w:tabs>
        <w:ind w:left="720" w:hanging="360"/>
      </w:pPr>
      <w:rPr>
        <w:rFonts w:hint="default"/>
      </w:rPr>
    </w:lvl>
    <w:lvl w:ilvl="1" w:tplc="A0AECADE">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2EF7"/>
    <w:rsid w:val="00094709"/>
    <w:rsid w:val="000A6AAC"/>
    <w:rsid w:val="002D4DF9"/>
    <w:rsid w:val="002E3786"/>
    <w:rsid w:val="002F563F"/>
    <w:rsid w:val="00362EF7"/>
    <w:rsid w:val="00454A75"/>
    <w:rsid w:val="00487BD0"/>
    <w:rsid w:val="00827557"/>
    <w:rsid w:val="00895682"/>
    <w:rsid w:val="00941FC5"/>
    <w:rsid w:val="00A51AB8"/>
    <w:rsid w:val="00C70571"/>
    <w:rsid w:val="00CB7AC1"/>
    <w:rsid w:val="00D768E8"/>
    <w:rsid w:val="00E11A25"/>
    <w:rsid w:val="00E552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EE8960-D914-4299-AFD0-069F515D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2E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EF7"/>
    <w:rPr>
      <w:rFonts w:ascii="Tahoma" w:hAnsi="Tahoma" w:cs="Tahoma"/>
      <w:sz w:val="16"/>
      <w:szCs w:val="16"/>
    </w:rPr>
  </w:style>
  <w:style w:type="paragraph" w:styleId="Prrafodelista">
    <w:name w:val="List Paragraph"/>
    <w:basedOn w:val="Normal"/>
    <w:uiPriority w:val="34"/>
    <w:qFormat/>
    <w:rsid w:val="00941FC5"/>
    <w:pPr>
      <w:ind w:left="720"/>
      <w:contextualSpacing/>
    </w:pPr>
  </w:style>
  <w:style w:type="character" w:styleId="Hipervnculo">
    <w:name w:val="Hyperlink"/>
    <w:basedOn w:val="Fuentedeprrafopredeter"/>
    <w:uiPriority w:val="99"/>
    <w:unhideWhenUsed/>
    <w:rsid w:val="00094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haisa@hotmail.com" TargetMode="External"/><Relationship Id="rId3" Type="http://schemas.openxmlformats.org/officeDocument/2006/relationships/settings" Target="settings.xml"/><Relationship Id="rId7" Type="http://schemas.openxmlformats.org/officeDocument/2006/relationships/hyperlink" Target="mailto:santodomingo284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Rosario Hermano</cp:lastModifiedBy>
  <cp:revision>2</cp:revision>
  <dcterms:created xsi:type="dcterms:W3CDTF">2019-05-22T14:30:00Z</dcterms:created>
  <dcterms:modified xsi:type="dcterms:W3CDTF">2019-05-22T14:30:00Z</dcterms:modified>
</cp:coreProperties>
</file>