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C0F" w:rsidRDefault="00754C0F" w:rsidP="00754C0F">
      <w:pPr>
        <w:shd w:val="clear" w:color="auto" w:fill="FFFFFF"/>
        <w:spacing w:after="0" w:line="435" w:lineRule="atLeast"/>
        <w:outlineLvl w:val="0"/>
        <w:rPr>
          <w:rFonts w:ascii="Arial" w:eastAsia="Times New Roman" w:hAnsi="Arial" w:cs="Arial"/>
          <w:b/>
          <w:bCs/>
          <w:i/>
          <w:iCs/>
          <w:color w:val="D49400"/>
          <w:kern w:val="36"/>
          <w:sz w:val="21"/>
          <w:szCs w:val="21"/>
          <w:lang w:val="es-UY" w:eastAsia="es-UY"/>
        </w:rPr>
      </w:pPr>
      <w:r>
        <w:rPr>
          <w:rFonts w:ascii="Arial" w:eastAsia="Times New Roman" w:hAnsi="Arial" w:cs="Arial"/>
          <w:b/>
          <w:bCs/>
          <w:i/>
          <w:iCs/>
          <w:color w:val="D49400"/>
          <w:kern w:val="36"/>
          <w:sz w:val="21"/>
          <w:szCs w:val="21"/>
          <w:lang w:val="es-UY" w:eastAsia="es-UY"/>
        </w:rPr>
        <w:t>D</w:t>
      </w:r>
      <w:bookmarkStart w:id="0" w:name="_GoBack"/>
      <w:bookmarkEnd w:id="0"/>
      <w:r w:rsidRPr="00754C0F">
        <w:rPr>
          <w:rFonts w:ascii="Arial" w:eastAsia="Times New Roman" w:hAnsi="Arial" w:cs="Arial"/>
          <w:b/>
          <w:bCs/>
          <w:i/>
          <w:iCs/>
          <w:color w:val="D49400"/>
          <w:kern w:val="36"/>
          <w:sz w:val="21"/>
          <w:szCs w:val="21"/>
          <w:lang w:val="es-UY" w:eastAsia="es-UY"/>
        </w:rPr>
        <w:t>ebate un nuevo Marco Estratégico en su Asamblea General desde este jueves</w:t>
      </w:r>
    </w:p>
    <w:p w:rsidR="00754C0F" w:rsidRPr="00754C0F" w:rsidRDefault="00754C0F" w:rsidP="00754C0F">
      <w:pPr>
        <w:shd w:val="clear" w:color="auto" w:fill="FFFFFF"/>
        <w:spacing w:after="0" w:line="435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val="es-UY" w:eastAsia="es-UY"/>
        </w:rPr>
      </w:pPr>
      <w:r w:rsidRPr="00754C0F"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val="es-UY" w:eastAsia="es-UY"/>
        </w:rPr>
        <w:t>Cáritas fija "construir la solidaridad mundial" como prioridad del próximo cuatrienio</w:t>
      </w:r>
    </w:p>
    <w:p w:rsidR="00754C0F" w:rsidRPr="00754C0F" w:rsidRDefault="00754C0F" w:rsidP="00754C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s-UY" w:eastAsia="es-UY"/>
        </w:rPr>
      </w:pPr>
      <w:r w:rsidRPr="00754C0F">
        <w:rPr>
          <w:rFonts w:ascii="Arial" w:eastAsia="Times New Roman" w:hAnsi="Arial" w:cs="Arial"/>
          <w:noProof/>
          <w:color w:val="000000"/>
          <w:sz w:val="21"/>
          <w:szCs w:val="21"/>
          <w:lang w:val="es-UY" w:eastAsia="es-UY"/>
        </w:rPr>
        <w:drawing>
          <wp:inline distT="0" distB="0" distL="0" distR="0" wp14:anchorId="00D6F58E" wp14:editId="28A12B8C">
            <wp:extent cx="4610100" cy="2589107"/>
            <wp:effectExtent l="0" t="0" r="0" b="1905"/>
            <wp:docPr id="1" name="Imagen 1" descr="El cardenal Tagle presenta la campaña Share the Journ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 cardenal Tagle presenta la campaña Share the Journe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786" cy="2597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C0F" w:rsidRPr="00754C0F" w:rsidRDefault="00754C0F" w:rsidP="00754C0F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val="es-UY" w:eastAsia="es-UY"/>
        </w:rPr>
      </w:pPr>
      <w:r w:rsidRPr="00754C0F">
        <w:rPr>
          <w:rFonts w:ascii="Arial" w:eastAsia="Times New Roman" w:hAnsi="Arial" w:cs="Arial"/>
          <w:color w:val="000000"/>
          <w:sz w:val="21"/>
          <w:szCs w:val="21"/>
          <w:lang w:val="es-UY" w:eastAsia="es-UY"/>
        </w:rPr>
        <w:t xml:space="preserve">El cardenal Tagle presenta la campaña Share </w:t>
      </w:r>
      <w:proofErr w:type="spellStart"/>
      <w:r w:rsidRPr="00754C0F">
        <w:rPr>
          <w:rFonts w:ascii="Arial" w:eastAsia="Times New Roman" w:hAnsi="Arial" w:cs="Arial"/>
          <w:color w:val="000000"/>
          <w:sz w:val="21"/>
          <w:szCs w:val="21"/>
          <w:lang w:val="es-UY" w:eastAsia="es-UY"/>
        </w:rPr>
        <w:t>the</w:t>
      </w:r>
      <w:proofErr w:type="spellEnd"/>
      <w:r w:rsidRPr="00754C0F">
        <w:rPr>
          <w:rFonts w:ascii="Arial" w:eastAsia="Times New Roman" w:hAnsi="Arial" w:cs="Arial"/>
          <w:color w:val="000000"/>
          <w:sz w:val="21"/>
          <w:szCs w:val="21"/>
          <w:lang w:val="es-UY" w:eastAsia="es-UY"/>
        </w:rPr>
        <w:t xml:space="preserve"> </w:t>
      </w:r>
      <w:proofErr w:type="spellStart"/>
      <w:r w:rsidRPr="00754C0F">
        <w:rPr>
          <w:rFonts w:ascii="Arial" w:eastAsia="Times New Roman" w:hAnsi="Arial" w:cs="Arial"/>
          <w:color w:val="000000"/>
          <w:sz w:val="21"/>
          <w:szCs w:val="21"/>
          <w:lang w:val="es-UY" w:eastAsia="es-UY"/>
        </w:rPr>
        <w:t>Journey</w:t>
      </w:r>
      <w:proofErr w:type="spellEnd"/>
    </w:p>
    <w:p w:rsidR="00754C0F" w:rsidRPr="00754C0F" w:rsidRDefault="00754C0F" w:rsidP="00754C0F">
      <w:pPr>
        <w:shd w:val="clear" w:color="auto" w:fill="FFFFFF"/>
        <w:spacing w:after="0" w:line="240" w:lineRule="auto"/>
        <w:ind w:left="-1275"/>
        <w:rPr>
          <w:rFonts w:ascii="Arial" w:eastAsia="Times New Roman" w:hAnsi="Arial" w:cs="Arial"/>
          <w:color w:val="000000"/>
          <w:sz w:val="21"/>
          <w:szCs w:val="21"/>
          <w:lang w:val="es-UY" w:eastAsia="es-UY"/>
        </w:rPr>
      </w:pPr>
    </w:p>
    <w:p w:rsidR="00754C0F" w:rsidRPr="00754C0F" w:rsidRDefault="00754C0F" w:rsidP="00754C0F">
      <w:pPr>
        <w:shd w:val="clear" w:color="auto" w:fill="FFFFFF"/>
        <w:spacing w:after="600" w:line="345" w:lineRule="atLeast"/>
        <w:outlineLvl w:val="1"/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</w:pPr>
      <w:r w:rsidRPr="00754C0F"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  <w:t xml:space="preserve">Entre sus otras "orientaciones estratégicas", "Cáritas en el corazón de la Iglesia; </w:t>
      </w:r>
      <w:proofErr w:type="spellStart"/>
      <w:r w:rsidRPr="00754C0F"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  <w:t>rReducir</w:t>
      </w:r>
      <w:proofErr w:type="spellEnd"/>
      <w:r w:rsidRPr="00754C0F"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  <w:t xml:space="preserve"> riesgos, salvar vidas, reconstruir comunidades; </w:t>
      </w:r>
      <w:proofErr w:type="spellStart"/>
      <w:r w:rsidRPr="00754C0F"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  <w:t>pPromover</w:t>
      </w:r>
      <w:proofErr w:type="spellEnd"/>
      <w:r w:rsidRPr="00754C0F"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  <w:t xml:space="preserve"> el desarrollo humano integral y sostenible y cuidar la creación; y mejorar la eficacia de la confederación de Cáritas"</w:t>
      </w:r>
    </w:p>
    <w:p w:rsidR="00754C0F" w:rsidRPr="00754C0F" w:rsidRDefault="00754C0F" w:rsidP="00754C0F">
      <w:pPr>
        <w:shd w:val="clear" w:color="auto" w:fill="FFFFFF"/>
        <w:spacing w:after="150" w:line="240" w:lineRule="auto"/>
        <w:rPr>
          <w:rFonts w:ascii="inherit" w:eastAsia="Times New Roman" w:hAnsi="inherit" w:cs="Arial"/>
          <w:b/>
          <w:bCs/>
          <w:i/>
          <w:iCs/>
          <w:color w:val="333333"/>
          <w:sz w:val="20"/>
          <w:szCs w:val="20"/>
          <w:lang w:val="es-UY" w:eastAsia="es-UY"/>
        </w:rPr>
      </w:pPr>
      <w:r w:rsidRPr="00754C0F">
        <w:rPr>
          <w:rFonts w:ascii="inherit" w:eastAsia="Times New Roman" w:hAnsi="inherit" w:cs="Arial"/>
          <w:b/>
          <w:bCs/>
          <w:i/>
          <w:iCs/>
          <w:color w:val="333333"/>
          <w:sz w:val="20"/>
          <w:szCs w:val="20"/>
          <w:lang w:val="es-UY" w:eastAsia="es-UY"/>
        </w:rPr>
        <w:t>22.05.2019 | RD/</w:t>
      </w:r>
      <w:proofErr w:type="spellStart"/>
      <w:r w:rsidRPr="00754C0F">
        <w:rPr>
          <w:rFonts w:ascii="inherit" w:eastAsia="Times New Roman" w:hAnsi="inherit" w:cs="Arial"/>
          <w:b/>
          <w:bCs/>
          <w:i/>
          <w:iCs/>
          <w:color w:val="333333"/>
          <w:sz w:val="20"/>
          <w:szCs w:val="20"/>
          <w:lang w:val="es-UY" w:eastAsia="es-UY"/>
        </w:rPr>
        <w:t>Vatican</w:t>
      </w:r>
      <w:proofErr w:type="spellEnd"/>
      <w:r w:rsidRPr="00754C0F">
        <w:rPr>
          <w:rFonts w:ascii="inherit" w:eastAsia="Times New Roman" w:hAnsi="inherit" w:cs="Arial"/>
          <w:b/>
          <w:bCs/>
          <w:i/>
          <w:iCs/>
          <w:color w:val="333333"/>
          <w:sz w:val="20"/>
          <w:szCs w:val="20"/>
          <w:lang w:val="es-UY" w:eastAsia="es-UY"/>
        </w:rPr>
        <w:t xml:space="preserve"> News</w:t>
      </w:r>
    </w:p>
    <w:p w:rsidR="00754C0F" w:rsidRPr="00754C0F" w:rsidRDefault="00754C0F" w:rsidP="00754C0F">
      <w:pPr>
        <w:shd w:val="clear" w:color="auto" w:fill="FFFFFF"/>
        <w:spacing w:after="465" w:line="300" w:lineRule="atLeast"/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</w:pPr>
      <w:r w:rsidRPr="00754C0F">
        <w:rPr>
          <w:rFonts w:ascii="Arial" w:eastAsia="Times New Roman" w:hAnsi="Arial" w:cs="Arial"/>
          <w:b/>
          <w:bCs/>
          <w:color w:val="474747"/>
          <w:sz w:val="21"/>
          <w:szCs w:val="21"/>
          <w:lang w:val="es-UY" w:eastAsia="es-UY"/>
        </w:rPr>
        <w:t>“Una sola familia humana, una sola casa común”</w:t>
      </w:r>
      <w:r w:rsidRPr="00754C0F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 es el tema de la  </w:t>
      </w:r>
      <w:hyperlink r:id="rId6" w:history="1">
        <w:r w:rsidRPr="00754C0F">
          <w:rPr>
            <w:rFonts w:ascii="Arial" w:eastAsia="Times New Roman" w:hAnsi="Arial" w:cs="Arial"/>
            <w:color w:val="D49400"/>
            <w:sz w:val="21"/>
            <w:szCs w:val="21"/>
            <w:lang w:val="es-UY" w:eastAsia="es-UY"/>
          </w:rPr>
          <w:t xml:space="preserve">21ª Asamblea General de Cáritas </w:t>
        </w:r>
        <w:proofErr w:type="spellStart"/>
        <w:r w:rsidRPr="00754C0F">
          <w:rPr>
            <w:rFonts w:ascii="Arial" w:eastAsia="Times New Roman" w:hAnsi="Arial" w:cs="Arial"/>
            <w:color w:val="D49400"/>
            <w:sz w:val="21"/>
            <w:szCs w:val="21"/>
            <w:lang w:val="es-UY" w:eastAsia="es-UY"/>
          </w:rPr>
          <w:t>Internationalis</w:t>
        </w:r>
        <w:proofErr w:type="spellEnd"/>
      </w:hyperlink>
      <w:r w:rsidRPr="00754C0F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 xml:space="preserve"> que tendrá lugar en Roma </w:t>
      </w:r>
      <w:proofErr w:type="gramStart"/>
      <w:r w:rsidRPr="00754C0F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del  23</w:t>
      </w:r>
      <w:proofErr w:type="gramEnd"/>
      <w:r w:rsidRPr="00754C0F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 xml:space="preserve"> al 28 de mayo de 2019. Un tema que refleja la misión de Cáritas de proteger tanto a los más pobres como a los más vulnerables y que también encierra el espíritu de la encíclica del Papa Francisco </w:t>
      </w:r>
      <w:proofErr w:type="spellStart"/>
      <w:r w:rsidRPr="00754C0F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Laudato</w:t>
      </w:r>
      <w:proofErr w:type="spellEnd"/>
      <w:r w:rsidRPr="00754C0F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 xml:space="preserve"> Si, relativo al cuidado de nuestra casa común.</w:t>
      </w:r>
    </w:p>
    <w:p w:rsidR="00754C0F" w:rsidRPr="00754C0F" w:rsidRDefault="00754C0F" w:rsidP="00754C0F">
      <w:pPr>
        <w:shd w:val="clear" w:color="auto" w:fill="FFFFFF"/>
        <w:spacing w:after="465" w:line="300" w:lineRule="atLeast"/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</w:pPr>
      <w:r w:rsidRPr="00754C0F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En esta ocasión, se reunirán por primera vez </w:t>
      </w:r>
      <w:r w:rsidRPr="00754C0F">
        <w:rPr>
          <w:rFonts w:ascii="Arial" w:eastAsia="Times New Roman" w:hAnsi="Arial" w:cs="Arial"/>
          <w:b/>
          <w:bCs/>
          <w:color w:val="474747"/>
          <w:sz w:val="21"/>
          <w:szCs w:val="21"/>
          <w:lang w:val="es-UY" w:eastAsia="es-UY"/>
        </w:rPr>
        <w:t>el nuevo Foro de las Mujeres</w:t>
      </w:r>
      <w:r w:rsidRPr="00754C0F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 y</w:t>
      </w:r>
      <w:r w:rsidRPr="00754C0F">
        <w:rPr>
          <w:rFonts w:ascii="Arial" w:eastAsia="Times New Roman" w:hAnsi="Arial" w:cs="Arial"/>
          <w:b/>
          <w:bCs/>
          <w:color w:val="474747"/>
          <w:sz w:val="21"/>
          <w:szCs w:val="21"/>
          <w:lang w:val="es-UY" w:eastAsia="es-UY"/>
        </w:rPr>
        <w:t> el Foro de los Jóvenes</w:t>
      </w:r>
      <w:r w:rsidRPr="00754C0F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 xml:space="preserve"> de Cáritas, el día 22 de mayo. Sede de la Asamblea General y los Foros será el Hotel </w:t>
      </w:r>
      <w:proofErr w:type="spellStart"/>
      <w:r w:rsidRPr="00754C0F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Ergife</w:t>
      </w:r>
      <w:proofErr w:type="spellEnd"/>
      <w:r w:rsidRPr="00754C0F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 xml:space="preserve">, en </w:t>
      </w:r>
      <w:proofErr w:type="spellStart"/>
      <w:r w:rsidRPr="00754C0F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Via</w:t>
      </w:r>
      <w:proofErr w:type="spellEnd"/>
      <w:r w:rsidRPr="00754C0F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 xml:space="preserve"> Aurelia, Roma.</w:t>
      </w:r>
    </w:p>
    <w:p w:rsidR="00754C0F" w:rsidRPr="00754C0F" w:rsidRDefault="00754C0F" w:rsidP="00754C0F">
      <w:pPr>
        <w:shd w:val="clear" w:color="auto" w:fill="FFFFFF"/>
        <w:spacing w:after="465" w:line="300" w:lineRule="atLeast"/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</w:pPr>
      <w:r w:rsidRPr="00754C0F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Entre los ponentes invitados se encuentran </w:t>
      </w:r>
      <w:r w:rsidRPr="00754C0F">
        <w:rPr>
          <w:rFonts w:ascii="Arial" w:eastAsia="Times New Roman" w:hAnsi="Arial" w:cs="Arial"/>
          <w:b/>
          <w:bCs/>
          <w:color w:val="474747"/>
          <w:sz w:val="21"/>
          <w:szCs w:val="21"/>
          <w:lang w:val="es-UY" w:eastAsia="es-UY"/>
        </w:rPr>
        <w:t>José Graziano da Silva</w:t>
      </w:r>
      <w:r w:rsidRPr="00754C0F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, director general de la Organización de las ONU para la Alimentación y la Agricultura (FAO), y el </w:t>
      </w:r>
      <w:r w:rsidRPr="00754C0F">
        <w:rPr>
          <w:rFonts w:ascii="Arial" w:eastAsia="Times New Roman" w:hAnsi="Arial" w:cs="Arial"/>
          <w:b/>
          <w:bCs/>
          <w:color w:val="474747"/>
          <w:sz w:val="21"/>
          <w:szCs w:val="21"/>
          <w:lang w:val="es-UY" w:eastAsia="es-UY"/>
        </w:rPr>
        <w:t>Cardenal Pedro Barreto</w:t>
      </w:r>
      <w:r w:rsidRPr="00754C0F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, arzobispo de Huancayo (Perú) y figura destacada de la REPAM, red de la Iglesia católica para la defensa de los derechos de las poblaciones que viven en la Amazonia.</w:t>
      </w:r>
    </w:p>
    <w:p w:rsidR="00754C0F" w:rsidRPr="00754C0F" w:rsidRDefault="00754C0F" w:rsidP="00754C0F">
      <w:pPr>
        <w:shd w:val="clear" w:color="auto" w:fill="FFFFFF"/>
        <w:spacing w:after="150" w:line="345" w:lineRule="atLeast"/>
        <w:outlineLvl w:val="1"/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</w:pPr>
      <w:r w:rsidRPr="00754C0F">
        <w:rPr>
          <w:rFonts w:ascii="Arial" w:eastAsia="Times New Roman" w:hAnsi="Arial" w:cs="Arial"/>
          <w:b/>
          <w:bCs/>
          <w:color w:val="474747"/>
          <w:sz w:val="21"/>
          <w:szCs w:val="21"/>
          <w:lang w:val="es-UY" w:eastAsia="es-UY"/>
        </w:rPr>
        <w:lastRenderedPageBreak/>
        <w:t>La misa de apertura con el Papa Francisco</w:t>
      </w:r>
    </w:p>
    <w:p w:rsidR="00754C0F" w:rsidRPr="00754C0F" w:rsidRDefault="00754C0F" w:rsidP="00754C0F">
      <w:pPr>
        <w:shd w:val="clear" w:color="auto" w:fill="FFFFFF"/>
        <w:spacing w:after="465" w:line="300" w:lineRule="atLeast"/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</w:pPr>
      <w:r w:rsidRPr="00754C0F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Los trabajos de la Asamblea General de Cáritas serán inaugurados con una </w:t>
      </w:r>
      <w:r w:rsidRPr="00754C0F">
        <w:rPr>
          <w:rFonts w:ascii="Arial" w:eastAsia="Times New Roman" w:hAnsi="Arial" w:cs="Arial"/>
          <w:b/>
          <w:bCs/>
          <w:color w:val="474747"/>
          <w:sz w:val="21"/>
          <w:szCs w:val="21"/>
          <w:lang w:val="es-UY" w:eastAsia="es-UY"/>
        </w:rPr>
        <w:t>misa de apertura presidida por el Papa Francisco</w:t>
      </w:r>
      <w:r w:rsidRPr="00754C0F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 xml:space="preserve"> el jueves 23 de mayo a las 17 horas en la Basílica de San Pedro. Además, cada una de las regiones de la confederación de Cáritas preparará y celebrará una misa. Por su parte, el </w:t>
      </w:r>
      <w:proofErr w:type="gramStart"/>
      <w:r w:rsidRPr="00754C0F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Presidente</w:t>
      </w:r>
      <w:proofErr w:type="gramEnd"/>
      <w:r w:rsidRPr="00754C0F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 xml:space="preserve"> de Cáritas </w:t>
      </w:r>
      <w:proofErr w:type="spellStart"/>
      <w:r w:rsidRPr="00754C0F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Internationalis</w:t>
      </w:r>
      <w:proofErr w:type="spellEnd"/>
      <w:r w:rsidRPr="00754C0F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, el </w:t>
      </w:r>
      <w:r w:rsidRPr="00754C0F">
        <w:rPr>
          <w:rFonts w:ascii="Arial" w:eastAsia="Times New Roman" w:hAnsi="Arial" w:cs="Arial"/>
          <w:b/>
          <w:bCs/>
          <w:color w:val="474747"/>
          <w:sz w:val="21"/>
          <w:szCs w:val="21"/>
          <w:lang w:val="es-UY" w:eastAsia="es-UY"/>
        </w:rPr>
        <w:t>Cardenal Luis Antonio Tagle</w:t>
      </w:r>
      <w:r w:rsidRPr="00754C0F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, dirigirá cada mañana una reflexión diaria con los delegados.</w:t>
      </w:r>
    </w:p>
    <w:p w:rsidR="00754C0F" w:rsidRPr="00754C0F" w:rsidRDefault="00754C0F" w:rsidP="00754C0F">
      <w:pPr>
        <w:shd w:val="clear" w:color="auto" w:fill="F5F8FA"/>
        <w:spacing w:after="0" w:line="240" w:lineRule="auto"/>
        <w:rPr>
          <w:rFonts w:ascii="Helvetica" w:eastAsia="Times New Roman" w:hAnsi="Helvetica" w:cs="Helvetica"/>
          <w:color w:val="1C2022"/>
          <w:sz w:val="24"/>
          <w:szCs w:val="24"/>
          <w:lang w:val="es-ES" w:eastAsia="es-UY"/>
        </w:rPr>
      </w:pPr>
      <w:hyperlink r:id="rId7" w:tooltip="Ver imagen en Twitter" w:history="1">
        <w:r w:rsidRPr="00754C0F">
          <w:rPr>
            <w:rFonts w:ascii="Helvetica" w:eastAsia="Times New Roman" w:hAnsi="Helvetica" w:cs="Helvetica"/>
            <w:color w:val="2B7BB9"/>
            <w:sz w:val="24"/>
            <w:szCs w:val="24"/>
            <w:lang w:val="es-ES" w:eastAsia="es-UY"/>
          </w:rPr>
          <w:t>Ver imagen en Twitter</w:t>
        </w:r>
      </w:hyperlink>
    </w:p>
    <w:p w:rsidR="00754C0F" w:rsidRPr="00754C0F" w:rsidRDefault="00754C0F" w:rsidP="00754C0F">
      <w:pPr>
        <w:shd w:val="clear" w:color="auto" w:fill="F5F8FA"/>
        <w:spacing w:after="0" w:line="240" w:lineRule="auto"/>
        <w:rPr>
          <w:rFonts w:ascii="Helvetica" w:eastAsia="Times New Roman" w:hAnsi="Helvetica" w:cs="Helvetica"/>
          <w:color w:val="1C2022"/>
          <w:sz w:val="24"/>
          <w:szCs w:val="24"/>
          <w:lang w:val="es-ES" w:eastAsia="es-UY"/>
        </w:rPr>
      </w:pPr>
      <w:r w:rsidRPr="00754C0F">
        <w:rPr>
          <w:rFonts w:ascii="Helvetica" w:eastAsia="Times New Roman" w:hAnsi="Helvetica" w:cs="Helvetica"/>
          <w:noProof/>
          <w:color w:val="2B7BB9"/>
          <w:sz w:val="24"/>
          <w:szCs w:val="24"/>
          <w:shd w:val="clear" w:color="auto" w:fill="FFFFFF"/>
          <w:lang w:val="es-ES" w:eastAsia="es-UY"/>
        </w:rPr>
        <w:drawing>
          <wp:inline distT="0" distB="0" distL="0" distR="0" wp14:anchorId="5196F2B2" wp14:editId="5E18C715">
            <wp:extent cx="5175250" cy="2829137"/>
            <wp:effectExtent l="0" t="0" r="6350" b="9525"/>
            <wp:docPr id="2" name="Imagen 2" descr="Ver imagen en Twitter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r imagen en Twitter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6126" cy="2835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C0F" w:rsidRPr="00754C0F" w:rsidRDefault="00754C0F" w:rsidP="00754C0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C2022"/>
          <w:sz w:val="24"/>
          <w:szCs w:val="24"/>
          <w:lang w:val="es-ES" w:eastAsia="es-UY"/>
        </w:rPr>
      </w:pPr>
    </w:p>
    <w:p w:rsidR="00754C0F" w:rsidRPr="00754C0F" w:rsidRDefault="00754C0F" w:rsidP="00754C0F">
      <w:pPr>
        <w:shd w:val="clear" w:color="auto" w:fill="FFFFFF"/>
        <w:spacing w:after="0" w:line="0" w:lineRule="auto"/>
        <w:rPr>
          <w:rFonts w:ascii="Helvetica" w:eastAsia="Times New Roman" w:hAnsi="Helvetica" w:cs="Helvetica"/>
          <w:color w:val="1C2022"/>
          <w:sz w:val="24"/>
          <w:szCs w:val="24"/>
          <w:lang w:val="es-ES" w:eastAsia="es-UY"/>
        </w:rPr>
      </w:pPr>
      <w:hyperlink r:id="rId9" w:tooltip="Información y privacidad de Twitter Ads" w:history="1">
        <w:r w:rsidRPr="00754C0F">
          <w:rPr>
            <w:rFonts w:ascii="Helvetica" w:eastAsia="Times New Roman" w:hAnsi="Helvetica" w:cs="Helvetica"/>
            <w:color w:val="2B7BB9"/>
            <w:sz w:val="24"/>
            <w:szCs w:val="24"/>
            <w:lang w:val="es-ES" w:eastAsia="es-UY"/>
          </w:rPr>
          <w:t xml:space="preserve">Información y privacidad de Twitter </w:t>
        </w:r>
        <w:proofErr w:type="spellStart"/>
        <w:r w:rsidRPr="00754C0F">
          <w:rPr>
            <w:rFonts w:ascii="Helvetica" w:eastAsia="Times New Roman" w:hAnsi="Helvetica" w:cs="Helvetica"/>
            <w:color w:val="2B7BB9"/>
            <w:sz w:val="24"/>
            <w:szCs w:val="24"/>
            <w:lang w:val="es-ES" w:eastAsia="es-UY"/>
          </w:rPr>
          <w:t>Ads</w:t>
        </w:r>
        <w:proofErr w:type="spellEnd"/>
      </w:hyperlink>
    </w:p>
    <w:p w:rsidR="00754C0F" w:rsidRPr="00754C0F" w:rsidRDefault="00754C0F" w:rsidP="00754C0F">
      <w:pPr>
        <w:shd w:val="clear" w:color="auto" w:fill="FFFFFF"/>
        <w:spacing w:after="150" w:line="345" w:lineRule="atLeast"/>
        <w:outlineLvl w:val="1"/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</w:pPr>
      <w:r w:rsidRPr="00754C0F">
        <w:rPr>
          <w:rFonts w:ascii="Arial" w:eastAsia="Times New Roman" w:hAnsi="Arial" w:cs="Arial"/>
          <w:b/>
          <w:bCs/>
          <w:color w:val="474747"/>
          <w:sz w:val="21"/>
          <w:szCs w:val="21"/>
          <w:lang w:val="es-UY" w:eastAsia="es-UY"/>
        </w:rPr>
        <w:t>Compartimos una humanidad común</w:t>
      </w:r>
    </w:p>
    <w:p w:rsidR="00754C0F" w:rsidRPr="00754C0F" w:rsidRDefault="00754C0F" w:rsidP="00754C0F">
      <w:pPr>
        <w:shd w:val="clear" w:color="auto" w:fill="FFFFFF"/>
        <w:spacing w:after="465" w:line="300" w:lineRule="atLeast"/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</w:pPr>
      <w:r w:rsidRPr="00754C0F">
        <w:rPr>
          <w:rFonts w:ascii="Arial" w:eastAsia="Times New Roman" w:hAnsi="Arial" w:cs="Arial"/>
          <w:b/>
          <w:bCs/>
          <w:color w:val="474747"/>
          <w:sz w:val="21"/>
          <w:szCs w:val="21"/>
          <w:lang w:val="es-UY" w:eastAsia="es-UY"/>
        </w:rPr>
        <w:t>“El futuro está hecho con nosotros, compartamos el viaje”</w:t>
      </w:r>
      <w:r w:rsidRPr="00754C0F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 xml:space="preserve">: es el título de un collage interactivo con fotos de migrantes y refugiados, del pasado y </w:t>
      </w:r>
      <w:proofErr w:type="gramStart"/>
      <w:r w:rsidRPr="00754C0F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del  presente</w:t>
      </w:r>
      <w:proofErr w:type="gramEnd"/>
      <w:r w:rsidRPr="00754C0F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, líderes y personas asociadas con la migración. Después de la conferencia de prensa el jueves 23, </w:t>
      </w:r>
      <w:r w:rsidRPr="00754C0F">
        <w:rPr>
          <w:rFonts w:ascii="Arial" w:eastAsia="Times New Roman" w:hAnsi="Arial" w:cs="Arial"/>
          <w:b/>
          <w:bCs/>
          <w:color w:val="474747"/>
          <w:sz w:val="21"/>
          <w:szCs w:val="21"/>
          <w:lang w:val="es-UY" w:eastAsia="es-UY"/>
        </w:rPr>
        <w:t>el cardenal Tagle pegará una foto de su abuelo, un niño emigrante de China a las Filipinas, en la obra de arte</w:t>
      </w:r>
      <w:r w:rsidRPr="00754C0F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. Durante la Asamblea General, algunos representantes de Cáritas e inmigrantes completarán el collage con otras fotos. Una obra artística que ayudará a reflexionar sobre cómo aun siendo muy diferentes como individuos, compartimos una humanidad común.</w:t>
      </w:r>
    </w:p>
    <w:p w:rsidR="00754C0F" w:rsidRPr="00754C0F" w:rsidRDefault="00754C0F" w:rsidP="00754C0F">
      <w:pPr>
        <w:shd w:val="clear" w:color="auto" w:fill="FFFFFF"/>
        <w:spacing w:after="150" w:line="345" w:lineRule="atLeast"/>
        <w:outlineLvl w:val="1"/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</w:pPr>
      <w:r w:rsidRPr="00754C0F">
        <w:rPr>
          <w:rFonts w:ascii="Arial" w:eastAsia="Times New Roman" w:hAnsi="Arial" w:cs="Arial"/>
          <w:b/>
          <w:bCs/>
          <w:color w:val="474747"/>
          <w:sz w:val="21"/>
          <w:szCs w:val="21"/>
          <w:lang w:val="es-UY" w:eastAsia="es-UY"/>
        </w:rPr>
        <w:t>Objetivos de la Asamblea</w:t>
      </w:r>
    </w:p>
    <w:p w:rsidR="00754C0F" w:rsidRPr="00754C0F" w:rsidRDefault="00754C0F" w:rsidP="00754C0F">
      <w:pPr>
        <w:shd w:val="clear" w:color="auto" w:fill="FFFFFF"/>
        <w:spacing w:after="465" w:line="300" w:lineRule="atLeast"/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</w:pPr>
      <w:r w:rsidRPr="00754C0F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 xml:space="preserve">Los delegados enviados por cada una de las 164 organizaciones miembro nacionales de la confederación de Cáritas se reunirán en Asamblea </w:t>
      </w:r>
      <w:proofErr w:type="gramStart"/>
      <w:r w:rsidRPr="00754C0F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General  </w:t>
      </w:r>
      <w:r w:rsidRPr="00754C0F">
        <w:rPr>
          <w:rFonts w:ascii="Arial" w:eastAsia="Times New Roman" w:hAnsi="Arial" w:cs="Arial"/>
          <w:b/>
          <w:bCs/>
          <w:color w:val="474747"/>
          <w:sz w:val="21"/>
          <w:szCs w:val="21"/>
          <w:lang w:val="es-UY" w:eastAsia="es-UY"/>
        </w:rPr>
        <w:t>para</w:t>
      </w:r>
      <w:proofErr w:type="gramEnd"/>
      <w:r w:rsidRPr="00754C0F">
        <w:rPr>
          <w:rFonts w:ascii="Arial" w:eastAsia="Times New Roman" w:hAnsi="Arial" w:cs="Arial"/>
          <w:b/>
          <w:bCs/>
          <w:color w:val="474747"/>
          <w:sz w:val="21"/>
          <w:szCs w:val="21"/>
          <w:lang w:val="es-UY" w:eastAsia="es-UY"/>
        </w:rPr>
        <w:t xml:space="preserve"> tomar decisiones clave</w:t>
      </w:r>
      <w:r w:rsidRPr="00754C0F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 xml:space="preserve">, tales como acordar un nuevo Marco Estratégico y un presupuesto para los próximos cuatro años. La Asamblea General elegirá también al </w:t>
      </w:r>
      <w:proofErr w:type="gramStart"/>
      <w:r w:rsidRPr="00754C0F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Presidente</w:t>
      </w:r>
      <w:proofErr w:type="gramEnd"/>
      <w:r w:rsidRPr="00754C0F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 xml:space="preserve"> de Cáritas </w:t>
      </w:r>
      <w:proofErr w:type="spellStart"/>
      <w:r w:rsidRPr="00754C0F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Internationalis</w:t>
      </w:r>
      <w:proofErr w:type="spellEnd"/>
      <w:r w:rsidRPr="00754C0F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 xml:space="preserve">, el Tesorero, el Secretario General y los dos Vicepresidentes y ratificará asimismo la elección de los miembros del Consejo de Representación de Cáritas </w:t>
      </w:r>
      <w:proofErr w:type="spellStart"/>
      <w:r w:rsidRPr="00754C0F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Internationalis</w:t>
      </w:r>
      <w:proofErr w:type="spellEnd"/>
      <w:r w:rsidRPr="00754C0F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, el órgano de gobierno que se reúne con frecuencia.</w:t>
      </w:r>
    </w:p>
    <w:p w:rsidR="00754C0F" w:rsidRPr="00754C0F" w:rsidRDefault="00754C0F" w:rsidP="00754C0F">
      <w:pPr>
        <w:shd w:val="clear" w:color="auto" w:fill="FFFFFF"/>
        <w:spacing w:after="150" w:line="345" w:lineRule="atLeast"/>
        <w:outlineLvl w:val="1"/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</w:pPr>
      <w:r w:rsidRPr="00754C0F">
        <w:rPr>
          <w:rFonts w:ascii="Arial" w:eastAsia="Times New Roman" w:hAnsi="Arial" w:cs="Arial"/>
          <w:b/>
          <w:bCs/>
          <w:color w:val="474747"/>
          <w:sz w:val="21"/>
          <w:szCs w:val="21"/>
          <w:lang w:val="es-UY" w:eastAsia="es-UY"/>
        </w:rPr>
        <w:lastRenderedPageBreak/>
        <w:t>El Marco Estratégico</w:t>
      </w:r>
    </w:p>
    <w:p w:rsidR="00754C0F" w:rsidRPr="00754C0F" w:rsidRDefault="00754C0F" w:rsidP="00754C0F">
      <w:pPr>
        <w:shd w:val="clear" w:color="auto" w:fill="FFFFFF"/>
        <w:spacing w:after="465" w:line="300" w:lineRule="atLeast"/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</w:pPr>
      <w:r w:rsidRPr="00754C0F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El </w:t>
      </w:r>
      <w:r w:rsidRPr="00754C0F">
        <w:rPr>
          <w:rFonts w:ascii="Arial" w:eastAsia="Times New Roman" w:hAnsi="Arial" w:cs="Arial"/>
          <w:b/>
          <w:bCs/>
          <w:color w:val="474747"/>
          <w:sz w:val="21"/>
          <w:szCs w:val="21"/>
          <w:lang w:val="es-UY" w:eastAsia="es-UY"/>
        </w:rPr>
        <w:t>Marco Estratégico 2019/2023</w:t>
      </w:r>
      <w:r w:rsidRPr="00754C0F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 xml:space="preserve"> refleja el trabajo que las </w:t>
      </w:r>
      <w:proofErr w:type="gramStart"/>
      <w:r w:rsidRPr="00754C0F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organizaciones miembro</w:t>
      </w:r>
      <w:proofErr w:type="gramEnd"/>
      <w:r w:rsidRPr="00754C0F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 xml:space="preserve"> de Cáritas quieren llevar a cabo de forma conjunta como confederación, operando a través de sus estructuras internacionales y regionales. El Marco Estratégico se basa en </w:t>
      </w:r>
      <w:r w:rsidRPr="00754C0F">
        <w:rPr>
          <w:rFonts w:ascii="Arial" w:eastAsia="Times New Roman" w:hAnsi="Arial" w:cs="Arial"/>
          <w:b/>
          <w:bCs/>
          <w:color w:val="474747"/>
          <w:sz w:val="21"/>
          <w:szCs w:val="21"/>
          <w:lang w:val="es-UY" w:eastAsia="es-UY"/>
        </w:rPr>
        <w:t>cinco “orientaciones estratégicas”</w:t>
      </w:r>
      <w:r w:rsidRPr="00754C0F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, a saber: Cáritas en el corazón de la Iglesia; Reducir riesgos, salvar vidas, reconstruir comunidades; Promover el desarrollo humano integral y sostenible y cuidar la creación; Construir la solidaridad mundial y Mejorar la eficacia de la confederación de Cáritas.</w:t>
      </w:r>
    </w:p>
    <w:p w:rsidR="00754C0F" w:rsidRPr="00754C0F" w:rsidRDefault="00754C0F" w:rsidP="00754C0F">
      <w:pPr>
        <w:shd w:val="clear" w:color="auto" w:fill="FFFFFF"/>
        <w:spacing w:after="465" w:line="300" w:lineRule="atLeast"/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</w:pPr>
      <w:r w:rsidRPr="00754C0F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La aprobación final del Marco Estratégico tendrá lugar en la Asamblea General donde los delegados, organizados en pequeños grupos, discutirán como hacerlo operativo a nivel naciones, regional e internacional.</w:t>
      </w:r>
    </w:p>
    <w:p w:rsidR="002E2F5B" w:rsidRDefault="00754C0F">
      <w:hyperlink r:id="rId10" w:history="1">
        <w:r>
          <w:rPr>
            <w:rStyle w:val="Hipervnculo"/>
          </w:rPr>
          <w:t>https://www.religiondigital.org/solidaridad/Caritas-construir-solidaridad-prioridad-cuatrienio_0_2124087587.html</w:t>
        </w:r>
      </w:hyperlink>
    </w:p>
    <w:sectPr w:rsidR="002E2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49107D"/>
    <w:multiLevelType w:val="multilevel"/>
    <w:tmpl w:val="5A583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C0F"/>
    <w:rsid w:val="002E2F5B"/>
    <w:rsid w:val="0075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CD371"/>
  <w15:chartTrackingRefBased/>
  <w15:docId w15:val="{A6E387E7-A64D-453B-B64C-250FF125F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54C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5646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06401">
                  <w:marLeft w:val="-1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9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15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0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01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372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753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20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716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6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11" w:color="E1E8ED"/>
                                    <w:left w:val="single" w:sz="6" w:space="15" w:color="E1E8ED"/>
                                    <w:bottom w:val="none" w:sz="0" w:space="0" w:color="auto"/>
                                    <w:right w:val="single" w:sz="6" w:space="15" w:color="E1E8ED"/>
                                  </w:divBdr>
                                  <w:divsChild>
                                    <w:div w:id="745227566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93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372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501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3456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4560486">
                                          <w:marLeft w:val="0"/>
                                          <w:marRight w:val="0"/>
                                          <w:marTop w:val="19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01231">
                                              <w:marLeft w:val="0"/>
                                              <w:marRight w:val="0"/>
                                              <w:marTop w:val="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069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0914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4640978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55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twitter.com/CaritasRoma/status/1130740119642759169/photo/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ritas.org/ag-2019/?lang=es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religiondigital.org/solidaridad/Caritas-construir-solidaridad-prioridad-cuatrienio_0_212408758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pport.twitter.com/articles/20175256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701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2019-05-22T11:18:00Z</dcterms:created>
  <dcterms:modified xsi:type="dcterms:W3CDTF">2019-05-22T11:20:00Z</dcterms:modified>
</cp:coreProperties>
</file>