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D41" w:rsidRDefault="00C24D41" w:rsidP="00C24D41">
      <w:pPr>
        <w:spacing w:after="0" w:line="435" w:lineRule="atLeast"/>
        <w:outlineLvl w:val="0"/>
        <w:rPr>
          <w:rFonts w:ascii="Arial" w:eastAsia="Times New Roman" w:hAnsi="Arial" w:cs="Arial"/>
          <w:b/>
          <w:bCs/>
          <w:i/>
          <w:iCs/>
          <w:color w:val="D49400"/>
          <w:kern w:val="36"/>
          <w:sz w:val="21"/>
          <w:szCs w:val="21"/>
          <w:lang w:val="es-UY" w:eastAsia="es-UY"/>
        </w:rPr>
      </w:pPr>
      <w:r w:rsidRPr="00C24D41">
        <w:rPr>
          <w:rFonts w:ascii="Arial" w:eastAsia="Times New Roman" w:hAnsi="Arial" w:cs="Arial"/>
          <w:b/>
          <w:bCs/>
          <w:i/>
          <w:iCs/>
          <w:color w:val="D49400"/>
          <w:kern w:val="36"/>
          <w:sz w:val="21"/>
          <w:szCs w:val="21"/>
          <w:lang w:val="es-UY" w:eastAsia="es-UY"/>
        </w:rPr>
        <w:t>"La religión cristiana ha entrado en una crisis incontenible y creciente"</w:t>
      </w:r>
    </w:p>
    <w:p w:rsidR="00C24D41" w:rsidRDefault="00C24D41" w:rsidP="00C24D41">
      <w:pPr>
        <w:spacing w:after="0" w:line="435" w:lineRule="atLeast"/>
        <w:outlineLvl w:val="0"/>
        <w:rPr>
          <w:rFonts w:ascii="Arial" w:eastAsia="Times New Roman" w:hAnsi="Arial" w:cs="Arial"/>
          <w:b/>
          <w:bCs/>
          <w:color w:val="333333"/>
          <w:kern w:val="36"/>
          <w:sz w:val="38"/>
          <w:szCs w:val="38"/>
          <w:lang w:val="es-UY" w:eastAsia="es-UY"/>
        </w:rPr>
      </w:pPr>
    </w:p>
    <w:p w:rsidR="00C24D41" w:rsidRPr="00C24D41" w:rsidRDefault="00C24D41" w:rsidP="00C24D41">
      <w:pPr>
        <w:spacing w:after="0" w:line="435" w:lineRule="atLeast"/>
        <w:outlineLvl w:val="0"/>
        <w:rPr>
          <w:rFonts w:ascii="Arial" w:eastAsia="Times New Roman" w:hAnsi="Arial" w:cs="Arial"/>
          <w:b/>
          <w:bCs/>
          <w:color w:val="333333"/>
          <w:kern w:val="36"/>
          <w:sz w:val="38"/>
          <w:szCs w:val="38"/>
          <w:lang w:val="es-UY" w:eastAsia="es-UY"/>
        </w:rPr>
      </w:pPr>
      <w:r w:rsidRPr="00C24D41">
        <w:rPr>
          <w:rFonts w:ascii="Arial" w:eastAsia="Times New Roman" w:hAnsi="Arial" w:cs="Arial"/>
          <w:b/>
          <w:bCs/>
          <w:color w:val="333333"/>
          <w:kern w:val="36"/>
          <w:sz w:val="38"/>
          <w:szCs w:val="38"/>
          <w:lang w:val="es-UY" w:eastAsia="es-UY"/>
        </w:rPr>
        <w:t>José María Castillo: "Ya estamos hartos de engaños religiosos"</w:t>
      </w:r>
    </w:p>
    <w:p w:rsidR="00C24D41" w:rsidRPr="00C24D41" w:rsidRDefault="00C24D41" w:rsidP="00C24D41">
      <w:pPr>
        <w:spacing w:after="0" w:line="240" w:lineRule="auto"/>
        <w:rPr>
          <w:rFonts w:ascii="Times New Roman" w:eastAsia="Times New Roman" w:hAnsi="Times New Roman" w:cs="Times New Roman"/>
          <w:sz w:val="24"/>
          <w:szCs w:val="24"/>
          <w:lang w:val="es-UY" w:eastAsia="es-UY"/>
        </w:rPr>
      </w:pPr>
      <w:r w:rsidRPr="00C24D41">
        <w:rPr>
          <w:rFonts w:ascii="Times New Roman" w:eastAsia="Times New Roman" w:hAnsi="Times New Roman" w:cs="Times New Roman"/>
          <w:noProof/>
          <w:sz w:val="24"/>
          <w:szCs w:val="24"/>
          <w:lang w:val="es-UY" w:eastAsia="es-UY"/>
        </w:rPr>
        <w:drawing>
          <wp:inline distT="0" distB="0" distL="0" distR="0" wp14:anchorId="7F3483DD" wp14:editId="34467C6B">
            <wp:extent cx="6286500" cy="3530600"/>
            <wp:effectExtent l="0" t="0" r="0" b="0"/>
            <wp:docPr id="4" name="Imagen 4" descr="Crisis en la Iglesia cató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is en la Iglesia catól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rsidR="00C24D41" w:rsidRPr="00C24D41" w:rsidRDefault="00C24D41" w:rsidP="00C24D41">
      <w:pPr>
        <w:spacing w:line="240" w:lineRule="auto"/>
        <w:rPr>
          <w:rFonts w:ascii="Times New Roman" w:eastAsia="Times New Roman" w:hAnsi="Times New Roman" w:cs="Times New Roman"/>
          <w:sz w:val="24"/>
          <w:szCs w:val="24"/>
          <w:lang w:val="es-UY" w:eastAsia="es-UY"/>
        </w:rPr>
      </w:pPr>
      <w:r w:rsidRPr="00C24D41">
        <w:rPr>
          <w:rFonts w:ascii="Times New Roman" w:eastAsia="Times New Roman" w:hAnsi="Times New Roman" w:cs="Times New Roman"/>
          <w:sz w:val="24"/>
          <w:szCs w:val="24"/>
          <w:lang w:val="es-UY" w:eastAsia="es-UY"/>
        </w:rPr>
        <w:t>Crisis en la Iglesia católica</w:t>
      </w:r>
    </w:p>
    <w:p w:rsidR="00C24D41" w:rsidRPr="00C24D41" w:rsidRDefault="00C24D41" w:rsidP="00C24D41">
      <w:pPr>
        <w:spacing w:after="600" w:line="345" w:lineRule="atLeast"/>
        <w:jc w:val="both"/>
        <w:outlineLvl w:val="1"/>
        <w:rPr>
          <w:rFonts w:ascii="Arial" w:eastAsia="Times New Roman" w:hAnsi="Arial" w:cs="Arial"/>
          <w:b/>
          <w:bCs/>
          <w:color w:val="474747"/>
          <w:sz w:val="26"/>
          <w:szCs w:val="26"/>
          <w:lang w:val="es-UY" w:eastAsia="es-UY"/>
        </w:rPr>
      </w:pPr>
      <w:r w:rsidRPr="00C24D41">
        <w:rPr>
          <w:rFonts w:ascii="Arial" w:eastAsia="Times New Roman" w:hAnsi="Arial" w:cs="Arial"/>
          <w:b/>
          <w:bCs/>
          <w:color w:val="474747"/>
          <w:sz w:val="26"/>
          <w:szCs w:val="26"/>
          <w:lang w:val="es-UY" w:eastAsia="es-UY"/>
        </w:rPr>
        <w:t>"No nos angustiemos si la religión se debilita y se hunde. No nos preocupemos por la escasez de vocaciones, la falta de sacerdotes, el vacío de los templos y el abandono de sacramentos"</w:t>
      </w:r>
    </w:p>
    <w:p w:rsidR="00C24D41" w:rsidRPr="00C24D41" w:rsidRDefault="00C24D41" w:rsidP="00C24D41">
      <w:pPr>
        <w:spacing w:after="600" w:line="345" w:lineRule="atLeast"/>
        <w:jc w:val="both"/>
        <w:outlineLvl w:val="1"/>
        <w:rPr>
          <w:rFonts w:ascii="Arial" w:eastAsia="Times New Roman" w:hAnsi="Arial" w:cs="Arial"/>
          <w:b/>
          <w:bCs/>
          <w:color w:val="474747"/>
          <w:sz w:val="26"/>
          <w:szCs w:val="26"/>
          <w:lang w:val="es-UY" w:eastAsia="es-UY"/>
        </w:rPr>
      </w:pPr>
      <w:r w:rsidRPr="00C24D41">
        <w:rPr>
          <w:rFonts w:ascii="Arial" w:eastAsia="Times New Roman" w:hAnsi="Arial" w:cs="Arial"/>
          <w:b/>
          <w:bCs/>
          <w:color w:val="474747"/>
          <w:sz w:val="26"/>
          <w:szCs w:val="26"/>
          <w:lang w:val="es-UY" w:eastAsia="es-UY"/>
        </w:rPr>
        <w:t>"El cristianismo no es una religión... El centro de nuestra fe es el Evangelio"</w:t>
      </w:r>
    </w:p>
    <w:p w:rsidR="00C24D41" w:rsidRPr="00C24D41" w:rsidRDefault="00C24D41" w:rsidP="00C24D41">
      <w:pPr>
        <w:spacing w:after="150" w:line="240" w:lineRule="auto"/>
        <w:rPr>
          <w:rFonts w:ascii="inherit" w:eastAsia="Times New Roman" w:hAnsi="inherit" w:cs="Times New Roman"/>
          <w:b/>
          <w:bCs/>
          <w:i/>
          <w:iCs/>
          <w:color w:val="333333"/>
          <w:sz w:val="20"/>
          <w:szCs w:val="20"/>
          <w:lang w:val="es-UY" w:eastAsia="es-UY"/>
        </w:rPr>
      </w:pPr>
      <w:r w:rsidRPr="00C24D41">
        <w:rPr>
          <w:rFonts w:ascii="inherit" w:eastAsia="Times New Roman" w:hAnsi="inherit" w:cs="Times New Roman"/>
          <w:b/>
          <w:bCs/>
          <w:i/>
          <w:iCs/>
          <w:color w:val="333333"/>
          <w:sz w:val="20"/>
          <w:szCs w:val="20"/>
          <w:lang w:val="es-UY" w:eastAsia="es-UY"/>
        </w:rPr>
        <w:t>11.04.2019 </w:t>
      </w:r>
      <w:hyperlink r:id="rId6" w:history="1">
        <w:r w:rsidRPr="00C24D41">
          <w:rPr>
            <w:rFonts w:ascii="inherit" w:eastAsia="Times New Roman" w:hAnsi="inherit" w:cs="Times New Roman"/>
            <w:b/>
            <w:bCs/>
            <w:i/>
            <w:iCs/>
            <w:color w:val="D49400"/>
            <w:sz w:val="20"/>
            <w:szCs w:val="20"/>
            <w:u w:val="single"/>
            <w:lang w:val="es-UY" w:eastAsia="es-UY"/>
          </w:rPr>
          <w:t>José María Castillo</w:t>
        </w:r>
      </w:hyperlink>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Estamos viviendo un hecho patente: los países tradicionalmente más cristianos, a medida que se van desarrollando y son cada día países más industrializados y más ricos, </w:t>
      </w:r>
      <w:r w:rsidRPr="00C24D41">
        <w:rPr>
          <w:rFonts w:ascii="Arial" w:eastAsia="Times New Roman" w:hAnsi="Arial" w:cs="Arial"/>
          <w:b/>
          <w:bCs/>
          <w:color w:val="474747"/>
          <w:sz w:val="21"/>
          <w:szCs w:val="21"/>
          <w:lang w:val="es-UY" w:eastAsia="es-UY"/>
        </w:rPr>
        <w:t>son también cada día países menos religiosos</w:t>
      </w:r>
      <w:r w:rsidRPr="00C24D41">
        <w:rPr>
          <w:rFonts w:ascii="Arial" w:eastAsia="Times New Roman" w:hAnsi="Arial" w:cs="Arial"/>
          <w:color w:val="333333"/>
          <w:sz w:val="21"/>
          <w:szCs w:val="21"/>
          <w:lang w:val="es-UY" w:eastAsia="es-UY"/>
        </w:rPr>
        <w:t>. Por eso se puede (y se suele) decir que </w:t>
      </w:r>
      <w:r w:rsidRPr="00C24D41">
        <w:rPr>
          <w:rFonts w:ascii="Arial" w:eastAsia="Times New Roman" w:hAnsi="Arial" w:cs="Arial"/>
          <w:b/>
          <w:bCs/>
          <w:color w:val="474747"/>
          <w:sz w:val="21"/>
          <w:szCs w:val="21"/>
          <w:lang w:val="es-UY" w:eastAsia="es-UY"/>
        </w:rPr>
        <w:t>la religión cristiana ha entrado en crisis</w:t>
      </w:r>
      <w:r w:rsidRPr="00C24D41">
        <w:rPr>
          <w:rFonts w:ascii="Arial" w:eastAsia="Times New Roman" w:hAnsi="Arial" w:cs="Arial"/>
          <w:color w:val="333333"/>
          <w:sz w:val="21"/>
          <w:szCs w:val="21"/>
          <w:lang w:val="es-UY" w:eastAsia="es-UY"/>
        </w:rPr>
        <w:t>. Una crisis incontenible y creciente. ¿Qué podemos pensar y hacer en esta situación?  </w:t>
      </w:r>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Lo digo claro y sin rodeos: lo que tenemos que hacer los cristianos </w:t>
      </w:r>
      <w:r w:rsidRPr="00C24D41">
        <w:rPr>
          <w:rFonts w:ascii="Arial" w:eastAsia="Times New Roman" w:hAnsi="Arial" w:cs="Arial"/>
          <w:b/>
          <w:bCs/>
          <w:color w:val="474747"/>
          <w:sz w:val="21"/>
          <w:szCs w:val="21"/>
          <w:lang w:val="es-UY" w:eastAsia="es-UY"/>
        </w:rPr>
        <w:t>es vivir de acuerdo con el Evangelio de Jesús</w:t>
      </w:r>
      <w:r w:rsidRPr="00C24D41">
        <w:rPr>
          <w:rFonts w:ascii="Arial" w:eastAsia="Times New Roman" w:hAnsi="Arial" w:cs="Arial"/>
          <w:color w:val="333333"/>
          <w:sz w:val="21"/>
          <w:szCs w:val="21"/>
          <w:lang w:val="es-UY" w:eastAsia="es-UY"/>
        </w:rPr>
        <w:t xml:space="preserve">. Teniendo en cuenta que, si hacemos eso, nos va a ocurrir lo que le ocurrió a Jesús. A saber: nuestra relación con Dios no se realizará mediante el templo, los </w:t>
      </w:r>
      <w:r w:rsidRPr="00C24D41">
        <w:rPr>
          <w:rFonts w:ascii="Arial" w:eastAsia="Times New Roman" w:hAnsi="Arial" w:cs="Arial"/>
          <w:color w:val="333333"/>
          <w:sz w:val="21"/>
          <w:szCs w:val="21"/>
          <w:lang w:val="es-UY" w:eastAsia="es-UY"/>
        </w:rPr>
        <w:lastRenderedPageBreak/>
        <w:t>sacerdotes y sus ceremonias, </w:t>
      </w:r>
      <w:r w:rsidRPr="00C24D41">
        <w:rPr>
          <w:rFonts w:ascii="Arial" w:eastAsia="Times New Roman" w:hAnsi="Arial" w:cs="Arial"/>
          <w:b/>
          <w:bCs/>
          <w:color w:val="474747"/>
          <w:sz w:val="21"/>
          <w:szCs w:val="21"/>
          <w:lang w:val="es-UY" w:eastAsia="es-UY"/>
        </w:rPr>
        <w:t>sino viviendo (en la medida de lo posible) como vivió Jesús</w:t>
      </w:r>
      <w:r w:rsidRPr="00C24D41">
        <w:rPr>
          <w:rFonts w:ascii="Arial" w:eastAsia="Times New Roman" w:hAnsi="Arial" w:cs="Arial"/>
          <w:color w:val="333333"/>
          <w:sz w:val="21"/>
          <w:szCs w:val="21"/>
          <w:lang w:val="es-UY" w:eastAsia="es-UY"/>
        </w:rPr>
        <w:t>: con su misma espiritualidad y llevando una vida que contagia honradez, bondad y generosidad. Para estar con los que sufren, los que menos pintan en la vida (mujeres, niños, extranjeros…), los publicanos y los pecadores. Haciendo todo eso, con demasiada frecuencia, como lo hizo Jesús: precisamente cuando y como lo prohibía la religión. De ahí, el conflicto y los constantes enfrentamientos, que terminaron por llevar a Jesús al juicio, a la condena y a la muerte cruel de un subversivo. Que eso fue la cruz.</w:t>
      </w:r>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 xml:space="preserve">De ahí, la pregunta capital que nos hacemos hoy: ¿es el cristianismo una religión? Como religión se ha vivido durante siglos. </w:t>
      </w:r>
      <w:proofErr w:type="gramStart"/>
      <w:r w:rsidRPr="00C24D41">
        <w:rPr>
          <w:rFonts w:ascii="Arial" w:eastAsia="Times New Roman" w:hAnsi="Arial" w:cs="Arial"/>
          <w:color w:val="333333"/>
          <w:sz w:val="21"/>
          <w:szCs w:val="21"/>
          <w:lang w:val="es-UY" w:eastAsia="es-UY"/>
        </w:rPr>
        <w:t>Pero,</w:t>
      </w:r>
      <w:proofErr w:type="gramEnd"/>
      <w:r w:rsidRPr="00C24D41">
        <w:rPr>
          <w:rFonts w:ascii="Arial" w:eastAsia="Times New Roman" w:hAnsi="Arial" w:cs="Arial"/>
          <w:color w:val="333333"/>
          <w:sz w:val="21"/>
          <w:szCs w:val="21"/>
          <w:lang w:val="es-UY" w:eastAsia="es-UY"/>
        </w:rPr>
        <w:t> </w:t>
      </w:r>
      <w:r w:rsidRPr="00C24D41">
        <w:rPr>
          <w:rFonts w:ascii="Arial" w:eastAsia="Times New Roman" w:hAnsi="Arial" w:cs="Arial"/>
          <w:b/>
          <w:bCs/>
          <w:color w:val="474747"/>
          <w:sz w:val="21"/>
          <w:szCs w:val="21"/>
          <w:lang w:val="es-UY" w:eastAsia="es-UY"/>
        </w:rPr>
        <w:t>¿fue así en su origen?</w:t>
      </w:r>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Mucha gente no se imagina que la palabra “religión” (</w:t>
      </w:r>
      <w:proofErr w:type="spellStart"/>
      <w:r w:rsidRPr="00C24D41">
        <w:rPr>
          <w:rFonts w:ascii="Arial" w:eastAsia="Times New Roman" w:hAnsi="Arial" w:cs="Arial"/>
          <w:color w:val="333333"/>
          <w:sz w:val="21"/>
          <w:szCs w:val="21"/>
          <w:lang w:val="es-UY" w:eastAsia="es-UY"/>
        </w:rPr>
        <w:t>thrêskeia</w:t>
      </w:r>
      <w:proofErr w:type="spellEnd"/>
      <w:r w:rsidRPr="00C24D41">
        <w:rPr>
          <w:rFonts w:ascii="Arial" w:eastAsia="Times New Roman" w:hAnsi="Arial" w:cs="Arial"/>
          <w:color w:val="333333"/>
          <w:sz w:val="21"/>
          <w:szCs w:val="21"/>
          <w:lang w:val="es-UY" w:eastAsia="es-UY"/>
        </w:rPr>
        <w:t xml:space="preserve">), que designa el servicio sagrado, es decir, la religión y su ejercicio (L. Schmidt: </w:t>
      </w:r>
      <w:proofErr w:type="spellStart"/>
      <w:r w:rsidRPr="00C24D41">
        <w:rPr>
          <w:rFonts w:ascii="Arial" w:eastAsia="Times New Roman" w:hAnsi="Arial" w:cs="Arial"/>
          <w:color w:val="333333"/>
          <w:sz w:val="21"/>
          <w:szCs w:val="21"/>
          <w:lang w:val="es-UY" w:eastAsia="es-UY"/>
        </w:rPr>
        <w:t>ThWNT</w:t>
      </w:r>
      <w:proofErr w:type="spellEnd"/>
      <w:r w:rsidRPr="00C24D41">
        <w:rPr>
          <w:rFonts w:ascii="Arial" w:eastAsia="Times New Roman" w:hAnsi="Arial" w:cs="Arial"/>
          <w:color w:val="333333"/>
          <w:sz w:val="21"/>
          <w:szCs w:val="21"/>
          <w:lang w:val="es-UY" w:eastAsia="es-UY"/>
        </w:rPr>
        <w:t xml:space="preserve"> III, 155-159),</w:t>
      </w:r>
      <w:r w:rsidRPr="00C24D41">
        <w:rPr>
          <w:rFonts w:ascii="Arial" w:eastAsia="Times New Roman" w:hAnsi="Arial" w:cs="Arial"/>
          <w:b/>
          <w:bCs/>
          <w:color w:val="474747"/>
          <w:sz w:val="21"/>
          <w:szCs w:val="21"/>
          <w:lang w:val="es-UY" w:eastAsia="es-UY"/>
        </w:rPr>
        <w:t> aparece solo cuatro veces en el Nuevo Testamento</w:t>
      </w:r>
      <w:r w:rsidRPr="00C24D41">
        <w:rPr>
          <w:rFonts w:ascii="Arial" w:eastAsia="Times New Roman" w:hAnsi="Arial" w:cs="Arial"/>
          <w:color w:val="333333"/>
          <w:sz w:val="21"/>
          <w:szCs w:val="21"/>
          <w:lang w:val="es-UY" w:eastAsia="es-UY"/>
        </w:rPr>
        <w:t>. Y referida a los creyentes en Jesús, únicamente dos veces, en la carta de Santiago (1,26-27), que se aplica a la “religión de los cristianos”. Para decirnos que “religión pura y sin tacha a los ojos de Dios Padre, es ésta: </w:t>
      </w:r>
      <w:r w:rsidRPr="00C24D41">
        <w:rPr>
          <w:rFonts w:ascii="Arial" w:eastAsia="Times New Roman" w:hAnsi="Arial" w:cs="Arial"/>
          <w:b/>
          <w:bCs/>
          <w:color w:val="474747"/>
          <w:sz w:val="21"/>
          <w:szCs w:val="21"/>
          <w:lang w:val="es-UY" w:eastAsia="es-UY"/>
        </w:rPr>
        <w:t>visitar (para dar consuelo y alivio) a huérfanos y viudas en sus apuros y no dejarse contaminar por el mundo</w:t>
      </w:r>
      <w:r w:rsidRPr="00C24D41">
        <w:rPr>
          <w:rFonts w:ascii="Arial" w:eastAsia="Times New Roman" w:hAnsi="Arial" w:cs="Arial"/>
          <w:color w:val="333333"/>
          <w:sz w:val="21"/>
          <w:szCs w:val="21"/>
          <w:lang w:val="es-UY" w:eastAsia="es-UY"/>
        </w:rPr>
        <w:t xml:space="preserve">” (cf. Max </w:t>
      </w:r>
      <w:proofErr w:type="spellStart"/>
      <w:r w:rsidRPr="00C24D41">
        <w:rPr>
          <w:rFonts w:ascii="Arial" w:eastAsia="Times New Roman" w:hAnsi="Arial" w:cs="Arial"/>
          <w:color w:val="333333"/>
          <w:sz w:val="21"/>
          <w:szCs w:val="21"/>
          <w:lang w:val="es-UY" w:eastAsia="es-UY"/>
        </w:rPr>
        <w:t>Zerwick</w:t>
      </w:r>
      <w:proofErr w:type="spellEnd"/>
      <w:r w:rsidRPr="00C24D41">
        <w:rPr>
          <w:rFonts w:ascii="Arial" w:eastAsia="Times New Roman" w:hAnsi="Arial" w:cs="Arial"/>
          <w:color w:val="333333"/>
          <w:sz w:val="21"/>
          <w:szCs w:val="21"/>
          <w:lang w:val="es-UY" w:eastAsia="es-UY"/>
        </w:rPr>
        <w:t>).  </w:t>
      </w:r>
    </w:p>
    <w:p w:rsid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 xml:space="preserve">Y es que, como bien explican quienes han analizado a fondo este asunto, el uso poco frecuente de la palabra “religión”, en el Nuevo Testamento, está en consonancia con el uso, también poco frecuente, de otros conceptos, relacionados con el culto sagrado, tales como </w:t>
      </w:r>
      <w:proofErr w:type="spellStart"/>
      <w:r w:rsidRPr="00C24D41">
        <w:rPr>
          <w:rFonts w:ascii="Arial" w:eastAsia="Times New Roman" w:hAnsi="Arial" w:cs="Arial"/>
          <w:color w:val="333333"/>
          <w:sz w:val="21"/>
          <w:szCs w:val="21"/>
          <w:lang w:val="es-UY" w:eastAsia="es-UY"/>
        </w:rPr>
        <w:t>therapeia</w:t>
      </w:r>
      <w:proofErr w:type="spellEnd"/>
      <w:r w:rsidRPr="00C24D41">
        <w:rPr>
          <w:rFonts w:ascii="Arial" w:eastAsia="Times New Roman" w:hAnsi="Arial" w:cs="Arial"/>
          <w:color w:val="333333"/>
          <w:sz w:val="21"/>
          <w:szCs w:val="21"/>
          <w:lang w:val="es-UY" w:eastAsia="es-UY"/>
        </w:rPr>
        <w:t xml:space="preserve"> (“servicio cultual”), </w:t>
      </w:r>
      <w:proofErr w:type="spellStart"/>
      <w:r w:rsidRPr="00C24D41">
        <w:rPr>
          <w:rFonts w:ascii="Arial" w:eastAsia="Times New Roman" w:hAnsi="Arial" w:cs="Arial"/>
          <w:color w:val="333333"/>
          <w:sz w:val="21"/>
          <w:szCs w:val="21"/>
          <w:lang w:val="es-UY" w:eastAsia="es-UY"/>
        </w:rPr>
        <w:t>latreia</w:t>
      </w:r>
      <w:proofErr w:type="spellEnd"/>
      <w:r w:rsidRPr="00C24D41">
        <w:rPr>
          <w:rFonts w:ascii="Arial" w:eastAsia="Times New Roman" w:hAnsi="Arial" w:cs="Arial"/>
          <w:color w:val="333333"/>
          <w:sz w:val="21"/>
          <w:szCs w:val="21"/>
          <w:lang w:val="es-UY" w:eastAsia="es-UY"/>
        </w:rPr>
        <w:t xml:space="preserve"> (“culto religioso”), </w:t>
      </w:r>
      <w:proofErr w:type="spellStart"/>
      <w:r w:rsidRPr="00C24D41">
        <w:rPr>
          <w:rFonts w:ascii="Arial" w:eastAsia="Times New Roman" w:hAnsi="Arial" w:cs="Arial"/>
          <w:color w:val="333333"/>
          <w:sz w:val="21"/>
          <w:szCs w:val="21"/>
          <w:lang w:val="es-UY" w:eastAsia="es-UY"/>
        </w:rPr>
        <w:t>épimeleia</w:t>
      </w:r>
      <w:proofErr w:type="spellEnd"/>
      <w:r w:rsidRPr="00C24D41">
        <w:rPr>
          <w:rFonts w:ascii="Arial" w:eastAsia="Times New Roman" w:hAnsi="Arial" w:cs="Arial"/>
          <w:color w:val="333333"/>
          <w:sz w:val="21"/>
          <w:szCs w:val="21"/>
          <w:lang w:val="es-UY" w:eastAsia="es-UY"/>
        </w:rPr>
        <w:t xml:space="preserve"> (“solicitud” religiosa), </w:t>
      </w:r>
      <w:proofErr w:type="spellStart"/>
      <w:r w:rsidRPr="00C24D41">
        <w:rPr>
          <w:rFonts w:ascii="Arial" w:eastAsia="Times New Roman" w:hAnsi="Arial" w:cs="Arial"/>
          <w:color w:val="333333"/>
          <w:sz w:val="21"/>
          <w:szCs w:val="21"/>
          <w:lang w:val="es-UY" w:eastAsia="es-UY"/>
        </w:rPr>
        <w:t>leitourgía</w:t>
      </w:r>
      <w:proofErr w:type="spellEnd"/>
      <w:r w:rsidRPr="00C24D41">
        <w:rPr>
          <w:rFonts w:ascii="Arial" w:eastAsia="Times New Roman" w:hAnsi="Arial" w:cs="Arial"/>
          <w:color w:val="333333"/>
          <w:sz w:val="21"/>
          <w:szCs w:val="21"/>
          <w:lang w:val="es-UY" w:eastAsia="es-UY"/>
        </w:rPr>
        <w:t xml:space="preserve"> (“servicio o culto divino”), </w:t>
      </w:r>
      <w:proofErr w:type="spellStart"/>
      <w:r w:rsidRPr="00C24D41">
        <w:rPr>
          <w:rFonts w:ascii="Arial" w:eastAsia="Times New Roman" w:hAnsi="Arial" w:cs="Arial"/>
          <w:color w:val="333333"/>
          <w:sz w:val="21"/>
          <w:szCs w:val="21"/>
          <w:lang w:val="es-UY" w:eastAsia="es-UY"/>
        </w:rPr>
        <w:t>ierourgía</w:t>
      </w:r>
      <w:proofErr w:type="spellEnd"/>
      <w:r w:rsidRPr="00C24D41">
        <w:rPr>
          <w:rFonts w:ascii="Arial" w:eastAsia="Times New Roman" w:hAnsi="Arial" w:cs="Arial"/>
          <w:color w:val="333333"/>
          <w:sz w:val="21"/>
          <w:szCs w:val="21"/>
          <w:lang w:val="es-UY" w:eastAsia="es-UY"/>
        </w:rPr>
        <w:t xml:space="preserve"> (“servicio sacerdotal”) (cf. L. Schmidt, o. c., 158). Esta escasez o ausencia de vocabulario “religioso-sagrado”</w:t>
      </w:r>
      <w:r w:rsidRPr="00C24D41">
        <w:rPr>
          <w:rFonts w:ascii="Arial" w:eastAsia="Times New Roman" w:hAnsi="Arial" w:cs="Arial"/>
          <w:b/>
          <w:bCs/>
          <w:color w:val="474747"/>
          <w:sz w:val="21"/>
          <w:szCs w:val="21"/>
          <w:lang w:val="es-UY" w:eastAsia="es-UY"/>
        </w:rPr>
        <w:t> no puede ser casual o por descuido</w:t>
      </w:r>
      <w:r w:rsidRPr="00C24D41">
        <w:rPr>
          <w:rFonts w:ascii="Arial" w:eastAsia="Times New Roman" w:hAnsi="Arial" w:cs="Arial"/>
          <w:color w:val="333333"/>
          <w:sz w:val="21"/>
          <w:szCs w:val="21"/>
          <w:lang w:val="es-UY" w:eastAsia="es-UY"/>
        </w:rPr>
        <w:t>, en un tema tan central para cualquier religión.</w:t>
      </w:r>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t>En el cristianismo naciente se evitó el vocabulario que caracteriza a los “hombres de la religión” porque, como bien se ha dicho, “la causa y la consecuencia de este hecho (la ausencia de vocabulario sagrado o religioso) son idénticas:</w:t>
      </w:r>
      <w:r w:rsidRPr="00C24D41">
        <w:rPr>
          <w:rFonts w:ascii="Arial" w:eastAsia="Times New Roman" w:hAnsi="Arial" w:cs="Arial"/>
          <w:b/>
          <w:bCs/>
          <w:color w:val="474747"/>
          <w:sz w:val="21"/>
          <w:szCs w:val="21"/>
          <w:lang w:val="es-UY" w:eastAsia="es-UY"/>
        </w:rPr>
        <w:t> el cristianismo, fundamentalmente, no exige un comportamiento cultual especial</w:t>
      </w:r>
      <w:r w:rsidRPr="00C24D41">
        <w:rPr>
          <w:rFonts w:ascii="Arial" w:eastAsia="Times New Roman" w:hAnsi="Arial" w:cs="Arial"/>
          <w:color w:val="333333"/>
          <w:sz w:val="21"/>
          <w:szCs w:val="21"/>
          <w:lang w:val="es-UY" w:eastAsia="es-UY"/>
        </w:rPr>
        <w:t xml:space="preserve">” (W. </w:t>
      </w:r>
      <w:proofErr w:type="spellStart"/>
      <w:r w:rsidRPr="00C24D41">
        <w:rPr>
          <w:rFonts w:ascii="Arial" w:eastAsia="Times New Roman" w:hAnsi="Arial" w:cs="Arial"/>
          <w:color w:val="333333"/>
          <w:sz w:val="21"/>
          <w:szCs w:val="21"/>
          <w:lang w:val="es-UY" w:eastAsia="es-UY"/>
        </w:rPr>
        <w:t>Radl</w:t>
      </w:r>
      <w:proofErr w:type="spellEnd"/>
      <w:r w:rsidRPr="00C24D41">
        <w:rPr>
          <w:rFonts w:ascii="Arial" w:eastAsia="Times New Roman" w:hAnsi="Arial" w:cs="Arial"/>
          <w:color w:val="333333"/>
          <w:sz w:val="21"/>
          <w:szCs w:val="21"/>
          <w:lang w:val="es-UY" w:eastAsia="es-UY"/>
        </w:rPr>
        <w:t xml:space="preserve">, Dic. </w:t>
      </w:r>
      <w:proofErr w:type="spellStart"/>
      <w:r w:rsidRPr="00C24D41">
        <w:rPr>
          <w:rFonts w:ascii="Arial" w:eastAsia="Times New Roman" w:hAnsi="Arial" w:cs="Arial"/>
          <w:color w:val="333333"/>
          <w:sz w:val="21"/>
          <w:szCs w:val="21"/>
          <w:lang w:val="es-UY" w:eastAsia="es-UY"/>
        </w:rPr>
        <w:t>Exget</w:t>
      </w:r>
      <w:proofErr w:type="spellEnd"/>
      <w:r w:rsidRPr="00C24D41">
        <w:rPr>
          <w:rFonts w:ascii="Arial" w:eastAsia="Times New Roman" w:hAnsi="Arial" w:cs="Arial"/>
          <w:color w:val="333333"/>
          <w:sz w:val="21"/>
          <w:szCs w:val="21"/>
          <w:lang w:val="es-UY" w:eastAsia="es-UY"/>
        </w:rPr>
        <w:t>. N.T., vol. I, 1898). Por eso, cuando Pablo se dirige al romano Agripa, pero incluyendo al judío Festo, le dice: “He vivido con arreglo a la tendencia más rigurosa de nuestra religión” (</w:t>
      </w:r>
      <w:proofErr w:type="spellStart"/>
      <w:r w:rsidRPr="00C24D41">
        <w:rPr>
          <w:rFonts w:ascii="Arial" w:eastAsia="Times New Roman" w:hAnsi="Arial" w:cs="Arial"/>
          <w:color w:val="333333"/>
          <w:sz w:val="21"/>
          <w:szCs w:val="21"/>
          <w:lang w:val="es-UY" w:eastAsia="es-UY"/>
        </w:rPr>
        <w:t>Hech</w:t>
      </w:r>
      <w:proofErr w:type="spellEnd"/>
      <w:r w:rsidRPr="00C24D41">
        <w:rPr>
          <w:rFonts w:ascii="Arial" w:eastAsia="Times New Roman" w:hAnsi="Arial" w:cs="Arial"/>
          <w:color w:val="333333"/>
          <w:sz w:val="21"/>
          <w:szCs w:val="21"/>
          <w:lang w:val="es-UY" w:eastAsia="es-UY"/>
        </w:rPr>
        <w:t xml:space="preserve"> 26, 5). Pablo obviamente se refería a la religión judía en la que había sido “fariseo”, como asegura el mismo Pablo (l. c.).</w:t>
      </w:r>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b/>
          <w:bCs/>
          <w:color w:val="474747"/>
          <w:sz w:val="21"/>
          <w:szCs w:val="21"/>
          <w:lang w:val="es-UY" w:eastAsia="es-UY"/>
        </w:rPr>
        <w:t>No nos angustiemos si la religión se debilita y se hunde</w:t>
      </w:r>
      <w:r w:rsidRPr="00C24D41">
        <w:rPr>
          <w:rFonts w:ascii="Arial" w:eastAsia="Times New Roman" w:hAnsi="Arial" w:cs="Arial"/>
          <w:color w:val="333333"/>
          <w:sz w:val="21"/>
          <w:szCs w:val="21"/>
          <w:lang w:val="es-UY" w:eastAsia="es-UY"/>
        </w:rPr>
        <w:t>. No nos preocupemos por la escasez de vocaciones, la falta de sacerdotes, el vacío de los templos y el abandono de sacramentos como la penitencia o el matrimonio. No pasa nada. Porque, si nos enteramos, de veras, de lo que es el cristianismo, empezaremos a tomar en serio - y con todas sus consecuencias – que el centro de nuestra fe y el camino de los cristianos, para buscar a Dios, </w:t>
      </w:r>
      <w:r w:rsidRPr="00C24D41">
        <w:rPr>
          <w:rFonts w:ascii="Arial" w:eastAsia="Times New Roman" w:hAnsi="Arial" w:cs="Arial"/>
          <w:b/>
          <w:bCs/>
          <w:color w:val="474747"/>
          <w:sz w:val="21"/>
          <w:szCs w:val="21"/>
          <w:lang w:val="es-UY" w:eastAsia="es-UY"/>
        </w:rPr>
        <w:t>es el Evangelio</w:t>
      </w:r>
      <w:r w:rsidRPr="00C24D41">
        <w:rPr>
          <w:rFonts w:ascii="Arial" w:eastAsia="Times New Roman" w:hAnsi="Arial" w:cs="Arial"/>
          <w:color w:val="333333"/>
          <w:sz w:val="21"/>
          <w:szCs w:val="21"/>
          <w:lang w:val="es-UY" w:eastAsia="es-UY"/>
        </w:rPr>
        <w:t>, el proyecto de vida que, con su forma de vivir,</w:t>
      </w:r>
      <w:r w:rsidRPr="00C24D41">
        <w:rPr>
          <w:rFonts w:ascii="Arial" w:eastAsia="Times New Roman" w:hAnsi="Arial" w:cs="Arial"/>
          <w:b/>
          <w:bCs/>
          <w:color w:val="474747"/>
          <w:sz w:val="21"/>
          <w:szCs w:val="21"/>
          <w:lang w:val="es-UY" w:eastAsia="es-UY"/>
        </w:rPr>
        <w:t> nos enseñó y nos marcó Jesús</w:t>
      </w:r>
      <w:r w:rsidRPr="00C24D41">
        <w:rPr>
          <w:rFonts w:ascii="Arial" w:eastAsia="Times New Roman" w:hAnsi="Arial" w:cs="Arial"/>
          <w:color w:val="333333"/>
          <w:sz w:val="21"/>
          <w:szCs w:val="21"/>
          <w:lang w:val="es-UY" w:eastAsia="es-UY"/>
        </w:rPr>
        <w:t>.</w:t>
      </w:r>
    </w:p>
    <w:p w:rsid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r w:rsidRPr="00C24D41">
        <w:rPr>
          <w:rFonts w:ascii="Arial" w:eastAsia="Times New Roman" w:hAnsi="Arial" w:cs="Arial"/>
          <w:color w:val="333333"/>
          <w:sz w:val="21"/>
          <w:szCs w:val="21"/>
          <w:lang w:val="es-UY" w:eastAsia="es-UY"/>
        </w:rPr>
        <w:lastRenderedPageBreak/>
        <w:t>Lo que ocurre, según creo, </w:t>
      </w:r>
      <w:r w:rsidRPr="00C24D41">
        <w:rPr>
          <w:rFonts w:ascii="Arial" w:eastAsia="Times New Roman" w:hAnsi="Arial" w:cs="Arial"/>
          <w:b/>
          <w:bCs/>
          <w:color w:val="474747"/>
          <w:sz w:val="21"/>
          <w:szCs w:val="21"/>
          <w:lang w:val="es-UY" w:eastAsia="es-UY"/>
        </w:rPr>
        <w:t>es que esto nos asusta</w:t>
      </w:r>
      <w:r w:rsidRPr="00C24D41">
        <w:rPr>
          <w:rFonts w:ascii="Arial" w:eastAsia="Times New Roman" w:hAnsi="Arial" w:cs="Arial"/>
          <w:color w:val="333333"/>
          <w:sz w:val="21"/>
          <w:szCs w:val="21"/>
          <w:lang w:val="es-UY" w:eastAsia="es-UY"/>
        </w:rPr>
        <w:t>. Porque la religión nos ofrece muchas seguridades: tranquiliza conciencias (que tienen motivos para sentirse inquietas), da prestigio, refuerza intereses políticos, tiene sus ventajas económicas, legitima el sistema dominante, fomenta el turismo y hasta sirve para lucirse en festejos lustrosos. Y es verdad que la religión ha hecho santos. Sí, los ha hecho. Pero no olvidemos que </w:t>
      </w:r>
      <w:r w:rsidRPr="00C24D41">
        <w:rPr>
          <w:rFonts w:ascii="Arial" w:eastAsia="Times New Roman" w:hAnsi="Arial" w:cs="Arial"/>
          <w:b/>
          <w:bCs/>
          <w:color w:val="474747"/>
          <w:sz w:val="21"/>
          <w:szCs w:val="21"/>
          <w:lang w:val="es-UY" w:eastAsia="es-UY"/>
        </w:rPr>
        <w:t>los santos de verdad vivieron de acuerdo con el Evangelio</w:t>
      </w:r>
      <w:r w:rsidRPr="00C24D41">
        <w:rPr>
          <w:rFonts w:ascii="Arial" w:eastAsia="Times New Roman" w:hAnsi="Arial" w:cs="Arial"/>
          <w:color w:val="333333"/>
          <w:sz w:val="21"/>
          <w:szCs w:val="21"/>
          <w:lang w:val="es-UY" w:eastAsia="es-UY"/>
        </w:rPr>
        <w:t xml:space="preserve">. Como tampoco debemos olvidar que “la experiencia religiosa de todos nosotros ya no es de fiar, porque (como te descuides) nos remite a la falsa religión” (Thomas </w:t>
      </w:r>
      <w:proofErr w:type="spellStart"/>
      <w:r w:rsidRPr="00C24D41">
        <w:rPr>
          <w:rFonts w:ascii="Arial" w:eastAsia="Times New Roman" w:hAnsi="Arial" w:cs="Arial"/>
          <w:color w:val="333333"/>
          <w:sz w:val="21"/>
          <w:szCs w:val="21"/>
          <w:lang w:val="es-UY" w:eastAsia="es-UY"/>
        </w:rPr>
        <w:t>Ruster</w:t>
      </w:r>
      <w:proofErr w:type="spellEnd"/>
      <w:r w:rsidRPr="00C24D41">
        <w:rPr>
          <w:rFonts w:ascii="Arial" w:eastAsia="Times New Roman" w:hAnsi="Arial" w:cs="Arial"/>
          <w:color w:val="333333"/>
          <w:sz w:val="21"/>
          <w:szCs w:val="21"/>
          <w:lang w:val="es-UY" w:eastAsia="es-UY"/>
        </w:rPr>
        <w:t>). Y, la verdad, </w:t>
      </w:r>
      <w:r w:rsidRPr="00C24D41">
        <w:rPr>
          <w:rFonts w:ascii="Arial" w:eastAsia="Times New Roman" w:hAnsi="Arial" w:cs="Arial"/>
          <w:b/>
          <w:bCs/>
          <w:color w:val="474747"/>
          <w:sz w:val="21"/>
          <w:szCs w:val="21"/>
          <w:lang w:val="es-UY" w:eastAsia="es-UY"/>
        </w:rPr>
        <w:t>ya estamos hartos de engaños religiosos</w:t>
      </w:r>
      <w:r w:rsidRPr="00C24D41">
        <w:rPr>
          <w:rFonts w:ascii="Arial" w:eastAsia="Times New Roman" w:hAnsi="Arial" w:cs="Arial"/>
          <w:color w:val="333333"/>
          <w:sz w:val="21"/>
          <w:szCs w:val="21"/>
          <w:lang w:val="es-UY" w:eastAsia="es-UY"/>
        </w:rPr>
        <w:t>.  </w:t>
      </w:r>
    </w:p>
    <w:p w:rsid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hyperlink r:id="rId7" w:history="1">
        <w:r>
          <w:rPr>
            <w:rStyle w:val="Hipervnculo"/>
          </w:rPr>
          <w:t>https://www.religiondigital.org/teologia_sin_censura/religion-iglesia-opinion-teologia-castillo-hartos-enganos-religiosos-cristianismo-evangelio_7_2111858812.html</w:t>
        </w:r>
      </w:hyperlink>
      <w:bookmarkStart w:id="0" w:name="_GoBack"/>
      <w:bookmarkEnd w:id="0"/>
    </w:p>
    <w:p w:rsidR="00C24D41" w:rsidRPr="00C24D41" w:rsidRDefault="00C24D41" w:rsidP="00C24D41">
      <w:pPr>
        <w:shd w:val="clear" w:color="auto" w:fill="FFFFFF"/>
        <w:spacing w:after="465" w:line="300" w:lineRule="atLeast"/>
        <w:jc w:val="both"/>
        <w:rPr>
          <w:rFonts w:ascii="Arial" w:eastAsia="Times New Roman" w:hAnsi="Arial" w:cs="Arial"/>
          <w:color w:val="333333"/>
          <w:sz w:val="21"/>
          <w:szCs w:val="21"/>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237"/>
    <w:multiLevelType w:val="multilevel"/>
    <w:tmpl w:val="25EA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35DF9"/>
    <w:multiLevelType w:val="multilevel"/>
    <w:tmpl w:val="D158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41"/>
    <w:rsid w:val="002E2F5B"/>
    <w:rsid w:val="00C24D4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D32A"/>
  <w15:chartTrackingRefBased/>
  <w15:docId w15:val="{67885C58-C2E4-46F0-918C-F26A5E8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4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2510">
      <w:bodyDiv w:val="1"/>
      <w:marLeft w:val="0"/>
      <w:marRight w:val="0"/>
      <w:marTop w:val="0"/>
      <w:marBottom w:val="0"/>
      <w:divBdr>
        <w:top w:val="none" w:sz="0" w:space="0" w:color="auto"/>
        <w:left w:val="none" w:sz="0" w:space="0" w:color="auto"/>
        <w:bottom w:val="none" w:sz="0" w:space="0" w:color="auto"/>
        <w:right w:val="none" w:sz="0" w:space="0" w:color="auto"/>
      </w:divBdr>
      <w:divsChild>
        <w:div w:id="1354695126">
          <w:marLeft w:val="0"/>
          <w:marRight w:val="0"/>
          <w:marTop w:val="0"/>
          <w:marBottom w:val="0"/>
          <w:divBdr>
            <w:top w:val="none" w:sz="0" w:space="0" w:color="auto"/>
            <w:left w:val="none" w:sz="0" w:space="0" w:color="auto"/>
            <w:bottom w:val="none" w:sz="0" w:space="0" w:color="auto"/>
            <w:right w:val="none" w:sz="0" w:space="0" w:color="auto"/>
          </w:divBdr>
          <w:divsChild>
            <w:div w:id="1071391178">
              <w:marLeft w:val="0"/>
              <w:marRight w:val="0"/>
              <w:marTop w:val="0"/>
              <w:marBottom w:val="0"/>
              <w:divBdr>
                <w:top w:val="none" w:sz="0" w:space="0" w:color="auto"/>
                <w:left w:val="none" w:sz="0" w:space="0" w:color="auto"/>
                <w:bottom w:val="none" w:sz="0" w:space="0" w:color="auto"/>
                <w:right w:val="none" w:sz="0" w:space="0" w:color="auto"/>
              </w:divBdr>
            </w:div>
          </w:divsChild>
        </w:div>
        <w:div w:id="1930693936">
          <w:marLeft w:val="0"/>
          <w:marRight w:val="0"/>
          <w:marTop w:val="0"/>
          <w:marBottom w:val="0"/>
          <w:divBdr>
            <w:top w:val="none" w:sz="0" w:space="0" w:color="auto"/>
            <w:left w:val="none" w:sz="0" w:space="0" w:color="auto"/>
            <w:bottom w:val="none" w:sz="0" w:space="0" w:color="auto"/>
            <w:right w:val="none" w:sz="0" w:space="0" w:color="auto"/>
          </w:divBdr>
          <w:divsChild>
            <w:div w:id="99108205">
              <w:marLeft w:val="0"/>
              <w:marRight w:val="0"/>
              <w:marTop w:val="0"/>
              <w:marBottom w:val="0"/>
              <w:divBdr>
                <w:top w:val="none" w:sz="0" w:space="0" w:color="auto"/>
                <w:left w:val="none" w:sz="0" w:space="0" w:color="auto"/>
                <w:bottom w:val="none" w:sz="0" w:space="0" w:color="auto"/>
                <w:right w:val="none" w:sz="0" w:space="0" w:color="auto"/>
              </w:divBdr>
              <w:divsChild>
                <w:div w:id="45879467">
                  <w:marLeft w:val="0"/>
                  <w:marRight w:val="0"/>
                  <w:marTop w:val="0"/>
                  <w:marBottom w:val="600"/>
                  <w:divBdr>
                    <w:top w:val="none" w:sz="0" w:space="0" w:color="auto"/>
                    <w:left w:val="none" w:sz="0" w:space="0" w:color="auto"/>
                    <w:bottom w:val="none" w:sz="0" w:space="0" w:color="auto"/>
                    <w:right w:val="none" w:sz="0" w:space="0" w:color="auto"/>
                  </w:divBdr>
                  <w:divsChild>
                    <w:div w:id="2008097731">
                      <w:marLeft w:val="0"/>
                      <w:marRight w:val="0"/>
                      <w:marTop w:val="0"/>
                      <w:marBottom w:val="0"/>
                      <w:divBdr>
                        <w:top w:val="none" w:sz="0" w:space="0" w:color="auto"/>
                        <w:left w:val="none" w:sz="0" w:space="0" w:color="auto"/>
                        <w:bottom w:val="none" w:sz="0" w:space="0" w:color="auto"/>
                        <w:right w:val="none" w:sz="0" w:space="0" w:color="auto"/>
                      </w:divBdr>
                    </w:div>
                  </w:divsChild>
                </w:div>
                <w:div w:id="1361198938">
                  <w:marLeft w:val="0"/>
                  <w:marRight w:val="0"/>
                  <w:marTop w:val="0"/>
                  <w:marBottom w:val="0"/>
                  <w:divBdr>
                    <w:top w:val="none" w:sz="0" w:space="0" w:color="auto"/>
                    <w:left w:val="none" w:sz="0" w:space="0" w:color="auto"/>
                    <w:bottom w:val="none" w:sz="0" w:space="0" w:color="auto"/>
                    <w:right w:val="none" w:sz="0" w:space="0" w:color="auto"/>
                  </w:divBdr>
                  <w:divsChild>
                    <w:div w:id="1022628824">
                      <w:marLeft w:val="0"/>
                      <w:marRight w:val="0"/>
                      <w:marTop w:val="0"/>
                      <w:marBottom w:val="0"/>
                      <w:divBdr>
                        <w:top w:val="none" w:sz="0" w:space="0" w:color="auto"/>
                        <w:left w:val="none" w:sz="0" w:space="0" w:color="auto"/>
                        <w:bottom w:val="none" w:sz="0" w:space="0" w:color="auto"/>
                        <w:right w:val="none" w:sz="0" w:space="0" w:color="auto"/>
                      </w:divBdr>
                      <w:divsChild>
                        <w:div w:id="850485035">
                          <w:marLeft w:val="-1275"/>
                          <w:marRight w:val="0"/>
                          <w:marTop w:val="0"/>
                          <w:marBottom w:val="0"/>
                          <w:divBdr>
                            <w:top w:val="none" w:sz="0" w:space="0" w:color="auto"/>
                            <w:left w:val="none" w:sz="0" w:space="0" w:color="auto"/>
                            <w:bottom w:val="none" w:sz="0" w:space="0" w:color="auto"/>
                            <w:right w:val="none" w:sz="0" w:space="0" w:color="auto"/>
                          </w:divBdr>
                        </w:div>
                        <w:div w:id="578059251">
                          <w:marLeft w:val="0"/>
                          <w:marRight w:val="0"/>
                          <w:marTop w:val="0"/>
                          <w:marBottom w:val="0"/>
                          <w:divBdr>
                            <w:top w:val="none" w:sz="0" w:space="0" w:color="auto"/>
                            <w:left w:val="none" w:sz="0" w:space="0" w:color="auto"/>
                            <w:bottom w:val="none" w:sz="0" w:space="0" w:color="auto"/>
                            <w:right w:val="none" w:sz="0" w:space="0" w:color="auto"/>
                          </w:divBdr>
                          <w:divsChild>
                            <w:div w:id="588781182">
                              <w:marLeft w:val="0"/>
                              <w:marRight w:val="0"/>
                              <w:marTop w:val="0"/>
                              <w:marBottom w:val="0"/>
                              <w:divBdr>
                                <w:top w:val="none" w:sz="0" w:space="0" w:color="auto"/>
                                <w:left w:val="none" w:sz="0" w:space="0" w:color="auto"/>
                                <w:bottom w:val="none" w:sz="0" w:space="0" w:color="auto"/>
                                <w:right w:val="none" w:sz="0" w:space="0" w:color="auto"/>
                              </w:divBdr>
                            </w:div>
                            <w:div w:id="973869665">
                              <w:marLeft w:val="0"/>
                              <w:marRight w:val="0"/>
                              <w:marTop w:val="0"/>
                              <w:marBottom w:val="0"/>
                              <w:divBdr>
                                <w:top w:val="none" w:sz="0" w:space="0" w:color="auto"/>
                                <w:left w:val="none" w:sz="0" w:space="0" w:color="auto"/>
                                <w:bottom w:val="none" w:sz="0" w:space="0" w:color="auto"/>
                                <w:right w:val="none" w:sz="0" w:space="0" w:color="auto"/>
                              </w:divBdr>
                              <w:divsChild>
                                <w:div w:id="1122655472">
                                  <w:marLeft w:val="0"/>
                                  <w:marRight w:val="0"/>
                                  <w:marTop w:val="0"/>
                                  <w:marBottom w:val="0"/>
                                  <w:divBdr>
                                    <w:top w:val="single" w:sz="6" w:space="0" w:color="E1E8ED"/>
                                    <w:left w:val="single" w:sz="6" w:space="0" w:color="E1E8ED"/>
                                    <w:bottom w:val="single" w:sz="6" w:space="0" w:color="E1E8ED"/>
                                    <w:right w:val="single" w:sz="6" w:space="0" w:color="E1E8ED"/>
                                  </w:divBdr>
                                  <w:divsChild>
                                    <w:div w:id="1536699297">
                                      <w:marLeft w:val="0"/>
                                      <w:marRight w:val="0"/>
                                      <w:marTop w:val="0"/>
                                      <w:marBottom w:val="0"/>
                                      <w:divBdr>
                                        <w:top w:val="none" w:sz="0" w:space="0" w:color="auto"/>
                                        <w:left w:val="none" w:sz="0" w:space="0" w:color="auto"/>
                                        <w:bottom w:val="none" w:sz="0" w:space="0" w:color="auto"/>
                                        <w:right w:val="none" w:sz="0" w:space="0" w:color="auto"/>
                                      </w:divBdr>
                                      <w:divsChild>
                                        <w:div w:id="1529218245">
                                          <w:marLeft w:val="0"/>
                                          <w:marRight w:val="0"/>
                                          <w:marTop w:val="0"/>
                                          <w:marBottom w:val="0"/>
                                          <w:divBdr>
                                            <w:top w:val="none" w:sz="0" w:space="0" w:color="auto"/>
                                            <w:left w:val="none" w:sz="0" w:space="0" w:color="auto"/>
                                            <w:bottom w:val="none" w:sz="0" w:space="0" w:color="auto"/>
                                            <w:right w:val="none" w:sz="0" w:space="0" w:color="auto"/>
                                          </w:divBdr>
                                          <w:divsChild>
                                            <w:div w:id="1908147469">
                                              <w:blockQuote w:val="1"/>
                                              <w:marLeft w:val="0"/>
                                              <w:marRight w:val="0"/>
                                              <w:marTop w:val="0"/>
                                              <w:marBottom w:val="0"/>
                                              <w:divBdr>
                                                <w:top w:val="none" w:sz="0" w:space="0" w:color="auto"/>
                                                <w:left w:val="none" w:sz="0" w:space="0" w:color="auto"/>
                                                <w:bottom w:val="none" w:sz="0" w:space="0" w:color="auto"/>
                                                <w:right w:val="none" w:sz="0" w:space="0" w:color="auto"/>
                                              </w:divBdr>
                                              <w:divsChild>
                                                <w:div w:id="237986372">
                                                  <w:marLeft w:val="0"/>
                                                  <w:marRight w:val="0"/>
                                                  <w:marTop w:val="0"/>
                                                  <w:marBottom w:val="0"/>
                                                  <w:divBdr>
                                                    <w:top w:val="none" w:sz="0" w:space="0" w:color="auto"/>
                                                    <w:left w:val="none" w:sz="0" w:space="0" w:color="auto"/>
                                                    <w:bottom w:val="none" w:sz="0" w:space="0" w:color="auto"/>
                                                    <w:right w:val="none" w:sz="0" w:space="0" w:color="auto"/>
                                                  </w:divBdr>
                                                  <w:divsChild>
                                                    <w:div w:id="2106000425">
                                                      <w:marLeft w:val="0"/>
                                                      <w:marRight w:val="0"/>
                                                      <w:marTop w:val="0"/>
                                                      <w:marBottom w:val="0"/>
                                                      <w:divBdr>
                                                        <w:top w:val="none" w:sz="0" w:space="0" w:color="auto"/>
                                                        <w:left w:val="none" w:sz="0" w:space="0" w:color="auto"/>
                                                        <w:bottom w:val="none" w:sz="0" w:space="0" w:color="auto"/>
                                                        <w:right w:val="none" w:sz="0" w:space="0" w:color="auto"/>
                                                      </w:divBdr>
                                                      <w:divsChild>
                                                        <w:div w:id="597180424">
                                                          <w:marLeft w:val="0"/>
                                                          <w:marRight w:val="0"/>
                                                          <w:marTop w:val="0"/>
                                                          <w:marBottom w:val="0"/>
                                                          <w:divBdr>
                                                            <w:top w:val="none" w:sz="0" w:space="0" w:color="auto"/>
                                                            <w:left w:val="none" w:sz="0" w:space="0" w:color="auto"/>
                                                            <w:bottom w:val="none" w:sz="0" w:space="0" w:color="auto"/>
                                                            <w:right w:val="none" w:sz="0" w:space="0" w:color="auto"/>
                                                          </w:divBdr>
                                                        </w:div>
                                                      </w:divsChild>
                                                    </w:div>
                                                    <w:div w:id="1796875100">
                                                      <w:marLeft w:val="0"/>
                                                      <w:marRight w:val="0"/>
                                                      <w:marTop w:val="0"/>
                                                      <w:marBottom w:val="0"/>
                                                      <w:divBdr>
                                                        <w:top w:val="none" w:sz="0" w:space="0" w:color="auto"/>
                                                        <w:left w:val="none" w:sz="0" w:space="0" w:color="auto"/>
                                                        <w:bottom w:val="none" w:sz="0" w:space="0" w:color="auto"/>
                                                        <w:right w:val="none" w:sz="0" w:space="0" w:color="auto"/>
                                                      </w:divBdr>
                                                    </w:div>
                                                  </w:divsChild>
                                                </w:div>
                                                <w:div w:id="300773724">
                                                  <w:marLeft w:val="0"/>
                                                  <w:marRight w:val="0"/>
                                                  <w:marTop w:val="210"/>
                                                  <w:marBottom w:val="0"/>
                                                  <w:divBdr>
                                                    <w:top w:val="none" w:sz="0" w:space="0" w:color="auto"/>
                                                    <w:left w:val="none" w:sz="0" w:space="0" w:color="auto"/>
                                                    <w:bottom w:val="none" w:sz="0" w:space="0" w:color="auto"/>
                                                    <w:right w:val="none" w:sz="0" w:space="0" w:color="auto"/>
                                                  </w:divBdr>
                                                  <w:divsChild>
                                                    <w:div w:id="765807293">
                                                      <w:marLeft w:val="0"/>
                                                      <w:marRight w:val="0"/>
                                                      <w:marTop w:val="48"/>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
                                                        <w:div w:id="1158762532">
                                                          <w:marLeft w:val="180"/>
                                                          <w:marRight w:val="0"/>
                                                          <w:marTop w:val="0"/>
                                                          <w:marBottom w:val="0"/>
                                                          <w:divBdr>
                                                            <w:top w:val="none" w:sz="0" w:space="0" w:color="auto"/>
                                                            <w:left w:val="none" w:sz="0" w:space="0" w:color="auto"/>
                                                            <w:bottom w:val="none" w:sz="0" w:space="0" w:color="auto"/>
                                                            <w:right w:val="none" w:sz="0" w:space="0" w:color="auto"/>
                                                          </w:divBdr>
                                                        </w:div>
                                                        <w:div w:id="232202537">
                                                          <w:marLeft w:val="0"/>
                                                          <w:marRight w:val="0"/>
                                                          <w:marTop w:val="0"/>
                                                          <w:marBottom w:val="0"/>
                                                          <w:divBdr>
                                                            <w:top w:val="none" w:sz="0" w:space="0" w:color="auto"/>
                                                            <w:left w:val="none" w:sz="0" w:space="0" w:color="auto"/>
                                                            <w:bottom w:val="none" w:sz="0" w:space="0" w:color="auto"/>
                                                            <w:right w:val="none" w:sz="0" w:space="0" w:color="auto"/>
                                                          </w:divBdr>
                                                        </w:div>
                                                      </w:divsChild>
                                                    </w:div>
                                                    <w:div w:id="1710059498">
                                                      <w:marLeft w:val="0"/>
                                                      <w:marRight w:val="0"/>
                                                      <w:marTop w:val="156"/>
                                                      <w:marBottom w:val="0"/>
                                                      <w:divBdr>
                                                        <w:top w:val="none" w:sz="0" w:space="0" w:color="auto"/>
                                                        <w:left w:val="none" w:sz="0" w:space="0" w:color="auto"/>
                                                        <w:bottom w:val="none" w:sz="0" w:space="0" w:color="auto"/>
                                                        <w:right w:val="none" w:sz="0" w:space="0" w:color="auto"/>
                                                      </w:divBdr>
                                                      <w:divsChild>
                                                        <w:div w:id="612395809">
                                                          <w:marLeft w:val="0"/>
                                                          <w:marRight w:val="0"/>
                                                          <w:marTop w:val="0"/>
                                                          <w:marBottom w:val="0"/>
                                                          <w:divBdr>
                                                            <w:top w:val="none" w:sz="0" w:space="0" w:color="auto"/>
                                                            <w:left w:val="none" w:sz="0" w:space="0" w:color="auto"/>
                                                            <w:bottom w:val="none" w:sz="0" w:space="0" w:color="auto"/>
                                                            <w:right w:val="none" w:sz="0" w:space="0" w:color="auto"/>
                                                          </w:divBdr>
                                                          <w:divsChild>
                                                            <w:div w:id="1338655790">
                                                              <w:marLeft w:val="0"/>
                                                              <w:marRight w:val="0"/>
                                                              <w:marTop w:val="0"/>
                                                              <w:marBottom w:val="78"/>
                                                              <w:divBdr>
                                                                <w:top w:val="none" w:sz="0" w:space="0" w:color="auto"/>
                                                                <w:left w:val="none" w:sz="0" w:space="0" w:color="auto"/>
                                                                <w:bottom w:val="none" w:sz="0" w:space="0" w:color="auto"/>
                                                                <w:right w:val="none" w:sz="0" w:space="0" w:color="auto"/>
                                                              </w:divBdr>
                                                              <w:divsChild>
                                                                <w:div w:id="1180044582">
                                                                  <w:marLeft w:val="0"/>
                                                                  <w:marRight w:val="0"/>
                                                                  <w:marTop w:val="0"/>
                                                                  <w:marBottom w:val="0"/>
                                                                  <w:divBdr>
                                                                    <w:top w:val="single" w:sz="2" w:space="0" w:color="auto"/>
                                                                    <w:left w:val="single" w:sz="2" w:space="0" w:color="auto"/>
                                                                    <w:bottom w:val="single" w:sz="6" w:space="0" w:color="auto"/>
                                                                    <w:right w:val="single" w:sz="2" w:space="0" w:color="auto"/>
                                                                  </w:divBdr>
                                                                  <w:divsChild>
                                                                    <w:div w:id="131219139">
                                                                      <w:marLeft w:val="0"/>
                                                                      <w:marRight w:val="0"/>
                                                                      <w:marTop w:val="0"/>
                                                                      <w:marBottom w:val="0"/>
                                                                      <w:divBdr>
                                                                        <w:top w:val="none" w:sz="0" w:space="0" w:color="auto"/>
                                                                        <w:left w:val="none" w:sz="0" w:space="0" w:color="auto"/>
                                                                        <w:bottom w:val="none" w:sz="0" w:space="0" w:color="auto"/>
                                                                        <w:right w:val="none" w:sz="0" w:space="0" w:color="auto"/>
                                                                      </w:divBdr>
                                                                      <w:divsChild>
                                                                        <w:div w:id="14606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117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teologia_sin_censura/religion-iglesia-opinion-teologia-castillo-hartos-enganos-religiosos-cristianismo-evangelio_7_21118588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ria_castill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2019-04-18T14:12:00Z</dcterms:created>
  <dcterms:modified xsi:type="dcterms:W3CDTF">2019-04-18T14:14:00Z</dcterms:modified>
</cp:coreProperties>
</file>