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E5A" w:rsidRPr="00A23E5A" w:rsidRDefault="00A23E5A" w:rsidP="00A23E5A">
      <w:pPr>
        <w:spacing w:after="0" w:line="240" w:lineRule="auto"/>
        <w:rPr>
          <w:rFonts w:ascii="Arial" w:eastAsia="Times New Roman" w:hAnsi="Arial" w:cs="Arial"/>
          <w:caps/>
          <w:color w:val="052852"/>
          <w:sz w:val="30"/>
          <w:szCs w:val="30"/>
          <w:lang w:val="es-UY" w:eastAsia="es-UY"/>
        </w:rPr>
      </w:pPr>
      <w:r w:rsidRPr="00A23E5A">
        <w:rPr>
          <w:rFonts w:ascii="Arial" w:eastAsia="Times New Roman" w:hAnsi="Arial" w:cs="Arial"/>
          <w:caps/>
          <w:color w:val="052852"/>
          <w:sz w:val="30"/>
          <w:szCs w:val="30"/>
          <w:lang w:val="es-UY" w:eastAsia="es-UY"/>
        </w:rPr>
        <w:t>EL ARZOBISPO DE MANAGUA MUESTRA SU SATISFACCIÓN POR LA REAPERTURA DEL DIÁLOGO NACIONAL</w:t>
      </w:r>
    </w:p>
    <w:p w:rsidR="00A23E5A" w:rsidRPr="00A23E5A" w:rsidRDefault="00A23E5A" w:rsidP="00A23E5A">
      <w:pPr>
        <w:spacing w:before="30" w:after="150" w:line="288" w:lineRule="atLeast"/>
        <w:outlineLvl w:val="0"/>
        <w:rPr>
          <w:rFonts w:ascii="Arial" w:eastAsia="Times New Roman" w:hAnsi="Arial" w:cs="Arial"/>
          <w:color w:val="052852"/>
          <w:kern w:val="36"/>
          <w:sz w:val="72"/>
          <w:szCs w:val="72"/>
          <w:lang w:val="es-UY" w:eastAsia="es-UY"/>
        </w:rPr>
      </w:pPr>
      <w:r w:rsidRPr="00A23E5A">
        <w:rPr>
          <w:rFonts w:ascii="Arial" w:eastAsia="Times New Roman" w:hAnsi="Arial" w:cs="Arial"/>
          <w:color w:val="052852"/>
          <w:kern w:val="36"/>
          <w:sz w:val="72"/>
          <w:szCs w:val="72"/>
          <w:lang w:val="es-UY" w:eastAsia="es-UY"/>
        </w:rPr>
        <w:t>Cardenal Brenes: "El diálogo traerá la paz y la misericordia"</w:t>
      </w:r>
    </w:p>
    <w:p w:rsidR="00A23E5A" w:rsidRPr="00A23E5A" w:rsidRDefault="00A23E5A" w:rsidP="00A23E5A">
      <w:pPr>
        <w:spacing w:after="150" w:line="240" w:lineRule="auto"/>
        <w:rPr>
          <w:rFonts w:ascii="Arial" w:eastAsia="Times New Roman" w:hAnsi="Arial" w:cs="Arial"/>
          <w:color w:val="0F72E8"/>
          <w:sz w:val="36"/>
          <w:szCs w:val="36"/>
          <w:lang w:val="es-UY" w:eastAsia="es-UY"/>
        </w:rPr>
      </w:pPr>
      <w:r w:rsidRPr="00A23E5A">
        <w:rPr>
          <w:rFonts w:ascii="Arial" w:eastAsia="Times New Roman" w:hAnsi="Arial" w:cs="Arial"/>
          <w:color w:val="0F72E8"/>
          <w:sz w:val="36"/>
          <w:szCs w:val="36"/>
          <w:lang w:val="es-UY" w:eastAsia="es-UY"/>
        </w:rPr>
        <w:t>Destacó como positivo el restablecimiento de las comunicaciones del Gobierno con la OEA</w:t>
      </w:r>
    </w:p>
    <w:p w:rsidR="00A23E5A" w:rsidRPr="00A23E5A" w:rsidRDefault="00A23E5A" w:rsidP="00A23E5A">
      <w:pPr>
        <w:spacing w:after="0" w:line="360" w:lineRule="atLeast"/>
        <w:rPr>
          <w:rFonts w:ascii="Times New Roman" w:eastAsia="Times New Roman" w:hAnsi="Times New Roman" w:cs="Times New Roman"/>
          <w:color w:val="052852"/>
          <w:sz w:val="18"/>
          <w:szCs w:val="18"/>
          <w:lang w:val="es-UY" w:eastAsia="es-UY"/>
        </w:rPr>
      </w:pPr>
      <w:r w:rsidRPr="00A23E5A">
        <w:rPr>
          <w:rFonts w:ascii="Times New Roman" w:eastAsia="Times New Roman" w:hAnsi="Times New Roman" w:cs="Times New Roman"/>
          <w:color w:val="052852"/>
          <w:sz w:val="18"/>
          <w:szCs w:val="18"/>
          <w:lang w:val="es-UY" w:eastAsia="es-UY"/>
        </w:rPr>
        <w:t>AICA, 24 de febrero de 2019 a las 18:42</w:t>
      </w:r>
    </w:p>
    <w:p w:rsidR="00A23E5A" w:rsidRPr="00A23E5A" w:rsidRDefault="00A23E5A" w:rsidP="00A23E5A">
      <w:pPr>
        <w:spacing w:after="0" w:line="360" w:lineRule="atLeast"/>
        <w:rPr>
          <w:rFonts w:ascii="Times New Roman" w:eastAsia="Times New Roman" w:hAnsi="Times New Roman" w:cs="Times New Roman"/>
          <w:sz w:val="24"/>
          <w:szCs w:val="24"/>
          <w:lang w:val="es-UY" w:eastAsia="es-UY"/>
        </w:rPr>
      </w:pPr>
      <w:r w:rsidRPr="00A23E5A">
        <w:rPr>
          <w:rFonts w:ascii="Times New Roman" w:eastAsia="Times New Roman" w:hAnsi="Times New Roman" w:cs="Times New Roman"/>
          <w:sz w:val="24"/>
          <w:szCs w:val="24"/>
          <w:lang w:val="es-UY" w:eastAsia="es-UY"/>
        </w:rPr>
        <w:t> </w:t>
      </w:r>
    </w:p>
    <w:p w:rsidR="00A23E5A" w:rsidRPr="00A23E5A" w:rsidRDefault="00A23E5A" w:rsidP="00A23E5A">
      <w:pPr>
        <w:spacing w:after="0" w:line="240" w:lineRule="auto"/>
        <w:rPr>
          <w:rFonts w:ascii="Helvetica" w:eastAsia="Times New Roman" w:hAnsi="Helvetica" w:cs="Helvetica"/>
          <w:color w:val="333333"/>
          <w:sz w:val="21"/>
          <w:szCs w:val="21"/>
          <w:lang w:val="es-UY" w:eastAsia="es-UY"/>
        </w:rPr>
      </w:pPr>
      <w:r w:rsidRPr="00A23E5A">
        <w:rPr>
          <w:rFonts w:ascii="Helvetica" w:eastAsia="Times New Roman" w:hAnsi="Helvetica" w:cs="Helvetica"/>
          <w:noProof/>
          <w:color w:val="333333"/>
          <w:sz w:val="21"/>
          <w:szCs w:val="21"/>
          <w:lang w:val="es-UY" w:eastAsia="es-UY"/>
        </w:rPr>
        <w:drawing>
          <wp:inline distT="0" distB="0" distL="0" distR="0" wp14:anchorId="03863DA5" wp14:editId="153F330D">
            <wp:extent cx="5334000" cy="2667000"/>
            <wp:effectExtent l="0" t="0" r="0" b="0"/>
            <wp:docPr id="7" name="Imagen 7" descr="https://www.periodistadigital.com/imagenes/2019/02/24/brene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riodistadigital.com/imagenes/2019/02/24/brenes_560x2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A23E5A" w:rsidRPr="00A23E5A" w:rsidRDefault="00A23E5A" w:rsidP="00A23E5A">
      <w:pPr>
        <w:shd w:val="clear" w:color="auto" w:fill="FFFFFF"/>
        <w:spacing w:line="540" w:lineRule="atLeast"/>
        <w:rPr>
          <w:rFonts w:ascii="Arial" w:eastAsia="Times New Roman" w:hAnsi="Arial" w:cs="Arial"/>
          <w:color w:val="8F8F8F"/>
          <w:sz w:val="18"/>
          <w:szCs w:val="18"/>
          <w:lang w:val="es-UY" w:eastAsia="es-UY"/>
        </w:rPr>
      </w:pPr>
      <w:r w:rsidRPr="00A23E5A">
        <w:rPr>
          <w:rFonts w:ascii="Arial" w:eastAsia="Times New Roman" w:hAnsi="Arial" w:cs="Arial"/>
          <w:color w:val="8F8F8F"/>
          <w:sz w:val="18"/>
          <w:szCs w:val="18"/>
          <w:lang w:val="es-UY" w:eastAsia="es-UY"/>
        </w:rPr>
        <w:t>Cardenal Leopoldo Brenes</w:t>
      </w:r>
    </w:p>
    <w:p w:rsidR="00A23E5A" w:rsidRPr="00A23E5A" w:rsidRDefault="00A23E5A" w:rsidP="00A23E5A">
      <w:pPr>
        <w:shd w:val="clear" w:color="auto" w:fill="FFFFFF"/>
        <w:spacing w:line="360" w:lineRule="atLeast"/>
        <w:jc w:val="both"/>
        <w:rPr>
          <w:rFonts w:ascii="Arial" w:eastAsia="Times New Roman" w:hAnsi="Arial" w:cs="Arial"/>
          <w:caps/>
          <w:color w:val="333333"/>
          <w:sz w:val="17"/>
          <w:szCs w:val="17"/>
          <w:lang w:val="es-UY" w:eastAsia="es-UY"/>
        </w:rPr>
      </w:pPr>
      <w:hyperlink r:id="rId7" w:history="1">
        <w:r w:rsidRPr="00A23E5A">
          <w:rPr>
            <w:rFonts w:ascii="Arial" w:eastAsia="Times New Roman" w:hAnsi="Arial" w:cs="Arial"/>
            <w:caps/>
            <w:color w:val="0F72E8"/>
            <w:sz w:val="17"/>
            <w:szCs w:val="17"/>
            <w:u w:val="single"/>
            <w:lang w:val="es-UY" w:eastAsia="es-UY"/>
          </w:rPr>
          <w:t>RELIGIÓN</w:t>
        </w:r>
      </w:hyperlink>
      <w:r w:rsidRPr="00A23E5A">
        <w:rPr>
          <w:rFonts w:ascii="Arial" w:eastAsia="Times New Roman" w:hAnsi="Arial" w:cs="Arial"/>
          <w:caps/>
          <w:color w:val="333333"/>
          <w:sz w:val="17"/>
          <w:szCs w:val="17"/>
          <w:lang w:val="es-UY" w:eastAsia="es-UY"/>
        </w:rPr>
        <w:t> | </w:t>
      </w:r>
      <w:hyperlink r:id="rId8" w:history="1">
        <w:r w:rsidRPr="00A23E5A">
          <w:rPr>
            <w:rFonts w:ascii="Arial" w:eastAsia="Times New Roman" w:hAnsi="Arial" w:cs="Arial"/>
            <w:caps/>
            <w:color w:val="0F72E8"/>
            <w:sz w:val="17"/>
            <w:szCs w:val="17"/>
            <w:u w:val="single"/>
            <w:lang w:val="es-UY" w:eastAsia="es-UY"/>
          </w:rPr>
          <w:t>AMÉRICA</w:t>
        </w:r>
      </w:hyperlink>
    </w:p>
    <w:p w:rsidR="00A23E5A" w:rsidRPr="00A23E5A" w:rsidRDefault="00A23E5A" w:rsidP="00A23E5A">
      <w:pPr>
        <w:shd w:val="clear" w:color="auto" w:fill="FFFFFF"/>
        <w:spacing w:line="240" w:lineRule="auto"/>
        <w:jc w:val="right"/>
        <w:rPr>
          <w:rFonts w:ascii="Arial" w:eastAsia="Times New Roman" w:hAnsi="Arial" w:cs="Arial"/>
          <w:color w:val="052852"/>
          <w:sz w:val="36"/>
          <w:szCs w:val="36"/>
          <w:lang w:val="es-UY" w:eastAsia="es-UY"/>
        </w:rPr>
      </w:pPr>
      <w:r w:rsidRPr="00A23E5A">
        <w:rPr>
          <w:rFonts w:ascii="Arial" w:eastAsia="Times New Roman" w:hAnsi="Arial" w:cs="Arial"/>
          <w:color w:val="052852"/>
          <w:sz w:val="36"/>
          <w:szCs w:val="36"/>
          <w:lang w:val="es-UY" w:eastAsia="es-UY"/>
        </w:rPr>
        <w:t>La OEA tiene experiencia en apoyar en cuestiones de un acompañamiento que se pueda dar para la realización de elecciones. Una de las cosas que la ciudadanía está pidiendo es realizar elecciones libres, transparentes y con observadores</w:t>
      </w:r>
    </w:p>
    <w:p w:rsidR="00A23E5A" w:rsidRPr="00A23E5A" w:rsidRDefault="00A23E5A" w:rsidP="00A23E5A">
      <w:pPr>
        <w:shd w:val="clear" w:color="auto" w:fill="FFFFFF"/>
        <w:spacing w:after="450" w:line="240" w:lineRule="auto"/>
        <w:jc w:val="both"/>
        <w:rPr>
          <w:rFonts w:ascii="Arial" w:eastAsia="Times New Roman" w:hAnsi="Arial" w:cs="Arial"/>
          <w:color w:val="333333"/>
          <w:sz w:val="27"/>
          <w:szCs w:val="27"/>
          <w:lang w:val="es-UY" w:eastAsia="es-UY"/>
        </w:rPr>
      </w:pPr>
      <w:r w:rsidRPr="00A23E5A">
        <w:rPr>
          <w:rFonts w:ascii="Arial" w:eastAsia="Times New Roman" w:hAnsi="Arial" w:cs="Arial"/>
          <w:color w:val="333333"/>
          <w:sz w:val="27"/>
          <w:szCs w:val="27"/>
          <w:lang w:val="es-UY" w:eastAsia="es-UY"/>
        </w:rPr>
        <w:t>(</w:t>
      </w:r>
      <w:r w:rsidRPr="00A23E5A">
        <w:rPr>
          <w:rFonts w:ascii="Arial" w:eastAsia="Times New Roman" w:hAnsi="Arial" w:cs="Arial"/>
          <w:i/>
          <w:iCs/>
          <w:color w:val="333333"/>
          <w:sz w:val="27"/>
          <w:szCs w:val="27"/>
          <w:lang w:val="es-UY" w:eastAsia="es-UY"/>
        </w:rPr>
        <w:t>AICA</w:t>
      </w:r>
      <w:proofErr w:type="gramStart"/>
      <w:r w:rsidRPr="00A23E5A">
        <w:rPr>
          <w:rFonts w:ascii="Arial" w:eastAsia="Times New Roman" w:hAnsi="Arial" w:cs="Arial"/>
          <w:color w:val="333333"/>
          <w:sz w:val="27"/>
          <w:szCs w:val="27"/>
          <w:lang w:val="es-UY" w:eastAsia="es-UY"/>
        </w:rPr>
        <w:t>).-</w:t>
      </w:r>
      <w:proofErr w:type="gramEnd"/>
      <w:r w:rsidRPr="00A23E5A">
        <w:rPr>
          <w:rFonts w:ascii="Arial" w:eastAsia="Times New Roman" w:hAnsi="Arial" w:cs="Arial"/>
          <w:color w:val="333333"/>
          <w:sz w:val="27"/>
          <w:szCs w:val="27"/>
          <w:lang w:val="es-UY" w:eastAsia="es-UY"/>
        </w:rPr>
        <w:t xml:space="preserve"> El arzobispo de Managua, y presidente de la Conferencia Episcopal de Nicaragua, </w:t>
      </w:r>
      <w:r w:rsidRPr="00A23E5A">
        <w:rPr>
          <w:rFonts w:ascii="Arial" w:eastAsia="Times New Roman" w:hAnsi="Arial" w:cs="Arial"/>
          <w:b/>
          <w:bCs/>
          <w:color w:val="333333"/>
          <w:sz w:val="27"/>
          <w:szCs w:val="27"/>
          <w:lang w:val="es-UY" w:eastAsia="es-UY"/>
        </w:rPr>
        <w:t>cardenal Leopoldo José Brenes Solórzano </w:t>
      </w:r>
      <w:r w:rsidRPr="00A23E5A">
        <w:rPr>
          <w:rFonts w:ascii="Arial" w:eastAsia="Times New Roman" w:hAnsi="Arial" w:cs="Arial"/>
          <w:color w:val="333333"/>
          <w:sz w:val="27"/>
          <w:szCs w:val="27"/>
          <w:lang w:val="es-UY" w:eastAsia="es-UY"/>
        </w:rPr>
        <w:t xml:space="preserve">expresó, a través de su cuenta de Twitter, que "el diálogo </w:t>
      </w:r>
      <w:r w:rsidRPr="00A23E5A">
        <w:rPr>
          <w:rFonts w:ascii="Arial" w:eastAsia="Times New Roman" w:hAnsi="Arial" w:cs="Arial"/>
          <w:color w:val="333333"/>
          <w:sz w:val="27"/>
          <w:szCs w:val="27"/>
          <w:lang w:val="es-UY" w:eastAsia="es-UY"/>
        </w:rPr>
        <w:lastRenderedPageBreak/>
        <w:t>traerá la paz y la misericordia y considera que sanará las heridas que parecen incurables en las almas rencorosas y dolidas por la pérdida del ser amado".</w:t>
      </w:r>
    </w:p>
    <w:p w:rsidR="00A23E5A" w:rsidRPr="00A23E5A" w:rsidRDefault="00A23E5A" w:rsidP="00A23E5A">
      <w:pPr>
        <w:shd w:val="clear" w:color="auto" w:fill="FFFFFF"/>
        <w:spacing w:after="450" w:line="240" w:lineRule="auto"/>
        <w:jc w:val="both"/>
        <w:rPr>
          <w:rFonts w:ascii="Arial" w:eastAsia="Times New Roman" w:hAnsi="Arial" w:cs="Arial"/>
          <w:color w:val="333333"/>
          <w:sz w:val="27"/>
          <w:szCs w:val="27"/>
          <w:lang w:val="es-UY" w:eastAsia="es-UY"/>
        </w:rPr>
      </w:pPr>
      <w:r w:rsidRPr="00A23E5A">
        <w:rPr>
          <w:rFonts w:ascii="Arial" w:eastAsia="Times New Roman" w:hAnsi="Arial" w:cs="Arial"/>
          <w:color w:val="333333"/>
          <w:sz w:val="27"/>
          <w:szCs w:val="27"/>
          <w:lang w:val="es-UY" w:eastAsia="es-UY"/>
        </w:rPr>
        <w:t>El cardenal Brenes se encuentra</w:t>
      </w:r>
      <w:r w:rsidRPr="00A23E5A">
        <w:rPr>
          <w:rFonts w:ascii="Arial" w:eastAsia="Times New Roman" w:hAnsi="Arial" w:cs="Arial"/>
          <w:b/>
          <w:bCs/>
          <w:color w:val="333333"/>
          <w:sz w:val="27"/>
          <w:szCs w:val="27"/>
          <w:lang w:val="es-UY" w:eastAsia="es-UY"/>
        </w:rPr>
        <w:t> en el Vaticano</w:t>
      </w:r>
      <w:r w:rsidRPr="00A23E5A">
        <w:rPr>
          <w:rFonts w:ascii="Arial" w:eastAsia="Times New Roman" w:hAnsi="Arial" w:cs="Arial"/>
          <w:color w:val="333333"/>
          <w:sz w:val="27"/>
          <w:szCs w:val="27"/>
          <w:lang w:val="es-UY" w:eastAsia="es-UY"/>
        </w:rPr>
        <w:t>, participando en el Encuentro "La protección de los menores en la Iglesia", convocado por el papa Francisco para evaluar la crisis mundial de la Iglesia católica debido a los numerosos casos de abusos sexuales cometidos por sacerdotes y obispos en los cinco continentes.</w:t>
      </w:r>
    </w:p>
    <w:p w:rsidR="00A23E5A" w:rsidRPr="00A23E5A" w:rsidRDefault="00A23E5A" w:rsidP="00A23E5A">
      <w:pPr>
        <w:shd w:val="clear" w:color="auto" w:fill="FFFFFF"/>
        <w:spacing w:after="450" w:line="240" w:lineRule="auto"/>
        <w:jc w:val="both"/>
        <w:rPr>
          <w:rFonts w:ascii="Arial" w:eastAsia="Times New Roman" w:hAnsi="Arial" w:cs="Arial"/>
          <w:color w:val="333333"/>
          <w:sz w:val="27"/>
          <w:szCs w:val="27"/>
          <w:lang w:val="es-UY" w:eastAsia="es-UY"/>
        </w:rPr>
      </w:pPr>
      <w:r w:rsidRPr="00A23E5A">
        <w:rPr>
          <w:rFonts w:ascii="Arial" w:eastAsia="Times New Roman" w:hAnsi="Arial" w:cs="Arial"/>
          <w:color w:val="333333"/>
          <w:sz w:val="27"/>
          <w:szCs w:val="27"/>
          <w:lang w:val="es-UY" w:eastAsia="es-UY"/>
        </w:rPr>
        <w:t>Para el arzobispo de Managua "el nuevo esfuerzo para lograr un entendimiento en Nicaragua debe tener un nuevo ambiente, para tratar temas cruciales como el de los </w:t>
      </w:r>
      <w:r w:rsidRPr="00A23E5A">
        <w:rPr>
          <w:rFonts w:ascii="Arial" w:eastAsia="Times New Roman" w:hAnsi="Arial" w:cs="Arial"/>
          <w:b/>
          <w:bCs/>
          <w:color w:val="333333"/>
          <w:sz w:val="27"/>
          <w:szCs w:val="27"/>
          <w:lang w:val="es-UY" w:eastAsia="es-UY"/>
        </w:rPr>
        <w:t>presos políticos</w:t>
      </w:r>
      <w:r w:rsidRPr="00A23E5A">
        <w:rPr>
          <w:rFonts w:ascii="Arial" w:eastAsia="Times New Roman" w:hAnsi="Arial" w:cs="Arial"/>
          <w:color w:val="333333"/>
          <w:sz w:val="27"/>
          <w:szCs w:val="27"/>
          <w:lang w:val="es-UY" w:eastAsia="es-UY"/>
        </w:rPr>
        <w:t>", señaló a la prensa en Roma.</w:t>
      </w:r>
    </w:p>
    <w:p w:rsidR="00A23E5A" w:rsidRPr="00A23E5A" w:rsidRDefault="00A23E5A" w:rsidP="00A23E5A">
      <w:pPr>
        <w:shd w:val="clear" w:color="auto" w:fill="FFFFFF"/>
        <w:spacing w:after="450" w:line="240" w:lineRule="auto"/>
        <w:jc w:val="both"/>
        <w:rPr>
          <w:rFonts w:ascii="Arial" w:eastAsia="Times New Roman" w:hAnsi="Arial" w:cs="Arial"/>
          <w:color w:val="333333"/>
          <w:sz w:val="27"/>
          <w:szCs w:val="27"/>
          <w:lang w:val="es-UY" w:eastAsia="es-UY"/>
        </w:rPr>
      </w:pPr>
      <w:r w:rsidRPr="00A23E5A">
        <w:rPr>
          <w:rFonts w:ascii="Arial" w:eastAsia="Times New Roman" w:hAnsi="Arial" w:cs="Arial"/>
          <w:color w:val="333333"/>
          <w:sz w:val="27"/>
          <w:szCs w:val="27"/>
          <w:lang w:val="es-UY" w:eastAsia="es-UY"/>
        </w:rPr>
        <w:t>El último fin de semana un grupo de empresarios facilitó la </w:t>
      </w:r>
      <w:r w:rsidRPr="00A23E5A">
        <w:rPr>
          <w:rFonts w:ascii="Arial" w:eastAsia="Times New Roman" w:hAnsi="Arial" w:cs="Arial"/>
          <w:b/>
          <w:bCs/>
          <w:color w:val="333333"/>
          <w:sz w:val="27"/>
          <w:szCs w:val="27"/>
          <w:lang w:val="es-UY" w:eastAsia="es-UY"/>
        </w:rPr>
        <w:t>reapertura del diálogo nacional</w:t>
      </w:r>
      <w:r w:rsidRPr="00A23E5A">
        <w:rPr>
          <w:rFonts w:ascii="Arial" w:eastAsia="Times New Roman" w:hAnsi="Arial" w:cs="Arial"/>
          <w:color w:val="333333"/>
          <w:sz w:val="27"/>
          <w:szCs w:val="27"/>
          <w:lang w:val="es-UY" w:eastAsia="es-UY"/>
        </w:rPr>
        <w:t>, al tomar la iniciativa de hablar con el presidente Daniel Ortega. Reunión en la que también estuvo presente el cardenal Brenes.</w:t>
      </w:r>
    </w:p>
    <w:p w:rsidR="00A23E5A" w:rsidRPr="00A23E5A" w:rsidRDefault="00A23E5A" w:rsidP="00A23E5A">
      <w:pPr>
        <w:shd w:val="clear" w:color="auto" w:fill="FFFFFF"/>
        <w:spacing w:after="450" w:line="240" w:lineRule="auto"/>
        <w:jc w:val="both"/>
        <w:rPr>
          <w:rFonts w:ascii="Arial" w:eastAsia="Times New Roman" w:hAnsi="Arial" w:cs="Arial"/>
          <w:color w:val="333333"/>
          <w:sz w:val="27"/>
          <w:szCs w:val="27"/>
          <w:lang w:val="es-UY" w:eastAsia="es-UY"/>
        </w:rPr>
      </w:pPr>
      <w:r w:rsidRPr="00A23E5A">
        <w:rPr>
          <w:rFonts w:ascii="Arial" w:eastAsia="Times New Roman" w:hAnsi="Arial" w:cs="Arial"/>
          <w:color w:val="333333"/>
          <w:sz w:val="27"/>
          <w:szCs w:val="27"/>
          <w:lang w:val="es-UY" w:eastAsia="es-UY"/>
        </w:rPr>
        <w:t>Sobre los temas del diálogo, que iniciará el </w:t>
      </w:r>
      <w:r w:rsidRPr="00A23E5A">
        <w:rPr>
          <w:rFonts w:ascii="Arial" w:eastAsia="Times New Roman" w:hAnsi="Arial" w:cs="Arial"/>
          <w:b/>
          <w:bCs/>
          <w:color w:val="333333"/>
          <w:sz w:val="27"/>
          <w:szCs w:val="27"/>
          <w:lang w:val="es-UY" w:eastAsia="es-UY"/>
        </w:rPr>
        <w:t>próximo miércoles 27 de febrero</w:t>
      </w:r>
      <w:r w:rsidRPr="00A23E5A">
        <w:rPr>
          <w:rFonts w:ascii="Arial" w:eastAsia="Times New Roman" w:hAnsi="Arial" w:cs="Arial"/>
          <w:color w:val="333333"/>
          <w:sz w:val="27"/>
          <w:szCs w:val="27"/>
          <w:lang w:val="es-UY" w:eastAsia="es-UY"/>
        </w:rPr>
        <w:t>, el purpurado nicaragüense declaró: "Pienso que tendrán que ser muchos encuentros en los cuales se puedan ir tocando los temas cruciales que están, como decimos en Nicaragua, barajándose, como es el tema de los presos políticos, los medios de comunicación, el Consejo Supremo Electoral; todas estas cuestiones se tendrán que tratar en un nuevo ambiente, porque también hay que ver que sería un segundo momento en este proceso", precisó.</w:t>
      </w:r>
    </w:p>
    <w:p w:rsidR="00A23E5A" w:rsidRPr="00A23E5A" w:rsidRDefault="00A23E5A" w:rsidP="00A23E5A">
      <w:pPr>
        <w:shd w:val="clear" w:color="auto" w:fill="FFFFFF"/>
        <w:spacing w:after="450" w:line="240" w:lineRule="auto"/>
        <w:jc w:val="both"/>
        <w:rPr>
          <w:rFonts w:ascii="Arial" w:eastAsia="Times New Roman" w:hAnsi="Arial" w:cs="Arial"/>
          <w:color w:val="333333"/>
          <w:sz w:val="27"/>
          <w:szCs w:val="27"/>
          <w:lang w:val="es-UY" w:eastAsia="es-UY"/>
        </w:rPr>
      </w:pPr>
      <w:r w:rsidRPr="00A23E5A">
        <w:rPr>
          <w:rFonts w:ascii="Arial" w:eastAsia="Times New Roman" w:hAnsi="Arial" w:cs="Arial"/>
          <w:color w:val="333333"/>
          <w:sz w:val="27"/>
          <w:szCs w:val="27"/>
          <w:lang w:val="es-UY" w:eastAsia="es-UY"/>
        </w:rPr>
        <w:t>"Estuvimos rezando, hicimos campaña de oración para que las partes puedan sentarse y ponerse de acuerdo en buscar una solución a la situación que estamos viviendo en el país", expresó el cardenal Brenes.</w:t>
      </w:r>
    </w:p>
    <w:p w:rsidR="00A23E5A" w:rsidRPr="00A23E5A" w:rsidRDefault="00A23E5A" w:rsidP="00A23E5A">
      <w:pPr>
        <w:shd w:val="clear" w:color="auto" w:fill="FFFFFF"/>
        <w:spacing w:after="450" w:line="240" w:lineRule="auto"/>
        <w:jc w:val="both"/>
        <w:rPr>
          <w:rFonts w:ascii="Arial" w:eastAsia="Times New Roman" w:hAnsi="Arial" w:cs="Arial"/>
          <w:color w:val="333333"/>
          <w:sz w:val="27"/>
          <w:szCs w:val="27"/>
          <w:lang w:val="es-UY" w:eastAsia="es-UY"/>
        </w:rPr>
      </w:pPr>
      <w:proofErr w:type="gramStart"/>
      <w:r w:rsidRPr="00A23E5A">
        <w:rPr>
          <w:rFonts w:ascii="Arial" w:eastAsia="Times New Roman" w:hAnsi="Arial" w:cs="Arial"/>
          <w:color w:val="333333"/>
          <w:sz w:val="27"/>
          <w:szCs w:val="27"/>
          <w:lang w:val="es-UY" w:eastAsia="es-UY"/>
        </w:rPr>
        <w:t>Asimismo</w:t>
      </w:r>
      <w:proofErr w:type="gramEnd"/>
      <w:r w:rsidRPr="00A23E5A">
        <w:rPr>
          <w:rFonts w:ascii="Arial" w:eastAsia="Times New Roman" w:hAnsi="Arial" w:cs="Arial"/>
          <w:color w:val="333333"/>
          <w:sz w:val="27"/>
          <w:szCs w:val="27"/>
          <w:lang w:val="es-UY" w:eastAsia="es-UY"/>
        </w:rPr>
        <w:t xml:space="preserve"> el arzobispo destacó como positivo el </w:t>
      </w:r>
      <w:r w:rsidRPr="00A23E5A">
        <w:rPr>
          <w:rFonts w:ascii="Arial" w:eastAsia="Times New Roman" w:hAnsi="Arial" w:cs="Arial"/>
          <w:b/>
          <w:bCs/>
          <w:color w:val="333333"/>
          <w:sz w:val="27"/>
          <w:szCs w:val="27"/>
          <w:lang w:val="es-UY" w:eastAsia="es-UY"/>
        </w:rPr>
        <w:t>restablecimiento de las comunicaciones </w:t>
      </w:r>
      <w:r w:rsidRPr="00A23E5A">
        <w:rPr>
          <w:rFonts w:ascii="Arial" w:eastAsia="Times New Roman" w:hAnsi="Arial" w:cs="Arial"/>
          <w:color w:val="333333"/>
          <w:sz w:val="27"/>
          <w:szCs w:val="27"/>
          <w:lang w:val="es-UY" w:eastAsia="es-UY"/>
        </w:rPr>
        <w:t>del Gobierno con la Organización de Estados Americanos (OEA).</w:t>
      </w:r>
    </w:p>
    <w:p w:rsidR="00A23E5A" w:rsidRPr="00A23E5A" w:rsidRDefault="00A23E5A" w:rsidP="00A23E5A">
      <w:pPr>
        <w:shd w:val="clear" w:color="auto" w:fill="FFFFFF"/>
        <w:spacing w:after="450" w:line="240" w:lineRule="auto"/>
        <w:jc w:val="both"/>
        <w:rPr>
          <w:rFonts w:ascii="Arial" w:eastAsia="Times New Roman" w:hAnsi="Arial" w:cs="Arial"/>
          <w:color w:val="333333"/>
          <w:sz w:val="27"/>
          <w:szCs w:val="27"/>
          <w:lang w:val="es-UY" w:eastAsia="es-UY"/>
        </w:rPr>
      </w:pPr>
      <w:r w:rsidRPr="00A23E5A">
        <w:rPr>
          <w:rFonts w:ascii="Arial" w:eastAsia="Times New Roman" w:hAnsi="Arial" w:cs="Arial"/>
          <w:color w:val="333333"/>
          <w:sz w:val="27"/>
          <w:szCs w:val="27"/>
          <w:lang w:val="es-UY" w:eastAsia="es-UY"/>
        </w:rPr>
        <w:t>"A Dios gracias, porque</w:t>
      </w:r>
      <w:r w:rsidRPr="00A23E5A">
        <w:rPr>
          <w:rFonts w:ascii="Arial" w:eastAsia="Times New Roman" w:hAnsi="Arial" w:cs="Arial"/>
          <w:b/>
          <w:bCs/>
          <w:color w:val="333333"/>
          <w:sz w:val="27"/>
          <w:szCs w:val="27"/>
          <w:lang w:val="es-UY" w:eastAsia="es-UY"/>
        </w:rPr>
        <w:t> la OEA regresó otra vez a Nicaragua</w:t>
      </w:r>
      <w:r w:rsidRPr="00A23E5A">
        <w:rPr>
          <w:rFonts w:ascii="Arial" w:eastAsia="Times New Roman" w:hAnsi="Arial" w:cs="Arial"/>
          <w:color w:val="333333"/>
          <w:sz w:val="27"/>
          <w:szCs w:val="27"/>
          <w:lang w:val="es-UY" w:eastAsia="es-UY"/>
        </w:rPr>
        <w:t xml:space="preserve">. La OEA tiene experiencia en apoyar en cuestiones de un acompañamiento que se pueda dar para la realización de elecciones. Una de las cosas que la </w:t>
      </w:r>
      <w:r w:rsidRPr="00A23E5A">
        <w:rPr>
          <w:rFonts w:ascii="Arial" w:eastAsia="Times New Roman" w:hAnsi="Arial" w:cs="Arial"/>
          <w:color w:val="333333"/>
          <w:sz w:val="27"/>
          <w:szCs w:val="27"/>
          <w:lang w:val="es-UY" w:eastAsia="es-UY"/>
        </w:rPr>
        <w:lastRenderedPageBreak/>
        <w:t xml:space="preserve">ciudadanía está pidiendo es realizar elecciones libres, transparentes y con observadores", </w:t>
      </w:r>
    </w:p>
    <w:p w:rsidR="00A23E5A" w:rsidRPr="00A23E5A" w:rsidRDefault="00A23E5A" w:rsidP="00A23E5A">
      <w:pPr>
        <w:shd w:val="clear" w:color="auto" w:fill="F5F8FA"/>
        <w:spacing w:after="0" w:line="240" w:lineRule="auto"/>
        <w:rPr>
          <w:rFonts w:ascii="Helvetica" w:eastAsia="Times New Roman" w:hAnsi="Helvetica" w:cs="Helvetica"/>
          <w:color w:val="1C2022"/>
          <w:sz w:val="24"/>
          <w:szCs w:val="24"/>
          <w:lang w:val="es-ES" w:eastAsia="es-UY"/>
        </w:rPr>
      </w:pPr>
      <w:r w:rsidRPr="00A23E5A">
        <w:rPr>
          <w:rFonts w:ascii="Helvetica" w:eastAsia="Times New Roman" w:hAnsi="Helvetica" w:cs="Helvetica"/>
          <w:noProof/>
          <w:color w:val="2B7BB9"/>
          <w:sz w:val="24"/>
          <w:szCs w:val="24"/>
          <w:shd w:val="clear" w:color="auto" w:fill="FFFFFF"/>
          <w:lang w:val="es-ES" w:eastAsia="es-UY"/>
        </w:rPr>
        <w:drawing>
          <wp:inline distT="0" distB="0" distL="0" distR="0" wp14:anchorId="4FF7A76D" wp14:editId="46049C89">
            <wp:extent cx="5416112" cy="3238500"/>
            <wp:effectExtent l="0" t="0" r="0" b="0"/>
            <wp:docPr id="8" name="Imagen 8" descr="Ver imagen en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r imagen en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053" cy="3240259"/>
                    </a:xfrm>
                    <a:prstGeom prst="rect">
                      <a:avLst/>
                    </a:prstGeom>
                    <a:noFill/>
                    <a:ln>
                      <a:noFill/>
                    </a:ln>
                  </pic:spPr>
                </pic:pic>
              </a:graphicData>
            </a:graphic>
          </wp:inline>
        </w:drawing>
      </w:r>
    </w:p>
    <w:p w:rsidR="00A23E5A" w:rsidRPr="00A23E5A" w:rsidRDefault="00A23E5A" w:rsidP="00A23E5A">
      <w:pPr>
        <w:shd w:val="clear" w:color="auto" w:fill="FFFFFF"/>
        <w:spacing w:after="0" w:line="240" w:lineRule="auto"/>
        <w:rPr>
          <w:rFonts w:ascii="Helvetica" w:eastAsia="Times New Roman" w:hAnsi="Helvetica" w:cs="Helvetica"/>
          <w:color w:val="697882"/>
          <w:sz w:val="21"/>
          <w:szCs w:val="21"/>
          <w:lang w:val="es-ES" w:eastAsia="es-UY"/>
        </w:rPr>
      </w:pPr>
    </w:p>
    <w:p w:rsidR="002E2F5B" w:rsidRDefault="00A23E5A">
      <w:r w:rsidRPr="00A23E5A">
        <w:t>https://www.periodistadigital.com/religion/america/2019/02/24/card-brenes-el-dialogo-traera-la-paz-y-la-misericordia-religion-iglesia-dios-jesus-papa-francisco-fe-esperanza-camino-oea-daniel-ortega-nicaragua.shtml</w:t>
      </w:r>
      <w:bookmarkStart w:id="0" w:name="_GoBack"/>
      <w:bookmarkEnd w:id="0"/>
    </w:p>
    <w:sectPr w:rsidR="002E2F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49C" w:rsidRDefault="0070349C" w:rsidP="00A23E5A">
      <w:pPr>
        <w:spacing w:after="0" w:line="240" w:lineRule="auto"/>
      </w:pPr>
      <w:r>
        <w:separator/>
      </w:r>
    </w:p>
  </w:endnote>
  <w:endnote w:type="continuationSeparator" w:id="0">
    <w:p w:rsidR="0070349C" w:rsidRDefault="0070349C" w:rsidP="00A2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49C" w:rsidRDefault="0070349C" w:rsidP="00A23E5A">
      <w:pPr>
        <w:spacing w:after="0" w:line="240" w:lineRule="auto"/>
      </w:pPr>
      <w:r>
        <w:separator/>
      </w:r>
    </w:p>
  </w:footnote>
  <w:footnote w:type="continuationSeparator" w:id="0">
    <w:p w:rsidR="0070349C" w:rsidRDefault="0070349C" w:rsidP="00A23E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5A"/>
    <w:rsid w:val="002E2F5B"/>
    <w:rsid w:val="0070349C"/>
    <w:rsid w:val="00A23E5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D98B"/>
  <w15:chartTrackingRefBased/>
  <w15:docId w15:val="{7972CE8D-F5C0-4CBF-9A9B-253F0DA4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3E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E5A"/>
    <w:rPr>
      <w:lang w:val="es-419"/>
    </w:rPr>
  </w:style>
  <w:style w:type="paragraph" w:styleId="Piedepgina">
    <w:name w:val="footer"/>
    <w:basedOn w:val="Normal"/>
    <w:link w:val="PiedepginaCar"/>
    <w:uiPriority w:val="99"/>
    <w:unhideWhenUsed/>
    <w:rsid w:val="00A23E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E5A"/>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807538">
      <w:bodyDiv w:val="1"/>
      <w:marLeft w:val="0"/>
      <w:marRight w:val="0"/>
      <w:marTop w:val="0"/>
      <w:marBottom w:val="0"/>
      <w:divBdr>
        <w:top w:val="none" w:sz="0" w:space="0" w:color="auto"/>
        <w:left w:val="none" w:sz="0" w:space="0" w:color="auto"/>
        <w:bottom w:val="none" w:sz="0" w:space="0" w:color="auto"/>
        <w:right w:val="none" w:sz="0" w:space="0" w:color="auto"/>
      </w:divBdr>
      <w:divsChild>
        <w:div w:id="1264265478">
          <w:marLeft w:val="0"/>
          <w:marRight w:val="0"/>
          <w:marTop w:val="0"/>
          <w:marBottom w:val="0"/>
          <w:divBdr>
            <w:top w:val="none" w:sz="0" w:space="0" w:color="auto"/>
            <w:left w:val="none" w:sz="0" w:space="0" w:color="auto"/>
            <w:bottom w:val="none" w:sz="0" w:space="0" w:color="auto"/>
            <w:right w:val="none" w:sz="0" w:space="0" w:color="auto"/>
          </w:divBdr>
          <w:divsChild>
            <w:div w:id="1350908517">
              <w:marLeft w:val="0"/>
              <w:marRight w:val="0"/>
              <w:marTop w:val="0"/>
              <w:marBottom w:val="0"/>
              <w:divBdr>
                <w:top w:val="single" w:sz="6" w:space="5" w:color="E2E2E2"/>
                <w:left w:val="none" w:sz="0" w:space="0" w:color="E2E2E2"/>
                <w:bottom w:val="single" w:sz="6" w:space="5" w:color="E2E2E2"/>
                <w:right w:val="none" w:sz="0" w:space="0" w:color="E2E2E2"/>
              </w:divBdr>
              <w:divsChild>
                <w:div w:id="1475564048">
                  <w:marLeft w:val="-225"/>
                  <w:marRight w:val="-225"/>
                  <w:marTop w:val="0"/>
                  <w:marBottom w:val="0"/>
                  <w:divBdr>
                    <w:top w:val="none" w:sz="0" w:space="0" w:color="auto"/>
                    <w:left w:val="none" w:sz="0" w:space="0" w:color="auto"/>
                    <w:bottom w:val="none" w:sz="0" w:space="0" w:color="auto"/>
                    <w:right w:val="none" w:sz="0" w:space="0" w:color="auto"/>
                  </w:divBdr>
                  <w:divsChild>
                    <w:div w:id="1938637926">
                      <w:marLeft w:val="0"/>
                      <w:marRight w:val="0"/>
                      <w:marTop w:val="0"/>
                      <w:marBottom w:val="0"/>
                      <w:divBdr>
                        <w:top w:val="none" w:sz="0" w:space="0" w:color="auto"/>
                        <w:left w:val="none" w:sz="0" w:space="0" w:color="auto"/>
                        <w:bottom w:val="none" w:sz="0" w:space="0" w:color="auto"/>
                        <w:right w:val="none" w:sz="0" w:space="0" w:color="auto"/>
                      </w:divBdr>
                    </w:div>
                    <w:div w:id="1445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2518">
          <w:marLeft w:val="0"/>
          <w:marRight w:val="0"/>
          <w:marTop w:val="0"/>
          <w:marBottom w:val="0"/>
          <w:divBdr>
            <w:top w:val="none" w:sz="0" w:space="0" w:color="auto"/>
            <w:left w:val="none" w:sz="0" w:space="0" w:color="auto"/>
            <w:bottom w:val="none" w:sz="0" w:space="0" w:color="auto"/>
            <w:right w:val="none" w:sz="0" w:space="0" w:color="auto"/>
          </w:divBdr>
          <w:divsChild>
            <w:div w:id="1396197411">
              <w:marLeft w:val="0"/>
              <w:marRight w:val="0"/>
              <w:marTop w:val="0"/>
              <w:marBottom w:val="0"/>
              <w:divBdr>
                <w:top w:val="none" w:sz="0" w:space="0" w:color="auto"/>
                <w:left w:val="none" w:sz="0" w:space="0" w:color="auto"/>
                <w:bottom w:val="none" w:sz="0" w:space="0" w:color="auto"/>
                <w:right w:val="none" w:sz="0" w:space="0" w:color="auto"/>
              </w:divBdr>
              <w:divsChild>
                <w:div w:id="294795373">
                  <w:marLeft w:val="0"/>
                  <w:marRight w:val="4800"/>
                  <w:marTop w:val="0"/>
                  <w:marBottom w:val="0"/>
                  <w:divBdr>
                    <w:top w:val="none" w:sz="0" w:space="0" w:color="auto"/>
                    <w:left w:val="none" w:sz="0" w:space="0" w:color="auto"/>
                    <w:bottom w:val="none" w:sz="0" w:space="0" w:color="auto"/>
                    <w:right w:val="none" w:sz="0" w:space="0" w:color="auto"/>
                  </w:divBdr>
                  <w:divsChild>
                    <w:div w:id="630092094">
                      <w:marLeft w:val="0"/>
                      <w:marRight w:val="0"/>
                      <w:marTop w:val="0"/>
                      <w:marBottom w:val="0"/>
                      <w:divBdr>
                        <w:top w:val="none" w:sz="0" w:space="0" w:color="auto"/>
                        <w:left w:val="none" w:sz="0" w:space="0" w:color="auto"/>
                        <w:bottom w:val="none" w:sz="0" w:space="0" w:color="auto"/>
                        <w:right w:val="none" w:sz="0" w:space="0" w:color="auto"/>
                      </w:divBdr>
                      <w:divsChild>
                        <w:div w:id="1078211921">
                          <w:marLeft w:val="0"/>
                          <w:marRight w:val="0"/>
                          <w:marTop w:val="0"/>
                          <w:marBottom w:val="300"/>
                          <w:divBdr>
                            <w:top w:val="none" w:sz="0" w:space="0" w:color="auto"/>
                            <w:left w:val="none" w:sz="0" w:space="0" w:color="auto"/>
                            <w:bottom w:val="none" w:sz="0" w:space="0" w:color="auto"/>
                            <w:right w:val="none" w:sz="0" w:space="0" w:color="auto"/>
                          </w:divBdr>
                          <w:divsChild>
                            <w:div w:id="1509129444">
                              <w:marLeft w:val="0"/>
                              <w:marRight w:val="0"/>
                              <w:marTop w:val="0"/>
                              <w:marBottom w:val="0"/>
                              <w:divBdr>
                                <w:top w:val="none" w:sz="0" w:space="0" w:color="auto"/>
                                <w:left w:val="none" w:sz="0" w:space="0" w:color="auto"/>
                                <w:bottom w:val="none" w:sz="0" w:space="0" w:color="auto"/>
                                <w:right w:val="none" w:sz="0" w:space="0" w:color="auto"/>
                              </w:divBdr>
                            </w:div>
                            <w:div w:id="1429734919">
                              <w:marLeft w:val="0"/>
                              <w:marRight w:val="0"/>
                              <w:marTop w:val="0"/>
                              <w:marBottom w:val="0"/>
                              <w:divBdr>
                                <w:top w:val="none" w:sz="0" w:space="0" w:color="auto"/>
                                <w:left w:val="none" w:sz="0" w:space="0" w:color="auto"/>
                                <w:bottom w:val="none" w:sz="0" w:space="0" w:color="auto"/>
                                <w:right w:val="none" w:sz="0" w:space="0" w:color="auto"/>
                              </w:divBdr>
                            </w:div>
                          </w:divsChild>
                        </w:div>
                        <w:div w:id="788625220">
                          <w:marLeft w:val="2700"/>
                          <w:marRight w:val="0"/>
                          <w:marTop w:val="0"/>
                          <w:marBottom w:val="0"/>
                          <w:divBdr>
                            <w:top w:val="none" w:sz="0" w:space="0" w:color="auto"/>
                            <w:left w:val="none" w:sz="0" w:space="0" w:color="auto"/>
                            <w:bottom w:val="none" w:sz="0" w:space="0" w:color="auto"/>
                            <w:right w:val="none" w:sz="0" w:space="0" w:color="auto"/>
                          </w:divBdr>
                          <w:divsChild>
                            <w:div w:id="24911279">
                              <w:marLeft w:val="0"/>
                              <w:marRight w:val="0"/>
                              <w:marTop w:val="0"/>
                              <w:marBottom w:val="225"/>
                              <w:divBdr>
                                <w:top w:val="none" w:sz="0" w:space="0" w:color="auto"/>
                                <w:left w:val="none" w:sz="0" w:space="0" w:color="auto"/>
                                <w:bottom w:val="none" w:sz="0" w:space="0" w:color="auto"/>
                                <w:right w:val="none" w:sz="0" w:space="0" w:color="auto"/>
                              </w:divBdr>
                            </w:div>
                            <w:div w:id="1301574380">
                              <w:marLeft w:val="0"/>
                              <w:marRight w:val="0"/>
                              <w:marTop w:val="0"/>
                              <w:marBottom w:val="0"/>
                              <w:divBdr>
                                <w:top w:val="none" w:sz="0" w:space="0" w:color="auto"/>
                                <w:left w:val="none" w:sz="0" w:space="0" w:color="auto"/>
                                <w:bottom w:val="none" w:sz="0" w:space="0" w:color="auto"/>
                                <w:right w:val="none" w:sz="0" w:space="0" w:color="auto"/>
                              </w:divBdr>
                              <w:divsChild>
                                <w:div w:id="1461344284">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490488224">
                              <w:marLeft w:val="0"/>
                              <w:marRight w:val="0"/>
                              <w:marTop w:val="0"/>
                              <w:marBottom w:val="0"/>
                              <w:divBdr>
                                <w:top w:val="none" w:sz="0" w:space="0" w:color="auto"/>
                                <w:left w:val="none" w:sz="0" w:space="0" w:color="auto"/>
                                <w:bottom w:val="none" w:sz="0" w:space="0" w:color="auto"/>
                                <w:right w:val="none" w:sz="0" w:space="0" w:color="auto"/>
                              </w:divBdr>
                              <w:divsChild>
                                <w:div w:id="1279139262">
                                  <w:marLeft w:val="0"/>
                                  <w:marRight w:val="0"/>
                                  <w:marTop w:val="0"/>
                                  <w:marBottom w:val="0"/>
                                  <w:divBdr>
                                    <w:top w:val="none" w:sz="0" w:space="0" w:color="auto"/>
                                    <w:left w:val="none" w:sz="0" w:space="0" w:color="auto"/>
                                    <w:bottom w:val="none" w:sz="0" w:space="0" w:color="auto"/>
                                    <w:right w:val="none" w:sz="0" w:space="0" w:color="auto"/>
                                  </w:divBdr>
                                  <w:divsChild>
                                    <w:div w:id="885678976">
                                      <w:marLeft w:val="0"/>
                                      <w:marRight w:val="0"/>
                                      <w:marTop w:val="0"/>
                                      <w:marBottom w:val="0"/>
                                      <w:divBdr>
                                        <w:top w:val="none" w:sz="0" w:space="0" w:color="auto"/>
                                        <w:left w:val="none" w:sz="0" w:space="0" w:color="auto"/>
                                        <w:bottom w:val="none" w:sz="0" w:space="0" w:color="auto"/>
                                        <w:right w:val="none" w:sz="0" w:space="0" w:color="auto"/>
                                      </w:divBdr>
                                      <w:divsChild>
                                        <w:div w:id="1738089953">
                                          <w:marLeft w:val="0"/>
                                          <w:marRight w:val="0"/>
                                          <w:marTop w:val="0"/>
                                          <w:marBottom w:val="0"/>
                                          <w:divBdr>
                                            <w:top w:val="none" w:sz="0" w:space="0" w:color="auto"/>
                                            <w:left w:val="none" w:sz="0" w:space="0" w:color="auto"/>
                                            <w:bottom w:val="none" w:sz="0" w:space="0" w:color="auto"/>
                                            <w:right w:val="none" w:sz="0" w:space="0" w:color="auto"/>
                                          </w:divBdr>
                                          <w:divsChild>
                                            <w:div w:id="20592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08680">
                                      <w:marLeft w:val="0"/>
                                      <w:marRight w:val="0"/>
                                      <w:marTop w:val="0"/>
                                      <w:marBottom w:val="0"/>
                                      <w:divBdr>
                                        <w:top w:val="none" w:sz="0" w:space="0" w:color="auto"/>
                                        <w:left w:val="none" w:sz="0" w:space="0" w:color="auto"/>
                                        <w:bottom w:val="none" w:sz="0" w:space="0" w:color="auto"/>
                                        <w:right w:val="none" w:sz="0" w:space="0" w:color="auto"/>
                                      </w:divBdr>
                                      <w:divsChild>
                                        <w:div w:id="655306101">
                                          <w:marLeft w:val="0"/>
                                          <w:marRight w:val="0"/>
                                          <w:marTop w:val="0"/>
                                          <w:marBottom w:val="0"/>
                                          <w:divBdr>
                                            <w:top w:val="single" w:sz="2" w:space="11" w:color="CCD6DD"/>
                                            <w:left w:val="single" w:sz="6" w:space="15" w:color="CCD6DD"/>
                                            <w:bottom w:val="none" w:sz="0" w:space="0" w:color="auto"/>
                                            <w:right w:val="single" w:sz="6" w:space="15" w:color="CCD6DD"/>
                                          </w:divBdr>
                                          <w:divsChild>
                                            <w:div w:id="1626043728">
                                              <w:blockQuote w:val="1"/>
                                              <w:marLeft w:val="0"/>
                                              <w:marRight w:val="0"/>
                                              <w:marTop w:val="0"/>
                                              <w:marBottom w:val="0"/>
                                              <w:divBdr>
                                                <w:top w:val="none" w:sz="0" w:space="0" w:color="auto"/>
                                                <w:left w:val="none" w:sz="0" w:space="0" w:color="auto"/>
                                                <w:bottom w:val="none" w:sz="0" w:space="0" w:color="auto"/>
                                                <w:right w:val="none" w:sz="0" w:space="0" w:color="auto"/>
                                              </w:divBdr>
                                              <w:divsChild>
                                                <w:div w:id="2062747801">
                                                  <w:marLeft w:val="0"/>
                                                  <w:marRight w:val="0"/>
                                                  <w:marTop w:val="0"/>
                                                  <w:marBottom w:val="0"/>
                                                  <w:divBdr>
                                                    <w:top w:val="none" w:sz="0" w:space="0" w:color="auto"/>
                                                    <w:left w:val="none" w:sz="0" w:space="0" w:color="auto"/>
                                                    <w:bottom w:val="none" w:sz="0" w:space="0" w:color="auto"/>
                                                    <w:right w:val="none" w:sz="0" w:space="0" w:color="auto"/>
                                                  </w:divBdr>
                                                  <w:divsChild>
                                                    <w:div w:id="923337069">
                                                      <w:marLeft w:val="0"/>
                                                      <w:marRight w:val="0"/>
                                                      <w:marTop w:val="0"/>
                                                      <w:marBottom w:val="0"/>
                                                      <w:divBdr>
                                                        <w:top w:val="none" w:sz="0" w:space="0" w:color="auto"/>
                                                        <w:left w:val="none" w:sz="0" w:space="0" w:color="auto"/>
                                                        <w:bottom w:val="none" w:sz="0" w:space="0" w:color="auto"/>
                                                        <w:right w:val="none" w:sz="0" w:space="0" w:color="auto"/>
                                                      </w:divBdr>
                                                      <w:divsChild>
                                                        <w:div w:id="1584875269">
                                                          <w:marLeft w:val="0"/>
                                                          <w:marRight w:val="0"/>
                                                          <w:marTop w:val="0"/>
                                                          <w:marBottom w:val="0"/>
                                                          <w:divBdr>
                                                            <w:top w:val="none" w:sz="0" w:space="0" w:color="auto"/>
                                                            <w:left w:val="none" w:sz="0" w:space="0" w:color="auto"/>
                                                            <w:bottom w:val="none" w:sz="0" w:space="0" w:color="auto"/>
                                                            <w:right w:val="none" w:sz="0" w:space="0" w:color="auto"/>
                                                          </w:divBdr>
                                                        </w:div>
                                                      </w:divsChild>
                                                    </w:div>
                                                    <w:div w:id="1836802288">
                                                      <w:marLeft w:val="0"/>
                                                      <w:marRight w:val="0"/>
                                                      <w:marTop w:val="0"/>
                                                      <w:marBottom w:val="0"/>
                                                      <w:divBdr>
                                                        <w:top w:val="none" w:sz="0" w:space="0" w:color="auto"/>
                                                        <w:left w:val="none" w:sz="0" w:space="0" w:color="auto"/>
                                                        <w:bottom w:val="none" w:sz="0" w:space="0" w:color="auto"/>
                                                        <w:right w:val="none" w:sz="0" w:space="0" w:color="auto"/>
                                                      </w:divBdr>
                                                    </w:div>
                                                  </w:divsChild>
                                                </w:div>
                                                <w:div w:id="796097324">
                                                  <w:marLeft w:val="0"/>
                                                  <w:marRight w:val="0"/>
                                                  <w:marTop w:val="210"/>
                                                  <w:marBottom w:val="0"/>
                                                  <w:divBdr>
                                                    <w:top w:val="none" w:sz="0" w:space="0" w:color="auto"/>
                                                    <w:left w:val="none" w:sz="0" w:space="0" w:color="auto"/>
                                                    <w:bottom w:val="none" w:sz="0" w:space="0" w:color="auto"/>
                                                    <w:right w:val="none" w:sz="0" w:space="0" w:color="auto"/>
                                                  </w:divBdr>
                                                  <w:divsChild>
                                                    <w:div w:id="609318878">
                                                      <w:marLeft w:val="0"/>
                                                      <w:marRight w:val="0"/>
                                                      <w:marTop w:val="48"/>
                                                      <w:marBottom w:val="0"/>
                                                      <w:divBdr>
                                                        <w:top w:val="none" w:sz="0" w:space="0" w:color="auto"/>
                                                        <w:left w:val="none" w:sz="0" w:space="0" w:color="auto"/>
                                                        <w:bottom w:val="none" w:sz="0" w:space="0" w:color="auto"/>
                                                        <w:right w:val="none" w:sz="0" w:space="0" w:color="auto"/>
                                                      </w:divBdr>
                                                      <w:divsChild>
                                                        <w:div w:id="670565460">
                                                          <w:marLeft w:val="0"/>
                                                          <w:marRight w:val="0"/>
                                                          <w:marTop w:val="0"/>
                                                          <w:marBottom w:val="0"/>
                                                          <w:divBdr>
                                                            <w:top w:val="none" w:sz="0" w:space="0" w:color="auto"/>
                                                            <w:left w:val="none" w:sz="0" w:space="0" w:color="auto"/>
                                                            <w:bottom w:val="none" w:sz="0" w:space="0" w:color="auto"/>
                                                            <w:right w:val="none" w:sz="0" w:space="0" w:color="auto"/>
                                                          </w:divBdr>
                                                        </w:div>
                                                        <w:div w:id="44951331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917070">
      <w:bodyDiv w:val="1"/>
      <w:marLeft w:val="0"/>
      <w:marRight w:val="0"/>
      <w:marTop w:val="0"/>
      <w:marBottom w:val="0"/>
      <w:divBdr>
        <w:top w:val="none" w:sz="0" w:space="0" w:color="auto"/>
        <w:left w:val="none" w:sz="0" w:space="0" w:color="auto"/>
        <w:bottom w:val="none" w:sz="0" w:space="0" w:color="auto"/>
        <w:right w:val="none" w:sz="0" w:space="0" w:color="auto"/>
      </w:divBdr>
      <w:divsChild>
        <w:div w:id="999386821">
          <w:marLeft w:val="0"/>
          <w:marRight w:val="0"/>
          <w:marTop w:val="0"/>
          <w:marBottom w:val="0"/>
          <w:divBdr>
            <w:top w:val="none" w:sz="0" w:space="0" w:color="auto"/>
            <w:left w:val="none" w:sz="0" w:space="0" w:color="auto"/>
            <w:bottom w:val="none" w:sz="0" w:space="0" w:color="auto"/>
            <w:right w:val="none" w:sz="0" w:space="0" w:color="auto"/>
          </w:divBdr>
          <w:divsChild>
            <w:div w:id="1242448889">
              <w:marLeft w:val="0"/>
              <w:marRight w:val="0"/>
              <w:marTop w:val="0"/>
              <w:marBottom w:val="0"/>
              <w:divBdr>
                <w:top w:val="single" w:sz="6" w:space="5" w:color="E2E2E2"/>
                <w:left w:val="none" w:sz="0" w:space="0" w:color="E2E2E2"/>
                <w:bottom w:val="single" w:sz="6" w:space="5" w:color="E2E2E2"/>
                <w:right w:val="none" w:sz="0" w:space="0" w:color="E2E2E2"/>
              </w:divBdr>
              <w:divsChild>
                <w:div w:id="840851171">
                  <w:marLeft w:val="-225"/>
                  <w:marRight w:val="-225"/>
                  <w:marTop w:val="0"/>
                  <w:marBottom w:val="0"/>
                  <w:divBdr>
                    <w:top w:val="none" w:sz="0" w:space="0" w:color="auto"/>
                    <w:left w:val="none" w:sz="0" w:space="0" w:color="auto"/>
                    <w:bottom w:val="none" w:sz="0" w:space="0" w:color="auto"/>
                    <w:right w:val="none" w:sz="0" w:space="0" w:color="auto"/>
                  </w:divBdr>
                  <w:divsChild>
                    <w:div w:id="807236349">
                      <w:marLeft w:val="0"/>
                      <w:marRight w:val="0"/>
                      <w:marTop w:val="0"/>
                      <w:marBottom w:val="0"/>
                      <w:divBdr>
                        <w:top w:val="none" w:sz="0" w:space="0" w:color="auto"/>
                        <w:left w:val="none" w:sz="0" w:space="0" w:color="auto"/>
                        <w:bottom w:val="none" w:sz="0" w:space="0" w:color="auto"/>
                        <w:right w:val="none" w:sz="0" w:space="0" w:color="auto"/>
                      </w:divBdr>
                    </w:div>
                    <w:div w:id="2572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13914">
          <w:marLeft w:val="0"/>
          <w:marRight w:val="0"/>
          <w:marTop w:val="0"/>
          <w:marBottom w:val="0"/>
          <w:divBdr>
            <w:top w:val="none" w:sz="0" w:space="0" w:color="auto"/>
            <w:left w:val="none" w:sz="0" w:space="0" w:color="auto"/>
            <w:bottom w:val="none" w:sz="0" w:space="0" w:color="auto"/>
            <w:right w:val="none" w:sz="0" w:space="0" w:color="auto"/>
          </w:divBdr>
          <w:divsChild>
            <w:div w:id="1097218792">
              <w:marLeft w:val="0"/>
              <w:marRight w:val="0"/>
              <w:marTop w:val="0"/>
              <w:marBottom w:val="0"/>
              <w:divBdr>
                <w:top w:val="none" w:sz="0" w:space="0" w:color="auto"/>
                <w:left w:val="none" w:sz="0" w:space="0" w:color="auto"/>
                <w:bottom w:val="none" w:sz="0" w:space="0" w:color="auto"/>
                <w:right w:val="none" w:sz="0" w:space="0" w:color="auto"/>
              </w:divBdr>
              <w:divsChild>
                <w:div w:id="541787141">
                  <w:marLeft w:val="0"/>
                  <w:marRight w:val="4800"/>
                  <w:marTop w:val="0"/>
                  <w:marBottom w:val="0"/>
                  <w:divBdr>
                    <w:top w:val="none" w:sz="0" w:space="0" w:color="auto"/>
                    <w:left w:val="none" w:sz="0" w:space="0" w:color="auto"/>
                    <w:bottom w:val="none" w:sz="0" w:space="0" w:color="auto"/>
                    <w:right w:val="none" w:sz="0" w:space="0" w:color="auto"/>
                  </w:divBdr>
                  <w:divsChild>
                    <w:div w:id="2050062465">
                      <w:marLeft w:val="0"/>
                      <w:marRight w:val="0"/>
                      <w:marTop w:val="0"/>
                      <w:marBottom w:val="0"/>
                      <w:divBdr>
                        <w:top w:val="none" w:sz="0" w:space="0" w:color="auto"/>
                        <w:left w:val="none" w:sz="0" w:space="0" w:color="auto"/>
                        <w:bottom w:val="none" w:sz="0" w:space="0" w:color="auto"/>
                        <w:right w:val="none" w:sz="0" w:space="0" w:color="auto"/>
                      </w:divBdr>
                      <w:divsChild>
                        <w:div w:id="611743976">
                          <w:marLeft w:val="0"/>
                          <w:marRight w:val="0"/>
                          <w:marTop w:val="0"/>
                          <w:marBottom w:val="300"/>
                          <w:divBdr>
                            <w:top w:val="none" w:sz="0" w:space="0" w:color="auto"/>
                            <w:left w:val="none" w:sz="0" w:space="0" w:color="auto"/>
                            <w:bottom w:val="none" w:sz="0" w:space="0" w:color="auto"/>
                            <w:right w:val="none" w:sz="0" w:space="0" w:color="auto"/>
                          </w:divBdr>
                          <w:divsChild>
                            <w:div w:id="662586186">
                              <w:marLeft w:val="0"/>
                              <w:marRight w:val="0"/>
                              <w:marTop w:val="0"/>
                              <w:marBottom w:val="0"/>
                              <w:divBdr>
                                <w:top w:val="none" w:sz="0" w:space="0" w:color="auto"/>
                                <w:left w:val="none" w:sz="0" w:space="0" w:color="auto"/>
                                <w:bottom w:val="none" w:sz="0" w:space="0" w:color="auto"/>
                                <w:right w:val="none" w:sz="0" w:space="0" w:color="auto"/>
                              </w:divBdr>
                            </w:div>
                            <w:div w:id="440999559">
                              <w:marLeft w:val="0"/>
                              <w:marRight w:val="0"/>
                              <w:marTop w:val="0"/>
                              <w:marBottom w:val="0"/>
                              <w:divBdr>
                                <w:top w:val="none" w:sz="0" w:space="0" w:color="auto"/>
                                <w:left w:val="none" w:sz="0" w:space="0" w:color="auto"/>
                                <w:bottom w:val="none" w:sz="0" w:space="0" w:color="auto"/>
                                <w:right w:val="none" w:sz="0" w:space="0" w:color="auto"/>
                              </w:divBdr>
                            </w:div>
                          </w:divsChild>
                        </w:div>
                        <w:div w:id="1638415838">
                          <w:marLeft w:val="2700"/>
                          <w:marRight w:val="0"/>
                          <w:marTop w:val="0"/>
                          <w:marBottom w:val="0"/>
                          <w:divBdr>
                            <w:top w:val="none" w:sz="0" w:space="0" w:color="auto"/>
                            <w:left w:val="none" w:sz="0" w:space="0" w:color="auto"/>
                            <w:bottom w:val="none" w:sz="0" w:space="0" w:color="auto"/>
                            <w:right w:val="none" w:sz="0" w:space="0" w:color="auto"/>
                          </w:divBdr>
                          <w:divsChild>
                            <w:div w:id="205456764">
                              <w:marLeft w:val="0"/>
                              <w:marRight w:val="0"/>
                              <w:marTop w:val="0"/>
                              <w:marBottom w:val="225"/>
                              <w:divBdr>
                                <w:top w:val="none" w:sz="0" w:space="0" w:color="auto"/>
                                <w:left w:val="none" w:sz="0" w:space="0" w:color="auto"/>
                                <w:bottom w:val="none" w:sz="0" w:space="0" w:color="auto"/>
                                <w:right w:val="none" w:sz="0" w:space="0" w:color="auto"/>
                              </w:divBdr>
                            </w:div>
                            <w:div w:id="2104452656">
                              <w:marLeft w:val="0"/>
                              <w:marRight w:val="0"/>
                              <w:marTop w:val="0"/>
                              <w:marBottom w:val="0"/>
                              <w:divBdr>
                                <w:top w:val="none" w:sz="0" w:space="0" w:color="auto"/>
                                <w:left w:val="none" w:sz="0" w:space="0" w:color="auto"/>
                                <w:bottom w:val="none" w:sz="0" w:space="0" w:color="auto"/>
                                <w:right w:val="none" w:sz="0" w:space="0" w:color="auto"/>
                              </w:divBdr>
                              <w:divsChild>
                                <w:div w:id="2120878284">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821581983">
                              <w:marLeft w:val="0"/>
                              <w:marRight w:val="0"/>
                              <w:marTop w:val="0"/>
                              <w:marBottom w:val="0"/>
                              <w:divBdr>
                                <w:top w:val="none" w:sz="0" w:space="0" w:color="auto"/>
                                <w:left w:val="none" w:sz="0" w:space="0" w:color="auto"/>
                                <w:bottom w:val="none" w:sz="0" w:space="0" w:color="auto"/>
                                <w:right w:val="none" w:sz="0" w:space="0" w:color="auto"/>
                              </w:divBdr>
                              <w:divsChild>
                                <w:div w:id="1958413183">
                                  <w:marLeft w:val="0"/>
                                  <w:marRight w:val="0"/>
                                  <w:marTop w:val="0"/>
                                  <w:marBottom w:val="0"/>
                                  <w:divBdr>
                                    <w:top w:val="none" w:sz="0" w:space="0" w:color="auto"/>
                                    <w:left w:val="none" w:sz="0" w:space="0" w:color="auto"/>
                                    <w:bottom w:val="none" w:sz="0" w:space="0" w:color="auto"/>
                                    <w:right w:val="none" w:sz="0" w:space="0" w:color="auto"/>
                                  </w:divBdr>
                                  <w:divsChild>
                                    <w:div w:id="130440490">
                                      <w:marLeft w:val="0"/>
                                      <w:marRight w:val="0"/>
                                      <w:marTop w:val="0"/>
                                      <w:marBottom w:val="0"/>
                                      <w:divBdr>
                                        <w:top w:val="none" w:sz="0" w:space="0" w:color="auto"/>
                                        <w:left w:val="none" w:sz="0" w:space="0" w:color="auto"/>
                                        <w:bottom w:val="none" w:sz="0" w:space="0" w:color="auto"/>
                                        <w:right w:val="none" w:sz="0" w:space="0" w:color="auto"/>
                                      </w:divBdr>
                                      <w:divsChild>
                                        <w:div w:id="1614090244">
                                          <w:marLeft w:val="0"/>
                                          <w:marRight w:val="0"/>
                                          <w:marTop w:val="0"/>
                                          <w:marBottom w:val="0"/>
                                          <w:divBdr>
                                            <w:top w:val="none" w:sz="0" w:space="0" w:color="auto"/>
                                            <w:left w:val="none" w:sz="0" w:space="0" w:color="auto"/>
                                            <w:bottom w:val="none" w:sz="0" w:space="0" w:color="auto"/>
                                            <w:right w:val="none" w:sz="0" w:space="0" w:color="auto"/>
                                          </w:divBdr>
                                          <w:divsChild>
                                            <w:div w:id="16387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3083">
                                      <w:marLeft w:val="0"/>
                                      <w:marRight w:val="0"/>
                                      <w:marTop w:val="0"/>
                                      <w:marBottom w:val="0"/>
                                      <w:divBdr>
                                        <w:top w:val="none" w:sz="0" w:space="0" w:color="auto"/>
                                        <w:left w:val="none" w:sz="0" w:space="0" w:color="auto"/>
                                        <w:bottom w:val="none" w:sz="0" w:space="0" w:color="auto"/>
                                        <w:right w:val="none" w:sz="0" w:space="0" w:color="auto"/>
                                      </w:divBdr>
                                      <w:divsChild>
                                        <w:div w:id="1198155607">
                                          <w:marLeft w:val="0"/>
                                          <w:marRight w:val="0"/>
                                          <w:marTop w:val="0"/>
                                          <w:marBottom w:val="0"/>
                                          <w:divBdr>
                                            <w:top w:val="single" w:sz="2" w:space="11" w:color="CCD6DD"/>
                                            <w:left w:val="single" w:sz="6" w:space="15" w:color="CCD6DD"/>
                                            <w:bottom w:val="none" w:sz="0" w:space="0" w:color="auto"/>
                                            <w:right w:val="single" w:sz="6" w:space="15" w:color="CCD6DD"/>
                                          </w:divBdr>
                                          <w:divsChild>
                                            <w:div w:id="345207688">
                                              <w:blockQuote w:val="1"/>
                                              <w:marLeft w:val="0"/>
                                              <w:marRight w:val="0"/>
                                              <w:marTop w:val="0"/>
                                              <w:marBottom w:val="0"/>
                                              <w:divBdr>
                                                <w:top w:val="none" w:sz="0" w:space="0" w:color="auto"/>
                                                <w:left w:val="none" w:sz="0" w:space="0" w:color="auto"/>
                                                <w:bottom w:val="none" w:sz="0" w:space="0" w:color="auto"/>
                                                <w:right w:val="none" w:sz="0" w:space="0" w:color="auto"/>
                                              </w:divBdr>
                                              <w:divsChild>
                                                <w:div w:id="99958550">
                                                  <w:marLeft w:val="0"/>
                                                  <w:marRight w:val="0"/>
                                                  <w:marTop w:val="0"/>
                                                  <w:marBottom w:val="0"/>
                                                  <w:divBdr>
                                                    <w:top w:val="none" w:sz="0" w:space="0" w:color="auto"/>
                                                    <w:left w:val="none" w:sz="0" w:space="0" w:color="auto"/>
                                                    <w:bottom w:val="none" w:sz="0" w:space="0" w:color="auto"/>
                                                    <w:right w:val="none" w:sz="0" w:space="0" w:color="auto"/>
                                                  </w:divBdr>
                                                  <w:divsChild>
                                                    <w:div w:id="1681392638">
                                                      <w:marLeft w:val="0"/>
                                                      <w:marRight w:val="0"/>
                                                      <w:marTop w:val="0"/>
                                                      <w:marBottom w:val="0"/>
                                                      <w:divBdr>
                                                        <w:top w:val="none" w:sz="0" w:space="0" w:color="auto"/>
                                                        <w:left w:val="none" w:sz="0" w:space="0" w:color="auto"/>
                                                        <w:bottom w:val="none" w:sz="0" w:space="0" w:color="auto"/>
                                                        <w:right w:val="none" w:sz="0" w:space="0" w:color="auto"/>
                                                      </w:divBdr>
                                                      <w:divsChild>
                                                        <w:div w:id="1646816900">
                                                          <w:marLeft w:val="0"/>
                                                          <w:marRight w:val="0"/>
                                                          <w:marTop w:val="0"/>
                                                          <w:marBottom w:val="0"/>
                                                          <w:divBdr>
                                                            <w:top w:val="none" w:sz="0" w:space="0" w:color="auto"/>
                                                            <w:left w:val="none" w:sz="0" w:space="0" w:color="auto"/>
                                                            <w:bottom w:val="none" w:sz="0" w:space="0" w:color="auto"/>
                                                            <w:right w:val="none" w:sz="0" w:space="0" w:color="auto"/>
                                                          </w:divBdr>
                                                        </w:div>
                                                      </w:divsChild>
                                                    </w:div>
                                                    <w:div w:id="1064916681">
                                                      <w:marLeft w:val="0"/>
                                                      <w:marRight w:val="0"/>
                                                      <w:marTop w:val="0"/>
                                                      <w:marBottom w:val="0"/>
                                                      <w:divBdr>
                                                        <w:top w:val="none" w:sz="0" w:space="0" w:color="auto"/>
                                                        <w:left w:val="none" w:sz="0" w:space="0" w:color="auto"/>
                                                        <w:bottom w:val="none" w:sz="0" w:space="0" w:color="auto"/>
                                                        <w:right w:val="none" w:sz="0" w:space="0" w:color="auto"/>
                                                      </w:divBdr>
                                                    </w:div>
                                                  </w:divsChild>
                                                </w:div>
                                                <w:div w:id="118453734">
                                                  <w:marLeft w:val="0"/>
                                                  <w:marRight w:val="0"/>
                                                  <w:marTop w:val="210"/>
                                                  <w:marBottom w:val="0"/>
                                                  <w:divBdr>
                                                    <w:top w:val="none" w:sz="0" w:space="0" w:color="auto"/>
                                                    <w:left w:val="none" w:sz="0" w:space="0" w:color="auto"/>
                                                    <w:bottom w:val="none" w:sz="0" w:space="0" w:color="auto"/>
                                                    <w:right w:val="none" w:sz="0" w:space="0" w:color="auto"/>
                                                  </w:divBdr>
                                                  <w:divsChild>
                                                    <w:div w:id="460072249">
                                                      <w:marLeft w:val="0"/>
                                                      <w:marRight w:val="0"/>
                                                      <w:marTop w:val="48"/>
                                                      <w:marBottom w:val="0"/>
                                                      <w:divBdr>
                                                        <w:top w:val="none" w:sz="0" w:space="0" w:color="auto"/>
                                                        <w:left w:val="none" w:sz="0" w:space="0" w:color="auto"/>
                                                        <w:bottom w:val="none" w:sz="0" w:space="0" w:color="auto"/>
                                                        <w:right w:val="none" w:sz="0" w:space="0" w:color="auto"/>
                                                      </w:divBdr>
                                                      <w:divsChild>
                                                        <w:div w:id="2099868258">
                                                          <w:marLeft w:val="0"/>
                                                          <w:marRight w:val="0"/>
                                                          <w:marTop w:val="0"/>
                                                          <w:marBottom w:val="0"/>
                                                          <w:divBdr>
                                                            <w:top w:val="none" w:sz="0" w:space="0" w:color="auto"/>
                                                            <w:left w:val="none" w:sz="0" w:space="0" w:color="auto"/>
                                                            <w:bottom w:val="none" w:sz="0" w:space="0" w:color="auto"/>
                                                            <w:right w:val="none" w:sz="0" w:space="0" w:color="auto"/>
                                                          </w:divBdr>
                                                        </w:div>
                                                        <w:div w:id="129552151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stadigital.com/religion/america" TargetMode="External"/><Relationship Id="rId3" Type="http://schemas.openxmlformats.org/officeDocument/2006/relationships/webSettings" Target="webSettings.xml"/><Relationship Id="rId7" Type="http://schemas.openxmlformats.org/officeDocument/2006/relationships/hyperlink" Target="https://www.periodistadigital.com/relig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twitter.com/elnuevodiario/status/1098941201003282443/photo/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2019-02-25T12:40:00Z</dcterms:created>
  <dcterms:modified xsi:type="dcterms:W3CDTF">2019-02-25T12:42:00Z</dcterms:modified>
</cp:coreProperties>
</file>