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E70693" w:rsidRPr="00E70693" w:rsidTr="00E70693">
        <w:trPr>
          <w:tblCellSpacing w:w="0" w:type="dxa"/>
          <w:jc w:val="center"/>
        </w:trPr>
        <w:tc>
          <w:tcPr>
            <w:tcW w:w="0" w:type="auto"/>
            <w:shd w:val="clear" w:color="auto" w:fill="FFFFFF"/>
            <w:vAlign w:val="center"/>
            <w:hideMark/>
          </w:tcPr>
          <w:bookmarkStart w:id="0" w:name="_GoBack"/>
          <w:p w:rsidR="00E70693" w:rsidRPr="00E70693" w:rsidRDefault="00E70693" w:rsidP="00E70693">
            <w:pPr>
              <w:spacing w:after="0" w:line="240" w:lineRule="auto"/>
              <w:outlineLvl w:val="1"/>
              <w:rPr>
                <w:rFonts w:ascii="Helvetica" w:eastAsia="Times New Roman" w:hAnsi="Helvetica" w:cs="Helvetica"/>
                <w:b/>
                <w:bCs/>
                <w:color w:val="555555"/>
                <w:sz w:val="30"/>
                <w:szCs w:val="30"/>
                <w:lang w:val="es-UY" w:eastAsia="es-UY"/>
              </w:rPr>
            </w:pPr>
            <w:r w:rsidRPr="00E70693">
              <w:rPr>
                <w:rFonts w:ascii="Helvetica" w:eastAsia="Times New Roman" w:hAnsi="Helvetica" w:cs="Helvetica"/>
                <w:b/>
                <w:bCs/>
                <w:color w:val="555555"/>
                <w:sz w:val="30"/>
                <w:szCs w:val="30"/>
                <w:lang w:val="es-UY" w:eastAsia="es-UY"/>
              </w:rPr>
              <w:fldChar w:fldCharType="begin"/>
            </w:r>
            <w:r w:rsidRPr="00E70693">
              <w:rPr>
                <w:rFonts w:ascii="Helvetica" w:eastAsia="Times New Roman" w:hAnsi="Helvetica" w:cs="Helvetica"/>
                <w:b/>
                <w:bCs/>
                <w:color w:val="555555"/>
                <w:sz w:val="30"/>
                <w:szCs w:val="30"/>
                <w:lang w:val="es-UY" w:eastAsia="es-UY"/>
              </w:rPr>
              <w:instrText xml:space="preserve"> HYPERLINK "https://eclesalia.wordpress.com/2018/12/07/de-un-a-dios-a-un-en-dios/" \t "_blank" </w:instrText>
            </w:r>
            <w:r w:rsidRPr="00E70693">
              <w:rPr>
                <w:rFonts w:ascii="Helvetica" w:eastAsia="Times New Roman" w:hAnsi="Helvetica" w:cs="Helvetica"/>
                <w:b/>
                <w:bCs/>
                <w:color w:val="555555"/>
                <w:sz w:val="30"/>
                <w:szCs w:val="30"/>
                <w:lang w:val="es-UY" w:eastAsia="es-UY"/>
              </w:rPr>
              <w:fldChar w:fldCharType="separate"/>
            </w:r>
            <w:r w:rsidRPr="00E70693">
              <w:rPr>
                <w:rFonts w:ascii="Helvetica" w:eastAsia="Times New Roman" w:hAnsi="Helvetica" w:cs="Helvetica"/>
                <w:b/>
                <w:bCs/>
                <w:color w:val="2585B2"/>
                <w:sz w:val="30"/>
                <w:szCs w:val="30"/>
                <w:u w:val="single"/>
                <w:lang w:val="es-UY" w:eastAsia="es-UY"/>
              </w:rPr>
              <w:t>De un “A-DIOS” a un “EN-DIOS”</w:t>
            </w:r>
            <w:r w:rsidRPr="00E70693">
              <w:rPr>
                <w:rFonts w:ascii="Helvetica" w:eastAsia="Times New Roman" w:hAnsi="Helvetica" w:cs="Helvetica"/>
                <w:b/>
                <w:bCs/>
                <w:color w:val="555555"/>
                <w:sz w:val="30"/>
                <w:szCs w:val="30"/>
                <w:lang w:val="es-UY" w:eastAsia="es-UY"/>
              </w:rPr>
              <w:fldChar w:fldCharType="end"/>
            </w:r>
          </w:p>
          <w:p w:rsidR="00E70693" w:rsidRPr="00E70693" w:rsidRDefault="00E70693" w:rsidP="00E70693">
            <w:pPr>
              <w:spacing w:after="0" w:line="240" w:lineRule="auto"/>
              <w:rPr>
                <w:rFonts w:ascii="Helvetica" w:eastAsia="Times New Roman" w:hAnsi="Helvetica" w:cs="Helvetica"/>
                <w:color w:val="222222"/>
                <w:sz w:val="24"/>
                <w:szCs w:val="24"/>
                <w:lang w:val="es-UY" w:eastAsia="es-UY"/>
              </w:rPr>
            </w:pPr>
          </w:p>
        </w:tc>
      </w:tr>
    </w:tbl>
    <w:bookmarkEnd w:id="0"/>
    <w:p w:rsidR="00E70693" w:rsidRPr="00E70693" w:rsidRDefault="00E70693" w:rsidP="00E70693">
      <w:pPr>
        <w:shd w:val="clear" w:color="auto" w:fill="FFFFFF"/>
        <w:spacing w:after="240" w:line="336" w:lineRule="atLeast"/>
        <w:rPr>
          <w:rFonts w:ascii="Helvetica" w:eastAsia="Times New Roman" w:hAnsi="Helvetica" w:cs="Helvetica"/>
          <w:color w:val="444444"/>
          <w:sz w:val="21"/>
          <w:szCs w:val="21"/>
          <w:lang w:val="es-UY" w:eastAsia="es-UY"/>
        </w:rPr>
      </w:pPr>
      <w:r w:rsidRPr="00E70693">
        <w:rPr>
          <w:rFonts w:ascii="Helvetica" w:eastAsia="Times New Roman" w:hAnsi="Helvetica" w:cs="Helvetica"/>
          <w:b/>
          <w:bCs/>
          <w:color w:val="444444"/>
          <w:sz w:val="21"/>
          <w:szCs w:val="21"/>
          <w:lang w:val="es-UY" w:eastAsia="es-UY"/>
        </w:rPr>
        <w:t>DE UN “A-DIOS” A UN “EN-DIOS”</w:t>
      </w:r>
      <w:r w:rsidRPr="00E70693">
        <w:rPr>
          <w:rFonts w:ascii="Helvetica" w:eastAsia="Times New Roman" w:hAnsi="Helvetica" w:cs="Helvetica"/>
          <w:b/>
          <w:bCs/>
          <w:color w:val="444444"/>
          <w:sz w:val="21"/>
          <w:szCs w:val="21"/>
          <w:lang w:val="es-UY" w:eastAsia="es-UY"/>
        </w:rPr>
        <w:br/>
        <w:t>8 de diciembre de 2018, beatificación de los 7 monjes de Tibhirine (Argelia)</w:t>
      </w:r>
      <w:r w:rsidRPr="00E70693">
        <w:rPr>
          <w:rFonts w:ascii="Helvetica" w:eastAsia="Times New Roman" w:hAnsi="Helvetica" w:cs="Helvetica"/>
          <w:b/>
          <w:bCs/>
          <w:color w:val="444444"/>
          <w:sz w:val="21"/>
          <w:szCs w:val="21"/>
          <w:lang w:val="es-UY" w:eastAsia="es-UY"/>
        </w:rPr>
        <w:br/>
      </w:r>
      <w:r w:rsidRPr="00E70693">
        <w:rPr>
          <w:rFonts w:ascii="Helvetica" w:eastAsia="Times New Roman" w:hAnsi="Helvetica" w:cs="Helvetica"/>
          <w:color w:val="444444"/>
          <w:sz w:val="21"/>
          <w:szCs w:val="21"/>
          <w:lang w:val="es-UY" w:eastAsia="es-UY"/>
        </w:rPr>
        <w:t>GUILLERMO OROZ ARAGÓN,</w:t>
      </w:r>
      <w:r w:rsidRPr="00E70693">
        <w:rPr>
          <w:rFonts w:ascii="Helvetica" w:eastAsia="Times New Roman" w:hAnsi="Helvetica" w:cs="Helvetica"/>
          <w:i/>
          <w:iCs/>
          <w:color w:val="444444"/>
          <w:sz w:val="21"/>
          <w:szCs w:val="21"/>
          <w:lang w:val="es-UY" w:eastAsia="es-UY"/>
        </w:rPr>
        <w:t> </w:t>
      </w:r>
      <w:hyperlink r:id="rId5" w:tgtFrame="_blank" w:history="1">
        <w:r w:rsidRPr="00E70693">
          <w:rPr>
            <w:rFonts w:ascii="Helvetica" w:eastAsia="Times New Roman" w:hAnsi="Helvetica" w:cs="Helvetica"/>
            <w:color w:val="1155CC"/>
            <w:sz w:val="21"/>
            <w:szCs w:val="21"/>
            <w:u w:val="single"/>
            <w:lang w:val="es-UY" w:eastAsia="es-UY"/>
          </w:rPr>
          <w:t>guillermomertxe@hotmail.es</w:t>
        </w:r>
      </w:hyperlink>
      <w:r w:rsidRPr="00E70693">
        <w:rPr>
          <w:rFonts w:ascii="Helvetica" w:eastAsia="Times New Roman" w:hAnsi="Helvetica" w:cs="Helvetica"/>
          <w:color w:val="444444"/>
          <w:sz w:val="21"/>
          <w:szCs w:val="21"/>
          <w:lang w:val="es-UY" w:eastAsia="es-UY"/>
        </w:rPr>
        <w:t>; MARI PAZ LÓPEZ SANTOS, </w:t>
      </w:r>
      <w:hyperlink r:id="rId6" w:tgtFrame="_blank" w:history="1">
        <w:r w:rsidRPr="00E70693">
          <w:rPr>
            <w:rFonts w:ascii="Helvetica" w:eastAsia="Times New Roman" w:hAnsi="Helvetica" w:cs="Helvetica"/>
            <w:color w:val="2585B2"/>
            <w:sz w:val="21"/>
            <w:szCs w:val="21"/>
            <w:u w:val="single"/>
            <w:lang w:val="es-UY" w:eastAsia="es-UY"/>
          </w:rPr>
          <w:t>pazsantos@pazsantos.com</w:t>
        </w:r>
      </w:hyperlink>
      <w:r w:rsidRPr="00E70693">
        <w:rPr>
          <w:rFonts w:ascii="Helvetica" w:eastAsia="Times New Roman" w:hAnsi="Helvetica" w:cs="Helvetica"/>
          <w:color w:val="444444"/>
          <w:sz w:val="21"/>
          <w:szCs w:val="21"/>
          <w:lang w:val="es-UY" w:eastAsia="es-UY"/>
        </w:rPr>
        <w:br/>
        <w:t>NAVARRA; MADRID</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hyperlink r:id="rId7" w:tgtFrame="_blank" w:history="1">
        <w:r w:rsidRPr="00E70693">
          <w:rPr>
            <w:rFonts w:ascii="Helvetica" w:eastAsia="Times New Roman" w:hAnsi="Helvetica" w:cs="Helvetica"/>
            <w:color w:val="2585B2"/>
            <w:sz w:val="24"/>
            <w:szCs w:val="24"/>
            <w:u w:val="single"/>
            <w:lang w:val="es-UY" w:eastAsia="es-UY"/>
          </w:rPr>
          <w:t>ECLESALIA</w:t>
        </w:r>
      </w:hyperlink>
      <w:r w:rsidRPr="00E70693">
        <w:rPr>
          <w:rFonts w:ascii="Helvetica" w:eastAsia="Times New Roman" w:hAnsi="Helvetica" w:cs="Helvetica"/>
          <w:color w:val="444444"/>
          <w:sz w:val="24"/>
          <w:szCs w:val="24"/>
          <w:lang w:val="es-UY" w:eastAsia="es-UY"/>
        </w:rPr>
        <w:t>, 07/12/18.- ¡Ven, asómate, celebra con nosotros! El 8 de diciembre serán beatificados los siete monjes cistercienses de la comunidad de Tibhirine (Argelia, 1996).</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Su historia se difundió por los medios a nivel mundial en el 2010 a través de la película “DE DIOSES Y HOMBRES”, y nos acercó a los sucesos que marcaban el día a día en Argelia a mediados de los años 90, y a la vida de aquella comunidad monástica junto a sus vecinos musulmanes en medio de la violencia que se había desatado.</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Los monjes contemplativos viven en el silencio y habitualmente sus vidas están muy lejos de quienes vivimos en medio del mundo. ¿Qué nos ha dejado aquella pequeña comunidad de monjes cristianos inmersa en un país musulmán?</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Nos han donado un testimonio de Amor que ahora se hace universal. Amor por encima de dificultades, hostilidades, injusticias, despropósitos y violencia. Un Amor que se expande en el Tiempo, con mayúsculas, porque ese Amor ni caduca ni tiene fin.</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Nos han entregado el testigo para ser mensajeros de su opción personal y comunitaria, discernida durante tres largos años, hasta llegar a la comprensión común de no abandonar esa tierra y las gentes a las que amaban.</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Eligieron permanecer junto a sus vecinos musulmanes compartiendo vida y riesgo. No deseaban la muerte, eso hubiera sido patológico, pero la encontraron junto con otros que también van a ser beatificados, y muchos más (imanes, creyentes musulmanes, trabajadores extranjeros, periodistas, etc.) que nos han dejado sembradas semillas de paz en el complicado mundo en que vivimos.</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Ahora nuestra responsabilidad es cuidar, regando y abonando, esas semillas para que crezcan como plantas fuertes que produzcan frutos de amor, paz, solidaridad y alegría en una humanidad sufriente y secuestrada por rivalidades e intereses que causan tanta desolación.</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 xml:space="preserve">Vivimos en el mundo en que vivimos. Ese es uno de los mensajes más inmediatos que la comunidad de monjes de Tibhirine nos da. No hay escapatoria, </w:t>
      </w:r>
      <w:r w:rsidRPr="00E70693">
        <w:rPr>
          <w:rFonts w:ascii="Helvetica" w:eastAsia="Times New Roman" w:hAnsi="Helvetica" w:cs="Helvetica"/>
          <w:color w:val="444444"/>
          <w:sz w:val="24"/>
          <w:szCs w:val="24"/>
          <w:lang w:val="es-UY" w:eastAsia="es-UY"/>
        </w:rPr>
        <w:lastRenderedPageBreak/>
        <w:t>no hay huida. Nunca la hubo. Ni entre los muros de un monasterio en el desierto. Porque no debe haberla. Porque Dios no nos quiere huyendo. Porque el amor no huye.</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Y el mundo en que vivimos es un mundo en que la Mentira campa a sus anchas, fomentada por poderosísimos intereses y amplificada por cuasi todopoderosos medios de masas. Arrinconada, torturada, asesinada la Verdad. Así en el mismo Cristo; así también en Tibhirine.</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Por eso no hemos de permitir -y ése quiere ser nuestro pequeño granito de arena- que la mentira hinque sus fauces en la historia de nuestros hermanos monjes. No hemos de permitir que nadie siembre semillas de destrucción, de confrontación, de división, de odio. Que nadie cuente, desde la sangre de los monjes, otra historia que no sea </w:t>
      </w:r>
      <w:r w:rsidRPr="00E70693">
        <w:rPr>
          <w:rFonts w:ascii="Helvetica" w:eastAsia="Times New Roman" w:hAnsi="Helvetica" w:cs="Helvetica"/>
          <w:b/>
          <w:bCs/>
          <w:color w:val="444444"/>
          <w:sz w:val="24"/>
          <w:szCs w:val="24"/>
          <w:lang w:val="es-UY" w:eastAsia="es-UY"/>
        </w:rPr>
        <w:t>su verdadera historia de amor, de perdón, de reconciliación, de unidad</w:t>
      </w:r>
      <w:r w:rsidRPr="00E70693">
        <w:rPr>
          <w:rFonts w:ascii="Helvetica" w:eastAsia="Times New Roman" w:hAnsi="Helvetica" w:cs="Helvetica"/>
          <w:color w:val="444444"/>
          <w:sz w:val="24"/>
          <w:szCs w:val="24"/>
          <w:lang w:val="es-UY" w:eastAsia="es-UY"/>
        </w:rPr>
        <w:t>, más allá de todas las barreras que nos ponemos unos a otros, más allá de todas las fronteras que dibujamos entre nosotros mismos, más allá de toda apariencia y de toda falsedad. Y más allá de todo riesgo, hasta ofrecer la vida por los que amas.</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Antes de recurrir al Testamento que nos dejaron, salido del corazón y de la pluma de Christian, prior de la comunidad de Tibhirine, escrito tres años antes de su muerte, creemos imprescindible destacar dos nombres que llevan asociadas dos historias: </w:t>
      </w:r>
      <w:r w:rsidRPr="00E70693">
        <w:rPr>
          <w:rFonts w:ascii="Helvetica" w:eastAsia="Times New Roman" w:hAnsi="Helvetica" w:cs="Helvetica"/>
          <w:b/>
          <w:bCs/>
          <w:color w:val="444444"/>
          <w:sz w:val="24"/>
          <w:szCs w:val="24"/>
          <w:lang w:val="es-UY" w:eastAsia="es-UY"/>
        </w:rPr>
        <w:t xml:space="preserve">Mohamed y </w:t>
      </w:r>
      <w:proofErr w:type="spellStart"/>
      <w:r w:rsidRPr="00E70693">
        <w:rPr>
          <w:rFonts w:ascii="Helvetica" w:eastAsia="Times New Roman" w:hAnsi="Helvetica" w:cs="Helvetica"/>
          <w:b/>
          <w:bCs/>
          <w:color w:val="444444"/>
          <w:sz w:val="24"/>
          <w:szCs w:val="24"/>
          <w:lang w:val="es-UY" w:eastAsia="es-UY"/>
        </w:rPr>
        <w:t>Ribât</w:t>
      </w:r>
      <w:proofErr w:type="spellEnd"/>
      <w:r w:rsidRPr="00E70693">
        <w:rPr>
          <w:rFonts w:ascii="Helvetica" w:eastAsia="Times New Roman" w:hAnsi="Helvetica" w:cs="Helvetica"/>
          <w:b/>
          <w:bCs/>
          <w:color w:val="444444"/>
          <w:sz w:val="24"/>
          <w:szCs w:val="24"/>
          <w:lang w:val="es-UY" w:eastAsia="es-UY"/>
        </w:rPr>
        <w:t>- es-</w:t>
      </w:r>
      <w:proofErr w:type="spellStart"/>
      <w:r w:rsidRPr="00E70693">
        <w:rPr>
          <w:rFonts w:ascii="Helvetica" w:eastAsia="Times New Roman" w:hAnsi="Helvetica" w:cs="Helvetica"/>
          <w:b/>
          <w:bCs/>
          <w:color w:val="444444"/>
          <w:sz w:val="24"/>
          <w:szCs w:val="24"/>
          <w:lang w:val="es-UY" w:eastAsia="es-UY"/>
        </w:rPr>
        <w:t>Salâm</w:t>
      </w:r>
      <w:proofErr w:type="spellEnd"/>
      <w:r w:rsidRPr="00E70693">
        <w:rPr>
          <w:rFonts w:ascii="Helvetica" w:eastAsia="Times New Roman" w:hAnsi="Helvetica" w:cs="Helvetica"/>
          <w:color w:val="444444"/>
          <w:sz w:val="24"/>
          <w:szCs w:val="24"/>
          <w:lang w:val="es-UY" w:eastAsia="es-UY"/>
        </w:rPr>
        <w:t>. Historias que ayudarán a comprender más profundamente la vida y mensaje de aquella comunidad: el amor es más fuerte que la muerte, nos gritan a siete voces. Esta es la propuesta que nos hacen para que la hagamos nuestra. ¿Nos atreveremos? Ellos sí se atrevieron. Para el Amor, para Dios, todo es único, irrepetible. El amor sólo conoce nombres propios. “</w:t>
      </w:r>
      <w:r w:rsidRPr="00E70693">
        <w:rPr>
          <w:rFonts w:ascii="Helvetica" w:eastAsia="Times New Roman" w:hAnsi="Helvetica" w:cs="Helvetica"/>
          <w:i/>
          <w:iCs/>
          <w:color w:val="444444"/>
          <w:sz w:val="24"/>
          <w:szCs w:val="24"/>
          <w:lang w:val="es-UY" w:eastAsia="es-UY"/>
        </w:rPr>
        <w:t>Yo hago nuevas todas las cosas”</w:t>
      </w:r>
      <w:r w:rsidRPr="00E70693">
        <w:rPr>
          <w:rFonts w:ascii="Helvetica" w:eastAsia="Times New Roman" w:hAnsi="Helvetica" w:cs="Helvetica"/>
          <w:color w:val="444444"/>
          <w:sz w:val="24"/>
          <w:szCs w:val="24"/>
          <w:lang w:val="es-UY" w:eastAsia="es-UY"/>
        </w:rPr>
        <w:t> (</w:t>
      </w:r>
      <w:proofErr w:type="spellStart"/>
      <w:r w:rsidRPr="00E70693">
        <w:rPr>
          <w:rFonts w:ascii="Helvetica" w:eastAsia="Times New Roman" w:hAnsi="Helvetica" w:cs="Helvetica"/>
          <w:color w:val="444444"/>
          <w:sz w:val="24"/>
          <w:szCs w:val="24"/>
          <w:lang w:val="es-UY" w:eastAsia="es-UY"/>
        </w:rPr>
        <w:t>Ap</w:t>
      </w:r>
      <w:proofErr w:type="spellEnd"/>
      <w:r w:rsidRPr="00E70693">
        <w:rPr>
          <w:rFonts w:ascii="Helvetica" w:eastAsia="Times New Roman" w:hAnsi="Helvetica" w:cs="Helvetica"/>
          <w:color w:val="444444"/>
          <w:sz w:val="24"/>
          <w:szCs w:val="24"/>
          <w:lang w:val="es-UY" w:eastAsia="es-UY"/>
        </w:rPr>
        <w:t xml:space="preserve"> 21, 5-6).</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Christian, que vivió algunos años en Argelia en su niñez, decía: “</w:t>
      </w:r>
      <w:r w:rsidRPr="00E70693">
        <w:rPr>
          <w:rFonts w:ascii="Helvetica" w:eastAsia="Times New Roman" w:hAnsi="Helvetica" w:cs="Helvetica"/>
          <w:i/>
          <w:iCs/>
          <w:color w:val="444444"/>
          <w:sz w:val="24"/>
          <w:szCs w:val="24"/>
          <w:lang w:val="es-UY" w:eastAsia="es-UY"/>
        </w:rPr>
        <w:t xml:space="preserve">Por primera vez, vi hombres rezando de manera diferente a mis </w:t>
      </w:r>
      <w:proofErr w:type="gramStart"/>
      <w:r w:rsidRPr="00E70693">
        <w:rPr>
          <w:rFonts w:ascii="Helvetica" w:eastAsia="Times New Roman" w:hAnsi="Helvetica" w:cs="Helvetica"/>
          <w:i/>
          <w:iCs/>
          <w:color w:val="444444"/>
          <w:sz w:val="24"/>
          <w:szCs w:val="24"/>
          <w:lang w:val="es-UY" w:eastAsia="es-UY"/>
        </w:rPr>
        <w:t>padres.</w:t>
      </w:r>
      <w:r w:rsidRPr="00E70693">
        <w:rPr>
          <w:rFonts w:ascii="Helvetica" w:eastAsia="Times New Roman" w:hAnsi="Helvetica" w:cs="Helvetica"/>
          <w:color w:val="444444"/>
          <w:sz w:val="24"/>
          <w:szCs w:val="24"/>
          <w:lang w:val="es-UY" w:eastAsia="es-UY"/>
        </w:rPr>
        <w:t>(</w:t>
      </w:r>
      <w:proofErr w:type="gramEnd"/>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i/>
          <w:iCs/>
          <w:color w:val="444444"/>
          <w:sz w:val="24"/>
          <w:szCs w:val="24"/>
          <w:lang w:val="es-UY" w:eastAsia="es-UY"/>
        </w:rPr>
        <w:t>Tengo un profundo reconocimiento hacia mi madre que nos enseñó, a mí y a mis hermanos, el respeto a los gestos y a la rectitud de la oración musulmana.</w:t>
      </w:r>
      <w:r w:rsidRPr="00E70693">
        <w:rPr>
          <w:rFonts w:ascii="Helvetica" w:eastAsia="Times New Roman" w:hAnsi="Helvetica" w:cs="Helvetica"/>
          <w:color w:val="444444"/>
          <w:sz w:val="24"/>
          <w:szCs w:val="24"/>
          <w:lang w:val="es-UY" w:eastAsia="es-UY"/>
        </w:rPr>
        <w:t>(1)</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Volvió en su juventud, durante la guerra de Argelia y </w:t>
      </w:r>
      <w:r w:rsidRPr="00E70693">
        <w:rPr>
          <w:rFonts w:ascii="Helvetica" w:eastAsia="Times New Roman" w:hAnsi="Helvetica" w:cs="Helvetica"/>
          <w:i/>
          <w:iCs/>
          <w:color w:val="444444"/>
          <w:sz w:val="24"/>
          <w:szCs w:val="24"/>
          <w:lang w:val="es-UY" w:eastAsia="es-UY"/>
        </w:rPr>
        <w:t>“creará lazos de amistad con el guardia campestre de la ciudad, </w:t>
      </w:r>
      <w:r w:rsidRPr="00E70693">
        <w:rPr>
          <w:rFonts w:ascii="Helvetica" w:eastAsia="Times New Roman" w:hAnsi="Helvetica" w:cs="Helvetica"/>
          <w:b/>
          <w:bCs/>
          <w:i/>
          <w:iCs/>
          <w:color w:val="444444"/>
          <w:sz w:val="24"/>
          <w:szCs w:val="24"/>
          <w:lang w:val="es-UY" w:eastAsia="es-UY"/>
        </w:rPr>
        <w:t>Mohamed</w:t>
      </w:r>
      <w:r w:rsidRPr="00E70693">
        <w:rPr>
          <w:rFonts w:ascii="Helvetica" w:eastAsia="Times New Roman" w:hAnsi="Helvetica" w:cs="Helvetica"/>
          <w:i/>
          <w:iCs/>
          <w:color w:val="444444"/>
          <w:sz w:val="24"/>
          <w:szCs w:val="24"/>
          <w:lang w:val="es-UY" w:eastAsia="es-UY"/>
        </w:rPr>
        <w:t>, ‘un hombre maduro y profundamente religioso </w:t>
      </w:r>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i/>
          <w:iCs/>
          <w:color w:val="444444"/>
          <w:sz w:val="24"/>
          <w:szCs w:val="24"/>
          <w:lang w:val="es-UY" w:eastAsia="es-UY"/>
        </w:rPr>
        <w:t>Un día mientras los dos amigos paseaban y conversaban acerca de la oración, los nacionalistas argelinos quisieron poner fin a la vida del subteniente francés </w:t>
      </w:r>
      <w:r w:rsidRPr="00E70693">
        <w:rPr>
          <w:rFonts w:ascii="Helvetica" w:eastAsia="Times New Roman" w:hAnsi="Helvetica" w:cs="Helvetica"/>
          <w:color w:val="444444"/>
          <w:sz w:val="24"/>
          <w:szCs w:val="24"/>
          <w:lang w:val="es-UY" w:eastAsia="es-UY"/>
        </w:rPr>
        <w:t>(Christian). </w:t>
      </w:r>
      <w:r w:rsidRPr="00E70693">
        <w:rPr>
          <w:rFonts w:ascii="Helvetica" w:eastAsia="Times New Roman" w:hAnsi="Helvetica" w:cs="Helvetica"/>
          <w:i/>
          <w:iCs/>
          <w:color w:val="444444"/>
          <w:sz w:val="24"/>
          <w:szCs w:val="24"/>
          <w:lang w:val="es-UY" w:eastAsia="es-UY"/>
        </w:rPr>
        <w:t xml:space="preserve">En ese momento el guarda campestre se interpuso y salvo la vida de Christian. Dos o </w:t>
      </w:r>
      <w:proofErr w:type="gramStart"/>
      <w:r w:rsidRPr="00E70693">
        <w:rPr>
          <w:rFonts w:ascii="Helvetica" w:eastAsia="Times New Roman" w:hAnsi="Helvetica" w:cs="Helvetica"/>
          <w:i/>
          <w:iCs/>
          <w:color w:val="444444"/>
          <w:sz w:val="24"/>
          <w:szCs w:val="24"/>
          <w:lang w:val="es-UY" w:eastAsia="es-UY"/>
        </w:rPr>
        <w:t>tres día</w:t>
      </w:r>
      <w:proofErr w:type="gramEnd"/>
      <w:r w:rsidRPr="00E70693">
        <w:rPr>
          <w:rFonts w:ascii="Helvetica" w:eastAsia="Times New Roman" w:hAnsi="Helvetica" w:cs="Helvetica"/>
          <w:i/>
          <w:iCs/>
          <w:color w:val="444444"/>
          <w:sz w:val="24"/>
          <w:szCs w:val="24"/>
          <w:lang w:val="es-UY" w:eastAsia="es-UY"/>
        </w:rPr>
        <w:t xml:space="preserve"> más tarde, el guardia fue encontrado degollado cerca del pozo. Christian quedará marcado para siempre por este episodio que le reveló cómo un musulmán puede vivir el ‘único mandamiento”, dando su vida por amor a otro: ‘En la sangre de este </w:t>
      </w:r>
      <w:r w:rsidRPr="00E70693">
        <w:rPr>
          <w:rFonts w:ascii="Helvetica" w:eastAsia="Times New Roman" w:hAnsi="Helvetica" w:cs="Helvetica"/>
          <w:i/>
          <w:iCs/>
          <w:color w:val="444444"/>
          <w:sz w:val="24"/>
          <w:szCs w:val="24"/>
          <w:lang w:val="es-UY" w:eastAsia="es-UY"/>
        </w:rPr>
        <w:lastRenderedPageBreak/>
        <w:t>amigo, supe que mi llamada a seguir a Cristo debería vivirla, tarde o temprano, en el país mismo donde me había sido dada la muestra más grande amor’. </w:t>
      </w:r>
      <w:r w:rsidRPr="00E70693">
        <w:rPr>
          <w:rFonts w:ascii="Helvetica" w:eastAsia="Times New Roman" w:hAnsi="Helvetica" w:cs="Helvetica"/>
          <w:color w:val="444444"/>
          <w:sz w:val="24"/>
          <w:szCs w:val="24"/>
          <w:lang w:val="es-UY" w:eastAsia="es-UY"/>
        </w:rPr>
        <w:t>(2)</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La sangre de Mohamed colmó la medida de la sangre de Christian. Las dos fueron vertidas en la misma copa, en el mismo cáliz. La historia de Mohamed completa la historia de Christian. El amor de Mohamed es el mismo amor que el amor de Christian.</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La sangre y la vida de Mohamed irán para siempre unida a la sangre y la vida de Christian. Hasta el punto final del martirio.</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i/>
          <w:iCs/>
          <w:color w:val="444444"/>
          <w:sz w:val="24"/>
          <w:szCs w:val="24"/>
          <w:lang w:val="es-UY" w:eastAsia="es-UY"/>
        </w:rPr>
        <w:t>“Dar la vida por los demás” </w:t>
      </w:r>
      <w:r w:rsidRPr="00E70693">
        <w:rPr>
          <w:rFonts w:ascii="Helvetica" w:eastAsia="Times New Roman" w:hAnsi="Helvetica" w:cs="Helvetica"/>
          <w:color w:val="444444"/>
          <w:sz w:val="24"/>
          <w:szCs w:val="24"/>
          <w:lang w:val="es-UY" w:eastAsia="es-UY"/>
        </w:rPr>
        <w:t>(</w:t>
      </w:r>
      <w:proofErr w:type="spellStart"/>
      <w:r w:rsidRPr="00E70693">
        <w:rPr>
          <w:rFonts w:ascii="Helvetica" w:eastAsia="Times New Roman" w:hAnsi="Helvetica" w:cs="Helvetica"/>
          <w:color w:val="444444"/>
          <w:sz w:val="24"/>
          <w:szCs w:val="24"/>
          <w:lang w:val="es-UY" w:eastAsia="es-UY"/>
        </w:rPr>
        <w:t>Jn</w:t>
      </w:r>
      <w:proofErr w:type="spellEnd"/>
      <w:r w:rsidRPr="00E70693">
        <w:rPr>
          <w:rFonts w:ascii="Helvetica" w:eastAsia="Times New Roman" w:hAnsi="Helvetica" w:cs="Helvetica"/>
          <w:color w:val="444444"/>
          <w:sz w:val="24"/>
          <w:szCs w:val="24"/>
          <w:lang w:val="es-UY" w:eastAsia="es-UY"/>
        </w:rPr>
        <w:t xml:space="preserve"> 15,13) está escrito, está dicho. Es lo que hizo Mohamed y lo que hicieron los monjes de Tibhirine. Es la cosecha que recogió, en sus manos amorosas, el Padre de todos los hombres.</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Por eso, porque es justo, porque es lo que quieren Christian y los demás desde la Luz, recordamos, con el corazón y la fe, a los monjes del Atlas. Junto a ellos, apoyado en el hombro del prior, reconocemos a un anciano musulmán cuyo nombre es Mohamed y cuya sangre fue derramada por su amigo Christian. La prueba más grande de amor. No deberíamos olvidarlo nunca.</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El otro nombre es </w:t>
      </w:r>
      <w:proofErr w:type="spellStart"/>
      <w:r w:rsidRPr="00E70693">
        <w:rPr>
          <w:rFonts w:ascii="Helvetica" w:eastAsia="Times New Roman" w:hAnsi="Helvetica" w:cs="Helvetica"/>
          <w:b/>
          <w:bCs/>
          <w:color w:val="444444"/>
          <w:sz w:val="24"/>
          <w:szCs w:val="24"/>
          <w:lang w:val="es-UY" w:eastAsia="es-UY"/>
        </w:rPr>
        <w:t>Ribât</w:t>
      </w:r>
      <w:proofErr w:type="spellEnd"/>
      <w:r w:rsidRPr="00E70693">
        <w:rPr>
          <w:rFonts w:ascii="Helvetica" w:eastAsia="Times New Roman" w:hAnsi="Helvetica" w:cs="Helvetica"/>
          <w:b/>
          <w:bCs/>
          <w:color w:val="444444"/>
          <w:sz w:val="24"/>
          <w:szCs w:val="24"/>
          <w:lang w:val="es-UY" w:eastAsia="es-UY"/>
        </w:rPr>
        <w:t>-es-</w:t>
      </w:r>
      <w:proofErr w:type="spellStart"/>
      <w:r w:rsidRPr="00E70693">
        <w:rPr>
          <w:rFonts w:ascii="Helvetica" w:eastAsia="Times New Roman" w:hAnsi="Helvetica" w:cs="Helvetica"/>
          <w:b/>
          <w:bCs/>
          <w:color w:val="444444"/>
          <w:sz w:val="24"/>
          <w:szCs w:val="24"/>
          <w:lang w:val="es-UY" w:eastAsia="es-UY"/>
        </w:rPr>
        <w:t>Salam</w:t>
      </w:r>
      <w:proofErr w:type="spellEnd"/>
      <w:r w:rsidRPr="00E70693">
        <w:rPr>
          <w:rFonts w:ascii="Helvetica" w:eastAsia="Times New Roman" w:hAnsi="Helvetica" w:cs="Helvetica"/>
          <w:b/>
          <w:bCs/>
          <w:color w:val="444444"/>
          <w:sz w:val="24"/>
          <w:szCs w:val="24"/>
          <w:lang w:val="es-UY" w:eastAsia="es-UY"/>
        </w:rPr>
        <w:t>,</w:t>
      </w:r>
      <w:r w:rsidRPr="00E70693">
        <w:rPr>
          <w:rFonts w:ascii="Helvetica" w:eastAsia="Times New Roman" w:hAnsi="Helvetica" w:cs="Helvetica"/>
          <w:color w:val="444444"/>
          <w:sz w:val="24"/>
          <w:szCs w:val="24"/>
          <w:lang w:val="es-UY" w:eastAsia="es-UY"/>
        </w:rPr>
        <w:t> que significa </w:t>
      </w:r>
      <w:r w:rsidRPr="00E70693">
        <w:rPr>
          <w:rFonts w:ascii="Helvetica" w:eastAsia="Times New Roman" w:hAnsi="Helvetica" w:cs="Helvetica"/>
          <w:b/>
          <w:bCs/>
          <w:color w:val="444444"/>
          <w:sz w:val="24"/>
          <w:szCs w:val="24"/>
          <w:lang w:val="es-UY" w:eastAsia="es-UY"/>
        </w:rPr>
        <w:t>Vínculo de la Paz</w:t>
      </w:r>
      <w:r w:rsidRPr="00E70693">
        <w:rPr>
          <w:rFonts w:ascii="Helvetica" w:eastAsia="Times New Roman" w:hAnsi="Helvetica" w:cs="Helvetica"/>
          <w:color w:val="444444"/>
          <w:sz w:val="24"/>
          <w:szCs w:val="24"/>
          <w:lang w:val="es-UY" w:eastAsia="es-UY"/>
        </w:rPr>
        <w:t>, un grupo de cristianos y musulmanes que inició su andadura en marzo de 1979 y que se reunían periódicamente en el monasterio de Tibhirine con el objetivo de </w:t>
      </w:r>
      <w:r w:rsidRPr="00E70693">
        <w:rPr>
          <w:rFonts w:ascii="Helvetica" w:eastAsia="Times New Roman" w:hAnsi="Helvetica" w:cs="Helvetica"/>
          <w:b/>
          <w:bCs/>
          <w:color w:val="444444"/>
          <w:sz w:val="24"/>
          <w:szCs w:val="24"/>
          <w:lang w:val="es-UY" w:eastAsia="es-UY"/>
        </w:rPr>
        <w:t>orar juntos</w:t>
      </w:r>
      <w:r w:rsidRPr="00E70693">
        <w:rPr>
          <w:rFonts w:ascii="Helvetica" w:eastAsia="Times New Roman" w:hAnsi="Helvetica" w:cs="Helvetica"/>
          <w:color w:val="444444"/>
          <w:sz w:val="24"/>
          <w:szCs w:val="24"/>
          <w:lang w:val="es-UY" w:eastAsia="es-UY"/>
        </w:rPr>
        <w:t>:</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i/>
          <w:iCs/>
          <w:color w:val="444444"/>
          <w:sz w:val="24"/>
          <w:szCs w:val="24"/>
          <w:lang w:val="es-UY" w:eastAsia="es-UY"/>
        </w:rPr>
        <w:t xml:space="preserve">“Nuestros hermanos </w:t>
      </w:r>
      <w:proofErr w:type="spellStart"/>
      <w:r w:rsidRPr="00E70693">
        <w:rPr>
          <w:rFonts w:ascii="Helvetica" w:eastAsia="Times New Roman" w:hAnsi="Helvetica" w:cs="Helvetica"/>
          <w:i/>
          <w:iCs/>
          <w:color w:val="444444"/>
          <w:sz w:val="24"/>
          <w:szCs w:val="24"/>
          <w:lang w:val="es-UY" w:eastAsia="es-UY"/>
        </w:rPr>
        <w:t>Alawiyines</w:t>
      </w:r>
      <w:proofErr w:type="spellEnd"/>
      <w:r w:rsidRPr="00E70693">
        <w:rPr>
          <w:rFonts w:ascii="Helvetica" w:eastAsia="Times New Roman" w:hAnsi="Helvetica" w:cs="Helvetica"/>
          <w:i/>
          <w:iCs/>
          <w:color w:val="444444"/>
          <w:sz w:val="24"/>
          <w:szCs w:val="24"/>
          <w:lang w:val="es-UY" w:eastAsia="es-UY"/>
        </w:rPr>
        <w:t> </w:t>
      </w:r>
      <w:r w:rsidRPr="00E70693">
        <w:rPr>
          <w:rFonts w:ascii="Helvetica" w:eastAsia="Times New Roman" w:hAnsi="Helvetica" w:cs="Helvetica"/>
          <w:color w:val="444444"/>
          <w:sz w:val="24"/>
          <w:szCs w:val="24"/>
          <w:lang w:val="es-UY" w:eastAsia="es-UY"/>
        </w:rPr>
        <w:t>(…) ya nos habían dicho: ‘</w:t>
      </w:r>
      <w:r w:rsidRPr="00E70693">
        <w:rPr>
          <w:rFonts w:ascii="Helvetica" w:eastAsia="Times New Roman" w:hAnsi="Helvetica" w:cs="Helvetica"/>
          <w:i/>
          <w:iCs/>
          <w:color w:val="444444"/>
          <w:sz w:val="24"/>
          <w:szCs w:val="24"/>
          <w:lang w:val="es-UY" w:eastAsia="es-UY"/>
        </w:rPr>
        <w:t>No queremos comprometernos con ustedes en una discusión dogmática. En el dogma o la teología, hay muchas barreras que está hechas por el hombre. Nosotros nos sentimos llamados a la unidad. Deseamos dejar que Dios cree cosas nuevas entre nosotros. Esto se puede hacer sólo con la oración. Por eso hemos querido este encuentro de oración con vosotros”.</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Descubrir y descifrar </w:t>
      </w:r>
      <w:r w:rsidRPr="00E70693">
        <w:rPr>
          <w:rFonts w:ascii="Helvetica" w:eastAsia="Times New Roman" w:hAnsi="Helvetica" w:cs="Helvetica"/>
          <w:i/>
          <w:iCs/>
          <w:color w:val="444444"/>
          <w:sz w:val="24"/>
          <w:szCs w:val="24"/>
          <w:lang w:val="es-UY" w:eastAsia="es-UY"/>
        </w:rPr>
        <w:t>“los signos de Dios, en el “horizonte” de los mundos y los corazones, simplemente ubicándonos en la escucha y en la escuela del otro, musulmán en este caso”</w:t>
      </w:r>
      <w:r w:rsidRPr="00E70693">
        <w:rPr>
          <w:rFonts w:ascii="Helvetica" w:eastAsia="Times New Roman" w:hAnsi="Helvetica" w:cs="Helvetica"/>
          <w:color w:val="444444"/>
          <w:sz w:val="24"/>
          <w:szCs w:val="24"/>
          <w:lang w:val="es-UY" w:eastAsia="es-UY"/>
        </w:rPr>
        <w:t> (3).</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proofErr w:type="spellStart"/>
      <w:r w:rsidRPr="00E70693">
        <w:rPr>
          <w:rFonts w:ascii="Helvetica" w:eastAsia="Times New Roman" w:hAnsi="Helvetica" w:cs="Helvetica"/>
          <w:color w:val="444444"/>
          <w:sz w:val="24"/>
          <w:szCs w:val="24"/>
          <w:lang w:val="es-UY" w:eastAsia="es-UY"/>
        </w:rPr>
        <w:t>Ribât</w:t>
      </w:r>
      <w:proofErr w:type="spellEnd"/>
      <w:r w:rsidRPr="00E70693">
        <w:rPr>
          <w:rFonts w:ascii="Helvetica" w:eastAsia="Times New Roman" w:hAnsi="Helvetica" w:cs="Helvetica"/>
          <w:color w:val="444444"/>
          <w:sz w:val="24"/>
          <w:szCs w:val="24"/>
          <w:lang w:val="es-UY" w:eastAsia="es-UY"/>
        </w:rPr>
        <w:t xml:space="preserve"> es-</w:t>
      </w:r>
      <w:proofErr w:type="spellStart"/>
      <w:r w:rsidRPr="00E70693">
        <w:rPr>
          <w:rFonts w:ascii="Helvetica" w:eastAsia="Times New Roman" w:hAnsi="Helvetica" w:cs="Helvetica"/>
          <w:color w:val="444444"/>
          <w:sz w:val="24"/>
          <w:szCs w:val="24"/>
          <w:lang w:val="es-UY" w:eastAsia="es-UY"/>
        </w:rPr>
        <w:t>Salam</w:t>
      </w:r>
      <w:proofErr w:type="spellEnd"/>
      <w:r w:rsidRPr="00E70693">
        <w:rPr>
          <w:rFonts w:ascii="Helvetica" w:eastAsia="Times New Roman" w:hAnsi="Helvetica" w:cs="Helvetica"/>
          <w:color w:val="444444"/>
          <w:sz w:val="24"/>
          <w:szCs w:val="24"/>
          <w:lang w:val="es-UY" w:eastAsia="es-UY"/>
        </w:rPr>
        <w:t xml:space="preserve"> fue el ideal de paz y oración, (“</w:t>
      </w:r>
      <w:r w:rsidRPr="00E70693">
        <w:rPr>
          <w:rFonts w:ascii="Helvetica" w:eastAsia="Times New Roman" w:hAnsi="Helvetica" w:cs="Helvetica"/>
          <w:i/>
          <w:iCs/>
          <w:color w:val="444444"/>
          <w:sz w:val="24"/>
          <w:szCs w:val="24"/>
          <w:lang w:val="es-UY" w:eastAsia="es-UY"/>
        </w:rPr>
        <w:t>somos orantes en medio de un pueblo de orantes”</w:t>
      </w:r>
      <w:r w:rsidRPr="00E70693">
        <w:rPr>
          <w:rFonts w:ascii="Helvetica" w:eastAsia="Times New Roman" w:hAnsi="Helvetica" w:cs="Helvetica"/>
          <w:color w:val="444444"/>
          <w:sz w:val="24"/>
          <w:szCs w:val="24"/>
          <w:lang w:val="es-UY" w:eastAsia="es-UY"/>
        </w:rPr>
        <w:t> decía Christian) desde el que los monjes quisieron fundar un nuevo modo de convivir y relacionarse unos con otros, musulmanes y cristianos. Christian tenía costumbre de hacer </w:t>
      </w:r>
      <w:r w:rsidRPr="00E70693">
        <w:rPr>
          <w:rFonts w:ascii="Helvetica" w:eastAsia="Times New Roman" w:hAnsi="Helvetica" w:cs="Helvetica"/>
          <w:i/>
          <w:iCs/>
          <w:color w:val="444444"/>
          <w:sz w:val="24"/>
          <w:szCs w:val="24"/>
          <w:lang w:val="es-UY" w:eastAsia="es-UY"/>
        </w:rPr>
        <w:t>lectio divina</w:t>
      </w:r>
      <w:r w:rsidRPr="00E70693">
        <w:rPr>
          <w:rFonts w:ascii="Helvetica" w:eastAsia="Times New Roman" w:hAnsi="Helvetica" w:cs="Helvetica"/>
          <w:color w:val="444444"/>
          <w:sz w:val="24"/>
          <w:szCs w:val="24"/>
          <w:lang w:val="es-UY" w:eastAsia="es-UY"/>
        </w:rPr>
        <w:t> también desde el Corán, y dejó consignado que había tenido experiencia de la Palabra de Dios entre las palabras del Corán.</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lastRenderedPageBreak/>
        <w:t>Mientras muchos empuñan las armas, ayer como hoy, e invocan lo que nos divide, aquellos monjes y aquellos creyentes musulmanes apostaron por invocar el amor, la oración y la paz, que nos une a todos. Apuesta firme, apuesta hasta las últimas. Somos soldados derrotados de una Causa invencible.</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 xml:space="preserve">Cuando nuestro corazón dude, cuando los altavoces de propaganda de la Mentira llenen nuestras mentes de imágenes y gritos inhumanos, recordemos a los hermanos del Atlas. Recordemos </w:t>
      </w:r>
      <w:proofErr w:type="spellStart"/>
      <w:r w:rsidRPr="00E70693">
        <w:rPr>
          <w:rFonts w:ascii="Helvetica" w:eastAsia="Times New Roman" w:hAnsi="Helvetica" w:cs="Helvetica"/>
          <w:color w:val="444444"/>
          <w:sz w:val="24"/>
          <w:szCs w:val="24"/>
          <w:lang w:val="es-UY" w:eastAsia="es-UY"/>
        </w:rPr>
        <w:t>Ribât</w:t>
      </w:r>
      <w:proofErr w:type="spellEnd"/>
      <w:r w:rsidRPr="00E70693">
        <w:rPr>
          <w:rFonts w:ascii="Helvetica" w:eastAsia="Times New Roman" w:hAnsi="Helvetica" w:cs="Helvetica"/>
          <w:color w:val="444444"/>
          <w:sz w:val="24"/>
          <w:szCs w:val="24"/>
          <w:lang w:val="es-UY" w:eastAsia="es-UY"/>
        </w:rPr>
        <w:t xml:space="preserve"> es-</w:t>
      </w:r>
      <w:proofErr w:type="spellStart"/>
      <w:r w:rsidRPr="00E70693">
        <w:rPr>
          <w:rFonts w:ascii="Helvetica" w:eastAsia="Times New Roman" w:hAnsi="Helvetica" w:cs="Helvetica"/>
          <w:color w:val="444444"/>
          <w:sz w:val="24"/>
          <w:szCs w:val="24"/>
          <w:lang w:val="es-UY" w:eastAsia="es-UY"/>
        </w:rPr>
        <w:t>Salam</w:t>
      </w:r>
      <w:proofErr w:type="spellEnd"/>
      <w:r w:rsidRPr="00E70693">
        <w:rPr>
          <w:rFonts w:ascii="Helvetica" w:eastAsia="Times New Roman" w:hAnsi="Helvetica" w:cs="Helvetica"/>
          <w:color w:val="444444"/>
          <w:sz w:val="24"/>
          <w:szCs w:val="24"/>
          <w:lang w:val="es-UY" w:eastAsia="es-UY"/>
        </w:rPr>
        <w:t>, el vínculo de paz. Recordemos que la apuesta de Jesús fue la paz y el amor que nos conducen a Dios.</w:t>
      </w:r>
      <w:r w:rsidRPr="00E70693">
        <w:rPr>
          <w:rFonts w:ascii="Helvetica" w:eastAsia="Times New Roman" w:hAnsi="Helvetica" w:cs="Helvetica"/>
          <w:i/>
          <w:iCs/>
          <w:color w:val="444444"/>
          <w:sz w:val="24"/>
          <w:szCs w:val="24"/>
          <w:lang w:val="es-UY" w:eastAsia="es-UY"/>
        </w:rPr>
        <w:t xml:space="preserve"> “Mi paz os dejo, mi paz os </w:t>
      </w:r>
      <w:proofErr w:type="gramStart"/>
      <w:r w:rsidRPr="00E70693">
        <w:rPr>
          <w:rFonts w:ascii="Helvetica" w:eastAsia="Times New Roman" w:hAnsi="Helvetica" w:cs="Helvetica"/>
          <w:i/>
          <w:iCs/>
          <w:color w:val="444444"/>
          <w:sz w:val="24"/>
          <w:szCs w:val="24"/>
          <w:lang w:val="es-UY" w:eastAsia="es-UY"/>
        </w:rPr>
        <w:t>doy”</w:t>
      </w:r>
      <w:r w:rsidRPr="00E70693">
        <w:rPr>
          <w:rFonts w:ascii="Helvetica" w:eastAsia="Times New Roman" w:hAnsi="Helvetica" w:cs="Helvetica"/>
          <w:color w:val="444444"/>
          <w:sz w:val="24"/>
          <w:szCs w:val="24"/>
          <w:lang w:val="es-UY" w:eastAsia="es-UY"/>
        </w:rPr>
        <w:t>(</w:t>
      </w:r>
      <w:proofErr w:type="spellStart"/>
      <w:proofErr w:type="gramEnd"/>
      <w:r w:rsidRPr="00E70693">
        <w:rPr>
          <w:rFonts w:ascii="Helvetica" w:eastAsia="Times New Roman" w:hAnsi="Helvetica" w:cs="Helvetica"/>
          <w:color w:val="444444"/>
          <w:sz w:val="24"/>
          <w:szCs w:val="24"/>
          <w:lang w:val="es-UY" w:eastAsia="es-UY"/>
        </w:rPr>
        <w:t>Jn</w:t>
      </w:r>
      <w:proofErr w:type="spellEnd"/>
      <w:r w:rsidRPr="00E70693">
        <w:rPr>
          <w:rFonts w:ascii="Helvetica" w:eastAsia="Times New Roman" w:hAnsi="Helvetica" w:cs="Helvetica"/>
          <w:color w:val="444444"/>
          <w:sz w:val="24"/>
          <w:szCs w:val="24"/>
          <w:lang w:val="es-UY" w:eastAsia="es-UY"/>
        </w:rPr>
        <w:t xml:space="preserve"> 14, 27)</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 xml:space="preserve">Tres miembros de </w:t>
      </w:r>
      <w:proofErr w:type="spellStart"/>
      <w:r w:rsidRPr="00E70693">
        <w:rPr>
          <w:rFonts w:ascii="Helvetica" w:eastAsia="Times New Roman" w:hAnsi="Helvetica" w:cs="Helvetica"/>
          <w:color w:val="444444"/>
          <w:sz w:val="24"/>
          <w:szCs w:val="24"/>
          <w:lang w:val="es-UY" w:eastAsia="es-UY"/>
        </w:rPr>
        <w:t>Ribât</w:t>
      </w:r>
      <w:proofErr w:type="spellEnd"/>
      <w:r w:rsidRPr="00E70693">
        <w:rPr>
          <w:rFonts w:ascii="Helvetica" w:eastAsia="Times New Roman" w:hAnsi="Helvetica" w:cs="Helvetica"/>
          <w:color w:val="444444"/>
          <w:sz w:val="24"/>
          <w:szCs w:val="24"/>
          <w:lang w:val="es-UY" w:eastAsia="es-UY"/>
        </w:rPr>
        <w:t xml:space="preserve"> también murieron violentamente en aquellos años y serán beatificados el 8 de diciembre: Henri, hermano marista (+8 mayo 1994); Christian, misionero padre blanco (+27 diciembre 1994) y Odette, hermana del Sagrado Corazón (+10 noviembre 1995). (4)</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Libros, artículos, poemas, documentales, fotos, pinturas, esculturas, una gran película… nos han permitido adentrarnos en quienes fueron aquellos monjes que, durante casi tres años -desde que el 24 de diciembre de 1993 fueron sobresaltados por un grupo armado que asaltó el monasterio hasta la noche de su secuestro el 28 de marzo de 1996 -discernieron, personal y comunitariamente y eligieron, apoyados unos y otros en la oración y la confianza en Dios, quedarse en Tibhirine junto a sus vecinos musulmanes.</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 xml:space="preserve">Podríamos seguir escribiendo, dando datos, animando saber, compartiendo lo que para nosotros fue el descubrimiento de nuestros hnos. monjes de Tibhirine… ¡déjalo, no te entretengas más! </w:t>
      </w:r>
      <w:proofErr w:type="gramStart"/>
      <w:r w:rsidRPr="00E70693">
        <w:rPr>
          <w:rFonts w:ascii="Helvetica" w:eastAsia="Times New Roman" w:hAnsi="Helvetica" w:cs="Helvetica"/>
          <w:color w:val="444444"/>
          <w:sz w:val="24"/>
          <w:szCs w:val="24"/>
          <w:lang w:val="es-UY" w:eastAsia="es-UY"/>
        </w:rPr>
        <w:t>¡Id directos a saborear la fruta que ya era antes de que talaran los árboles: el </w:t>
      </w:r>
      <w:r w:rsidRPr="00E70693">
        <w:rPr>
          <w:rFonts w:ascii="Helvetica" w:eastAsia="Times New Roman" w:hAnsi="Helvetica" w:cs="Helvetica"/>
          <w:b/>
          <w:bCs/>
          <w:color w:val="444444"/>
          <w:sz w:val="24"/>
          <w:szCs w:val="24"/>
          <w:lang w:val="es-UY" w:eastAsia="es-UY"/>
        </w:rPr>
        <w:t>Testamento </w:t>
      </w:r>
      <w:r w:rsidRPr="00E70693">
        <w:rPr>
          <w:rFonts w:ascii="Helvetica" w:eastAsia="Times New Roman" w:hAnsi="Helvetica" w:cs="Helvetica"/>
          <w:color w:val="444444"/>
          <w:sz w:val="24"/>
          <w:szCs w:val="24"/>
          <w:lang w:val="es-UY" w:eastAsia="es-UY"/>
        </w:rPr>
        <w:t xml:space="preserve">de Christian de </w:t>
      </w:r>
      <w:proofErr w:type="spellStart"/>
      <w:r w:rsidRPr="00E70693">
        <w:rPr>
          <w:rFonts w:ascii="Helvetica" w:eastAsia="Times New Roman" w:hAnsi="Helvetica" w:cs="Helvetica"/>
          <w:color w:val="444444"/>
          <w:sz w:val="24"/>
          <w:szCs w:val="24"/>
          <w:lang w:val="es-UY" w:eastAsia="es-UY"/>
        </w:rPr>
        <w:t>Chergé</w:t>
      </w:r>
      <w:proofErr w:type="spellEnd"/>
      <w:r w:rsidRPr="00E70693">
        <w:rPr>
          <w:rFonts w:ascii="Helvetica" w:eastAsia="Times New Roman" w:hAnsi="Helvetica" w:cs="Helvetica"/>
          <w:color w:val="444444"/>
          <w:sz w:val="24"/>
          <w:szCs w:val="24"/>
          <w:lang w:val="es-UY" w:eastAsia="es-UY"/>
        </w:rPr>
        <w:t>, prior de la comunidad y regalo para la posteridad de la comunidad de Tibhirine.</w:t>
      </w:r>
      <w:proofErr w:type="gramEnd"/>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b/>
          <w:bCs/>
          <w:i/>
          <w:iCs/>
          <w:color w:val="444444"/>
          <w:sz w:val="24"/>
          <w:szCs w:val="24"/>
          <w:lang w:val="es-UY" w:eastAsia="es-UY"/>
        </w:rPr>
        <w:t>“Cuando un A-Dios se vislumbra…”</w:t>
      </w:r>
      <w:r w:rsidRPr="00E70693">
        <w:rPr>
          <w:rFonts w:ascii="Helvetica" w:eastAsia="Times New Roman" w:hAnsi="Helvetica" w:cs="Helvetica"/>
          <w:color w:val="444444"/>
          <w:sz w:val="24"/>
          <w:szCs w:val="24"/>
          <w:lang w:val="es-UY" w:eastAsia="es-UY"/>
        </w:rPr>
        <w:t> </w:t>
      </w:r>
      <w:proofErr w:type="gramStart"/>
      <w:r w:rsidRPr="00E70693">
        <w:rPr>
          <w:rFonts w:ascii="Helvetica" w:eastAsia="Times New Roman" w:hAnsi="Helvetica" w:cs="Helvetica"/>
          <w:color w:val="444444"/>
          <w:sz w:val="24"/>
          <w:szCs w:val="24"/>
          <w:lang w:val="es-UY" w:eastAsia="es-UY"/>
        </w:rPr>
        <w:t>¡Sigue, adéntrate en clave de silencio y oración, y contempla </w:t>
      </w:r>
      <w:r w:rsidRPr="00E70693">
        <w:rPr>
          <w:rFonts w:ascii="Helvetica" w:eastAsia="Times New Roman" w:hAnsi="Helvetica" w:cs="Helvetica"/>
          <w:i/>
          <w:iCs/>
          <w:color w:val="444444"/>
          <w:sz w:val="24"/>
          <w:szCs w:val="24"/>
          <w:lang w:val="es-UY" w:eastAsia="es-UY"/>
        </w:rPr>
        <w:t>“el testimonio de entendimiento y entrega, que aúna las muertes no arrebatadas sino donadas; aúna todos los perdones concedidos antes de ser infringido el daño; previene del peligro de culpabilizar –por extensión- a todo un pueblo, a un grupo, a un país; da testimonio de la visión del pecador más allá de su pecado (amigo del último instante”).</w:t>
      </w:r>
      <w:proofErr w:type="gramEnd"/>
      <w:r w:rsidRPr="00E70693">
        <w:rPr>
          <w:rFonts w:ascii="Helvetica" w:eastAsia="Times New Roman" w:hAnsi="Helvetica" w:cs="Helvetica"/>
          <w:i/>
          <w:iCs/>
          <w:color w:val="444444"/>
          <w:sz w:val="24"/>
          <w:szCs w:val="24"/>
          <w:lang w:val="es-UY" w:eastAsia="es-UY"/>
        </w:rPr>
        <w:t xml:space="preserve"> Sus palabras son el último gemido de tantos mártires anónimos de Argelia, del mundo y de la historia de todas las religiones” </w:t>
      </w:r>
      <w:r w:rsidRPr="00E70693">
        <w:rPr>
          <w:rFonts w:ascii="Helvetica" w:eastAsia="Times New Roman" w:hAnsi="Helvetica" w:cs="Helvetica"/>
          <w:color w:val="444444"/>
          <w:sz w:val="24"/>
          <w:szCs w:val="24"/>
          <w:lang w:val="es-UY" w:eastAsia="es-UY"/>
        </w:rPr>
        <w:t>(5).</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Y cuando digas con ellos al final del Testamento: </w:t>
      </w:r>
      <w:r w:rsidRPr="00E70693">
        <w:rPr>
          <w:rFonts w:ascii="Helvetica" w:eastAsia="Times New Roman" w:hAnsi="Helvetica" w:cs="Helvetica"/>
          <w:b/>
          <w:bCs/>
          <w:color w:val="444444"/>
          <w:sz w:val="24"/>
          <w:szCs w:val="24"/>
          <w:lang w:val="es-UY" w:eastAsia="es-UY"/>
        </w:rPr>
        <w:t xml:space="preserve">¡AMEN! </w:t>
      </w:r>
      <w:proofErr w:type="gramStart"/>
      <w:r w:rsidRPr="00E70693">
        <w:rPr>
          <w:rFonts w:ascii="Helvetica" w:eastAsia="Times New Roman" w:hAnsi="Helvetica" w:cs="Helvetica"/>
          <w:b/>
          <w:bCs/>
          <w:color w:val="444444"/>
          <w:sz w:val="24"/>
          <w:szCs w:val="24"/>
          <w:lang w:val="es-UY" w:eastAsia="es-UY"/>
        </w:rPr>
        <w:t>IN SHALLAH!</w:t>
      </w:r>
      <w:proofErr w:type="gramEnd"/>
      <w:r w:rsidRPr="00E70693">
        <w:rPr>
          <w:rFonts w:ascii="Helvetica" w:eastAsia="Times New Roman" w:hAnsi="Helvetica" w:cs="Helvetica"/>
          <w:color w:val="444444"/>
          <w:sz w:val="24"/>
          <w:szCs w:val="24"/>
          <w:lang w:val="es-UY" w:eastAsia="es-UY"/>
        </w:rPr>
        <w:t>, habrás comprendido como se pasa de un “A-Dios” a un “En-Dios”.</w:t>
      </w:r>
    </w:p>
    <w:p w:rsidR="00E70693" w:rsidRPr="00E70693" w:rsidRDefault="00E70693" w:rsidP="00E70693">
      <w:pPr>
        <w:shd w:val="clear" w:color="auto" w:fill="FFFFFF"/>
        <w:spacing w:after="240" w:line="336" w:lineRule="atLeast"/>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lastRenderedPageBreak/>
        <w:t>Gracias a </w:t>
      </w:r>
      <w:r w:rsidRPr="00E70693">
        <w:rPr>
          <w:rFonts w:ascii="Helvetica" w:eastAsia="Times New Roman" w:hAnsi="Helvetica" w:cs="Helvetica"/>
          <w:b/>
          <w:bCs/>
          <w:color w:val="444444"/>
          <w:sz w:val="24"/>
          <w:szCs w:val="24"/>
          <w:lang w:val="es-UY" w:eastAsia="es-UY"/>
        </w:rPr>
        <w:t>Christian</w:t>
      </w:r>
      <w:r w:rsidRPr="00E70693">
        <w:rPr>
          <w:rFonts w:ascii="Helvetica" w:eastAsia="Times New Roman" w:hAnsi="Helvetica" w:cs="Helvetica"/>
          <w:color w:val="444444"/>
          <w:sz w:val="24"/>
          <w:szCs w:val="24"/>
          <w:lang w:val="es-UY" w:eastAsia="es-UY"/>
        </w:rPr>
        <w:t>, </w:t>
      </w:r>
      <w:proofErr w:type="spellStart"/>
      <w:r w:rsidRPr="00E70693">
        <w:rPr>
          <w:rFonts w:ascii="Helvetica" w:eastAsia="Times New Roman" w:hAnsi="Helvetica" w:cs="Helvetica"/>
          <w:b/>
          <w:bCs/>
          <w:color w:val="444444"/>
          <w:sz w:val="24"/>
          <w:szCs w:val="24"/>
          <w:lang w:val="es-UY" w:eastAsia="es-UY"/>
        </w:rPr>
        <w:t>Christophe</w:t>
      </w:r>
      <w:proofErr w:type="spellEnd"/>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b/>
          <w:bCs/>
          <w:color w:val="444444"/>
          <w:sz w:val="24"/>
          <w:szCs w:val="24"/>
          <w:lang w:val="es-UY" w:eastAsia="es-UY"/>
        </w:rPr>
        <w:t>Luc</w:t>
      </w:r>
      <w:r w:rsidRPr="00E70693">
        <w:rPr>
          <w:rFonts w:ascii="Helvetica" w:eastAsia="Times New Roman" w:hAnsi="Helvetica" w:cs="Helvetica"/>
          <w:color w:val="444444"/>
          <w:sz w:val="24"/>
          <w:szCs w:val="24"/>
          <w:lang w:val="es-UY" w:eastAsia="es-UY"/>
        </w:rPr>
        <w:t>, </w:t>
      </w:r>
      <w:proofErr w:type="spellStart"/>
      <w:r w:rsidRPr="00E70693">
        <w:rPr>
          <w:rFonts w:ascii="Helvetica" w:eastAsia="Times New Roman" w:hAnsi="Helvetica" w:cs="Helvetica"/>
          <w:b/>
          <w:bCs/>
          <w:color w:val="444444"/>
          <w:sz w:val="24"/>
          <w:szCs w:val="24"/>
          <w:lang w:val="es-UY" w:eastAsia="es-UY"/>
        </w:rPr>
        <w:t>Celestin</w:t>
      </w:r>
      <w:proofErr w:type="spellEnd"/>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b/>
          <w:bCs/>
          <w:color w:val="444444"/>
          <w:sz w:val="24"/>
          <w:szCs w:val="24"/>
          <w:lang w:val="es-UY" w:eastAsia="es-UY"/>
        </w:rPr>
        <w:t>Paul</w:t>
      </w:r>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b/>
          <w:bCs/>
          <w:color w:val="444444"/>
          <w:sz w:val="24"/>
          <w:szCs w:val="24"/>
          <w:lang w:val="es-UY" w:eastAsia="es-UY"/>
        </w:rPr>
        <w:t>Michel</w:t>
      </w:r>
      <w:r w:rsidRPr="00E70693">
        <w:rPr>
          <w:rFonts w:ascii="Helvetica" w:eastAsia="Times New Roman" w:hAnsi="Helvetica" w:cs="Helvetica"/>
          <w:color w:val="444444"/>
          <w:sz w:val="24"/>
          <w:szCs w:val="24"/>
          <w:lang w:val="es-UY" w:eastAsia="es-UY"/>
        </w:rPr>
        <w:t> y </w:t>
      </w:r>
      <w:r w:rsidRPr="00E70693">
        <w:rPr>
          <w:rFonts w:ascii="Helvetica" w:eastAsia="Times New Roman" w:hAnsi="Helvetica" w:cs="Helvetica"/>
          <w:b/>
          <w:bCs/>
          <w:color w:val="444444"/>
          <w:sz w:val="24"/>
          <w:szCs w:val="24"/>
          <w:lang w:val="es-UY" w:eastAsia="es-UY"/>
        </w:rPr>
        <w:t>Bruno</w:t>
      </w:r>
      <w:r w:rsidRPr="00E70693">
        <w:rPr>
          <w:rFonts w:ascii="Helvetica" w:eastAsia="Times New Roman" w:hAnsi="Helvetica" w:cs="Helvetica"/>
          <w:color w:val="444444"/>
          <w:sz w:val="24"/>
          <w:szCs w:val="24"/>
          <w:lang w:val="es-UY" w:eastAsia="es-UY"/>
        </w:rPr>
        <w:t>, monjes cistercienses de Tibhirine y a todos los que también dieron su vida y juntos son beatificados: </w:t>
      </w:r>
      <w:r w:rsidRPr="00E70693">
        <w:rPr>
          <w:rFonts w:ascii="Helvetica" w:eastAsia="Times New Roman" w:hAnsi="Helvetica" w:cs="Helvetica"/>
          <w:b/>
          <w:bCs/>
          <w:color w:val="444444"/>
          <w:sz w:val="24"/>
          <w:szCs w:val="24"/>
          <w:lang w:val="es-UY" w:eastAsia="es-UY"/>
        </w:rPr>
        <w:t>Henri</w:t>
      </w:r>
      <w:r w:rsidRPr="00E70693">
        <w:rPr>
          <w:rFonts w:ascii="Helvetica" w:eastAsia="Times New Roman" w:hAnsi="Helvetica" w:cs="Helvetica"/>
          <w:color w:val="444444"/>
          <w:sz w:val="24"/>
          <w:szCs w:val="24"/>
          <w:lang w:val="es-UY" w:eastAsia="es-UY"/>
        </w:rPr>
        <w:t> (Marista), </w:t>
      </w:r>
      <w:proofErr w:type="spellStart"/>
      <w:r w:rsidRPr="00E70693">
        <w:rPr>
          <w:rFonts w:ascii="Helvetica" w:eastAsia="Times New Roman" w:hAnsi="Helvetica" w:cs="Helvetica"/>
          <w:b/>
          <w:bCs/>
          <w:color w:val="444444"/>
          <w:sz w:val="24"/>
          <w:szCs w:val="24"/>
          <w:lang w:val="es-UY" w:eastAsia="es-UY"/>
        </w:rPr>
        <w:t>Hélene</w:t>
      </w:r>
      <w:proofErr w:type="spellEnd"/>
      <w:r w:rsidRPr="00E70693">
        <w:rPr>
          <w:rFonts w:ascii="Helvetica" w:eastAsia="Times New Roman" w:hAnsi="Helvetica" w:cs="Helvetica"/>
          <w:color w:val="444444"/>
          <w:sz w:val="24"/>
          <w:szCs w:val="24"/>
          <w:lang w:val="es-UY" w:eastAsia="es-UY"/>
        </w:rPr>
        <w:t> (Pequeñas Hermanas de la Asunción), </w:t>
      </w:r>
      <w:r w:rsidRPr="00E70693">
        <w:rPr>
          <w:rFonts w:ascii="Helvetica" w:eastAsia="Times New Roman" w:hAnsi="Helvetica" w:cs="Helvetica"/>
          <w:b/>
          <w:bCs/>
          <w:color w:val="444444"/>
          <w:sz w:val="24"/>
          <w:szCs w:val="24"/>
          <w:lang w:val="es-UY" w:eastAsia="es-UY"/>
        </w:rPr>
        <w:t>Esther</w:t>
      </w:r>
      <w:r w:rsidRPr="00E70693">
        <w:rPr>
          <w:rFonts w:ascii="Helvetica" w:eastAsia="Times New Roman" w:hAnsi="Helvetica" w:cs="Helvetica"/>
          <w:color w:val="444444"/>
          <w:sz w:val="24"/>
          <w:szCs w:val="24"/>
          <w:lang w:val="es-UY" w:eastAsia="es-UY"/>
        </w:rPr>
        <w:t> y </w:t>
      </w:r>
      <w:r w:rsidRPr="00E70693">
        <w:rPr>
          <w:rFonts w:ascii="Helvetica" w:eastAsia="Times New Roman" w:hAnsi="Helvetica" w:cs="Helvetica"/>
          <w:b/>
          <w:bCs/>
          <w:color w:val="444444"/>
          <w:sz w:val="24"/>
          <w:szCs w:val="24"/>
          <w:lang w:val="es-UY" w:eastAsia="es-UY"/>
        </w:rPr>
        <w:t>Caridad</w:t>
      </w:r>
      <w:r w:rsidRPr="00E70693">
        <w:rPr>
          <w:rFonts w:ascii="Helvetica" w:eastAsia="Times New Roman" w:hAnsi="Helvetica" w:cs="Helvetica"/>
          <w:color w:val="444444"/>
          <w:sz w:val="24"/>
          <w:szCs w:val="24"/>
          <w:lang w:val="es-UY" w:eastAsia="es-UY"/>
        </w:rPr>
        <w:t> (españolas, Agustinas Misioneras); </w:t>
      </w:r>
      <w:r w:rsidRPr="00E70693">
        <w:rPr>
          <w:rFonts w:ascii="Helvetica" w:eastAsia="Times New Roman" w:hAnsi="Helvetica" w:cs="Helvetica"/>
          <w:b/>
          <w:bCs/>
          <w:color w:val="444444"/>
          <w:sz w:val="24"/>
          <w:szCs w:val="24"/>
          <w:lang w:val="es-UY" w:eastAsia="es-UY"/>
        </w:rPr>
        <w:t>Jean</w:t>
      </w:r>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b/>
          <w:bCs/>
          <w:color w:val="444444"/>
          <w:sz w:val="24"/>
          <w:szCs w:val="24"/>
          <w:lang w:val="es-UY" w:eastAsia="es-UY"/>
        </w:rPr>
        <w:t>Alain</w:t>
      </w:r>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b/>
          <w:bCs/>
          <w:color w:val="444444"/>
          <w:sz w:val="24"/>
          <w:szCs w:val="24"/>
          <w:lang w:val="es-UY" w:eastAsia="es-UY"/>
        </w:rPr>
        <w:t>Charles</w:t>
      </w:r>
      <w:r w:rsidRPr="00E70693">
        <w:rPr>
          <w:rFonts w:ascii="Helvetica" w:eastAsia="Times New Roman" w:hAnsi="Helvetica" w:cs="Helvetica"/>
          <w:color w:val="444444"/>
          <w:sz w:val="24"/>
          <w:szCs w:val="24"/>
          <w:lang w:val="es-UY" w:eastAsia="es-UY"/>
        </w:rPr>
        <w:t> y </w:t>
      </w:r>
      <w:r w:rsidRPr="00E70693">
        <w:rPr>
          <w:rFonts w:ascii="Helvetica" w:eastAsia="Times New Roman" w:hAnsi="Helvetica" w:cs="Helvetica"/>
          <w:b/>
          <w:bCs/>
          <w:color w:val="444444"/>
          <w:sz w:val="24"/>
          <w:szCs w:val="24"/>
          <w:lang w:val="es-UY" w:eastAsia="es-UY"/>
        </w:rPr>
        <w:t>Christian</w:t>
      </w:r>
      <w:r w:rsidRPr="00E70693">
        <w:rPr>
          <w:rFonts w:ascii="Helvetica" w:eastAsia="Times New Roman" w:hAnsi="Helvetica" w:cs="Helvetica"/>
          <w:color w:val="444444"/>
          <w:sz w:val="24"/>
          <w:szCs w:val="24"/>
          <w:lang w:val="es-UY" w:eastAsia="es-UY"/>
        </w:rPr>
        <w:t>(Misioneros Padres Blancos); </w:t>
      </w:r>
      <w:proofErr w:type="spellStart"/>
      <w:r w:rsidRPr="00E70693">
        <w:rPr>
          <w:rFonts w:ascii="Helvetica" w:eastAsia="Times New Roman" w:hAnsi="Helvetica" w:cs="Helvetica"/>
          <w:b/>
          <w:bCs/>
          <w:color w:val="444444"/>
          <w:sz w:val="24"/>
          <w:szCs w:val="24"/>
          <w:lang w:val="es-UY" w:eastAsia="es-UY"/>
        </w:rPr>
        <w:t>Angéle</w:t>
      </w:r>
      <w:proofErr w:type="spellEnd"/>
      <w:r w:rsidRPr="00E70693">
        <w:rPr>
          <w:rFonts w:ascii="Helvetica" w:eastAsia="Times New Roman" w:hAnsi="Helvetica" w:cs="Helvetica"/>
          <w:b/>
          <w:bCs/>
          <w:color w:val="444444"/>
          <w:sz w:val="24"/>
          <w:szCs w:val="24"/>
          <w:lang w:val="es-UY" w:eastAsia="es-UY"/>
        </w:rPr>
        <w:t xml:space="preserve"> Marie</w:t>
      </w:r>
      <w:r w:rsidRPr="00E70693">
        <w:rPr>
          <w:rFonts w:ascii="Helvetica" w:eastAsia="Times New Roman" w:hAnsi="Helvetica" w:cs="Helvetica"/>
          <w:color w:val="444444"/>
          <w:sz w:val="24"/>
          <w:szCs w:val="24"/>
          <w:lang w:val="es-UY" w:eastAsia="es-UY"/>
        </w:rPr>
        <w:t> y </w:t>
      </w:r>
      <w:proofErr w:type="spellStart"/>
      <w:r w:rsidRPr="00E70693">
        <w:rPr>
          <w:rFonts w:ascii="Helvetica" w:eastAsia="Times New Roman" w:hAnsi="Helvetica" w:cs="Helvetica"/>
          <w:b/>
          <w:bCs/>
          <w:color w:val="444444"/>
          <w:sz w:val="24"/>
          <w:szCs w:val="24"/>
          <w:lang w:val="es-UY" w:eastAsia="es-UY"/>
        </w:rPr>
        <w:t>Bibiane</w:t>
      </w:r>
      <w:proofErr w:type="spellEnd"/>
      <w:r w:rsidRPr="00E70693">
        <w:rPr>
          <w:rFonts w:ascii="Helvetica" w:eastAsia="Times New Roman" w:hAnsi="Helvetica" w:cs="Helvetica"/>
          <w:color w:val="444444"/>
          <w:sz w:val="24"/>
          <w:szCs w:val="24"/>
          <w:lang w:val="es-UY" w:eastAsia="es-UY"/>
        </w:rPr>
        <w:t> (Hnas. N. S. de los Apóstoles); </w:t>
      </w:r>
      <w:r w:rsidRPr="00E70693">
        <w:rPr>
          <w:rFonts w:ascii="Helvetica" w:eastAsia="Times New Roman" w:hAnsi="Helvetica" w:cs="Helvetica"/>
          <w:b/>
          <w:bCs/>
          <w:color w:val="444444"/>
          <w:sz w:val="24"/>
          <w:szCs w:val="24"/>
          <w:lang w:val="es-UY" w:eastAsia="es-UY"/>
        </w:rPr>
        <w:t>Odette</w:t>
      </w:r>
      <w:r w:rsidRPr="00E70693">
        <w:rPr>
          <w:rFonts w:ascii="Helvetica" w:eastAsia="Times New Roman" w:hAnsi="Helvetica" w:cs="Helvetica"/>
          <w:color w:val="444444"/>
          <w:sz w:val="24"/>
          <w:szCs w:val="24"/>
          <w:lang w:val="es-UY" w:eastAsia="es-UY"/>
        </w:rPr>
        <w:t xml:space="preserve"> (Pequeñas Hnas. Sagrado Corazón de Charles de </w:t>
      </w:r>
      <w:proofErr w:type="spellStart"/>
      <w:r w:rsidRPr="00E70693">
        <w:rPr>
          <w:rFonts w:ascii="Helvetica" w:eastAsia="Times New Roman" w:hAnsi="Helvetica" w:cs="Helvetica"/>
          <w:color w:val="444444"/>
          <w:sz w:val="24"/>
          <w:szCs w:val="24"/>
          <w:lang w:val="es-UY" w:eastAsia="es-UY"/>
        </w:rPr>
        <w:t>Foucauld</w:t>
      </w:r>
      <w:proofErr w:type="spellEnd"/>
      <w:r w:rsidRPr="00E70693">
        <w:rPr>
          <w:rFonts w:ascii="Helvetica" w:eastAsia="Times New Roman" w:hAnsi="Helvetica" w:cs="Helvetica"/>
          <w:color w:val="444444"/>
          <w:sz w:val="24"/>
          <w:szCs w:val="24"/>
          <w:lang w:val="es-UY" w:eastAsia="es-UY"/>
        </w:rPr>
        <w:t>); y Mons. </w:t>
      </w:r>
      <w:proofErr w:type="spellStart"/>
      <w:r w:rsidRPr="00E70693">
        <w:rPr>
          <w:rFonts w:ascii="Helvetica" w:eastAsia="Times New Roman" w:hAnsi="Helvetica" w:cs="Helvetica"/>
          <w:b/>
          <w:bCs/>
          <w:color w:val="444444"/>
          <w:sz w:val="24"/>
          <w:szCs w:val="24"/>
          <w:lang w:val="es-UY" w:eastAsia="es-UY"/>
        </w:rPr>
        <w:t>Pierre</w:t>
      </w:r>
      <w:r w:rsidRPr="00E70693">
        <w:rPr>
          <w:rFonts w:ascii="Helvetica" w:eastAsia="Times New Roman" w:hAnsi="Helvetica" w:cs="Helvetica"/>
          <w:color w:val="444444"/>
          <w:sz w:val="24"/>
          <w:szCs w:val="24"/>
          <w:lang w:val="es-UY" w:eastAsia="es-UY"/>
        </w:rPr>
        <w:t>Claverie</w:t>
      </w:r>
      <w:proofErr w:type="spellEnd"/>
      <w:r w:rsidRPr="00E70693">
        <w:rPr>
          <w:rFonts w:ascii="Helvetica" w:eastAsia="Times New Roman" w:hAnsi="Helvetica" w:cs="Helvetica"/>
          <w:color w:val="444444"/>
          <w:sz w:val="24"/>
          <w:szCs w:val="24"/>
          <w:lang w:val="es-UY" w:eastAsia="es-UY"/>
        </w:rPr>
        <w:t xml:space="preserve"> (Dominico y obispo de Orán)  (</w:t>
      </w:r>
      <w:proofErr w:type="spellStart"/>
      <w:r w:rsidRPr="00E70693">
        <w:rPr>
          <w:rFonts w:ascii="Helvetica" w:eastAsia="Times New Roman" w:hAnsi="Helvetica" w:cs="Helvetica"/>
          <w:color w:val="444444"/>
          <w:sz w:val="24"/>
          <w:szCs w:val="24"/>
          <w:lang w:val="es-UY" w:eastAsia="es-UY"/>
        </w:rPr>
        <w:t>Eclesalia</w:t>
      </w:r>
      <w:proofErr w:type="spellEnd"/>
      <w:r w:rsidRPr="00E70693">
        <w:rPr>
          <w:rFonts w:ascii="Helvetica" w:eastAsia="Times New Roman" w:hAnsi="Helvetica" w:cs="Helvetica"/>
          <w:color w:val="444444"/>
          <w:sz w:val="24"/>
          <w:szCs w:val="24"/>
          <w:lang w:val="es-UY" w:eastAsia="es-UY"/>
        </w:rPr>
        <w:t xml:space="preserve"> Informativo autoriza y recomienda la difusión de sus artículos, indicando su procedencia).</w:t>
      </w:r>
    </w:p>
    <w:p w:rsidR="00E70693" w:rsidRPr="00E70693" w:rsidRDefault="00E70693" w:rsidP="00E70693">
      <w:pPr>
        <w:shd w:val="clear" w:color="auto" w:fill="FFFFFF"/>
        <w:spacing w:after="240" w:line="336" w:lineRule="atLeast"/>
        <w:jc w:val="both"/>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w:t>
      </w:r>
    </w:p>
    <w:p w:rsidR="00E70693" w:rsidRPr="00E70693" w:rsidRDefault="00E70693" w:rsidP="00E70693">
      <w:pPr>
        <w:numPr>
          <w:ilvl w:val="0"/>
          <w:numId w:val="1"/>
        </w:numPr>
        <w:shd w:val="clear" w:color="auto" w:fill="FFFFFF"/>
        <w:spacing w:before="100" w:beforeAutospacing="1" w:after="100" w:afterAutospacing="1" w:line="336" w:lineRule="atLeast"/>
        <w:ind w:left="480"/>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 xml:space="preserve">LA ESPERANZA INVENCIBLE – Escritos esenciales del monje mártir de Argelia, Christian de </w:t>
      </w:r>
      <w:proofErr w:type="spellStart"/>
      <w:r w:rsidRPr="00E70693">
        <w:rPr>
          <w:rFonts w:ascii="Helvetica" w:eastAsia="Times New Roman" w:hAnsi="Helvetica" w:cs="Helvetica"/>
          <w:color w:val="444444"/>
          <w:sz w:val="24"/>
          <w:szCs w:val="24"/>
          <w:lang w:val="es-UY" w:eastAsia="es-UY"/>
        </w:rPr>
        <w:t>Chergé</w:t>
      </w:r>
      <w:proofErr w:type="spellEnd"/>
      <w:r w:rsidRPr="00E70693">
        <w:rPr>
          <w:rFonts w:ascii="Helvetica" w:eastAsia="Times New Roman" w:hAnsi="Helvetica" w:cs="Helvetica"/>
          <w:color w:val="444444"/>
          <w:sz w:val="24"/>
          <w:szCs w:val="24"/>
          <w:lang w:val="es-UY" w:eastAsia="es-UY"/>
        </w:rPr>
        <w:t xml:space="preserve"> (Ed. Lumen, pág. 12)</w:t>
      </w:r>
    </w:p>
    <w:p w:rsidR="00E70693" w:rsidRPr="00E70693" w:rsidRDefault="00E70693" w:rsidP="00E70693">
      <w:pPr>
        <w:numPr>
          <w:ilvl w:val="0"/>
          <w:numId w:val="1"/>
        </w:numPr>
        <w:shd w:val="clear" w:color="auto" w:fill="FFFFFF"/>
        <w:spacing w:before="100" w:beforeAutospacing="1" w:after="100" w:afterAutospacing="1" w:line="336" w:lineRule="atLeast"/>
        <w:ind w:left="480"/>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Íd. (Págs. 12-13)</w:t>
      </w:r>
    </w:p>
    <w:p w:rsidR="00E70693" w:rsidRPr="00E70693" w:rsidRDefault="00E70693" w:rsidP="00E70693">
      <w:pPr>
        <w:numPr>
          <w:ilvl w:val="0"/>
          <w:numId w:val="1"/>
        </w:numPr>
        <w:shd w:val="clear" w:color="auto" w:fill="FFFFFF"/>
        <w:spacing w:before="100" w:beforeAutospacing="1" w:after="100" w:afterAutospacing="1" w:line="336" w:lineRule="atLeast"/>
        <w:ind w:left="480"/>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Íd. (Pág. 120)</w:t>
      </w:r>
    </w:p>
    <w:p w:rsidR="00E70693" w:rsidRPr="00E70693" w:rsidRDefault="00E70693" w:rsidP="00E70693">
      <w:pPr>
        <w:numPr>
          <w:ilvl w:val="0"/>
          <w:numId w:val="1"/>
        </w:numPr>
        <w:shd w:val="clear" w:color="auto" w:fill="FFFFFF"/>
        <w:spacing w:before="100" w:beforeAutospacing="1" w:after="100" w:afterAutospacing="1" w:line="336" w:lineRule="atLeast"/>
        <w:ind w:left="480"/>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Íd. (Pág. 145)</w:t>
      </w:r>
    </w:p>
    <w:p w:rsidR="00E70693" w:rsidRPr="00E70693" w:rsidRDefault="00E70693" w:rsidP="00E70693">
      <w:pPr>
        <w:numPr>
          <w:ilvl w:val="0"/>
          <w:numId w:val="1"/>
        </w:numPr>
        <w:shd w:val="clear" w:color="auto" w:fill="FFFFFF"/>
        <w:spacing w:before="100" w:beforeAutospacing="1" w:after="100" w:afterAutospacing="1" w:line="336" w:lineRule="atLeast"/>
        <w:ind w:left="480"/>
        <w:rPr>
          <w:rFonts w:ascii="Helvetica" w:eastAsia="Times New Roman" w:hAnsi="Helvetica" w:cs="Helvetica"/>
          <w:color w:val="444444"/>
          <w:sz w:val="24"/>
          <w:szCs w:val="24"/>
          <w:lang w:val="es-UY" w:eastAsia="es-UY"/>
        </w:rPr>
      </w:pPr>
      <w:r w:rsidRPr="00E70693">
        <w:rPr>
          <w:rFonts w:ascii="Helvetica" w:eastAsia="Times New Roman" w:hAnsi="Helvetica" w:cs="Helvetica"/>
          <w:color w:val="444444"/>
          <w:sz w:val="24"/>
          <w:szCs w:val="24"/>
          <w:lang w:val="es-UY" w:eastAsia="es-UY"/>
        </w:rPr>
        <w:t>Mari Paz López Santos (web Familia Cisterciense, 2003)</w:t>
      </w:r>
    </w:p>
    <w:p w:rsidR="00E70693" w:rsidRPr="00E70693" w:rsidRDefault="00E70693" w:rsidP="00E70693">
      <w:pPr>
        <w:shd w:val="clear" w:color="auto" w:fill="FFFFFF"/>
        <w:spacing w:after="240" w:line="336" w:lineRule="atLeast"/>
        <w:rPr>
          <w:rFonts w:ascii="Helvetica" w:eastAsia="Times New Roman" w:hAnsi="Helvetica" w:cs="Helvetica"/>
          <w:color w:val="444444"/>
          <w:sz w:val="24"/>
          <w:szCs w:val="24"/>
          <w:lang w:val="es-UY" w:eastAsia="es-UY"/>
        </w:rPr>
      </w:pPr>
    </w:p>
    <w:p w:rsidR="00E70693" w:rsidRPr="00E70693" w:rsidRDefault="00E70693" w:rsidP="00E70693">
      <w:pPr>
        <w:shd w:val="clear" w:color="auto" w:fill="FFFFFF"/>
        <w:spacing w:after="240" w:line="336" w:lineRule="atLeast"/>
        <w:rPr>
          <w:rFonts w:ascii="Helvetica" w:eastAsia="Times New Roman" w:hAnsi="Helvetica" w:cs="Helvetica"/>
          <w:color w:val="444444"/>
          <w:sz w:val="24"/>
          <w:szCs w:val="24"/>
          <w:lang w:val="es-UY" w:eastAsia="es-UY"/>
        </w:rPr>
      </w:pPr>
      <w:r w:rsidRPr="00E70693">
        <w:rPr>
          <w:rFonts w:ascii="Helvetica" w:eastAsia="Times New Roman" w:hAnsi="Helvetica" w:cs="Helvetica"/>
          <w:b/>
          <w:bCs/>
          <w:i/>
          <w:iCs/>
          <w:color w:val="444444"/>
          <w:sz w:val="24"/>
          <w:szCs w:val="24"/>
          <w:lang w:val="es-UY" w:eastAsia="es-UY"/>
        </w:rPr>
        <w:t xml:space="preserve">TESTAMENTO de Christian de </w:t>
      </w:r>
      <w:proofErr w:type="spellStart"/>
      <w:r w:rsidRPr="00E70693">
        <w:rPr>
          <w:rFonts w:ascii="Helvetica" w:eastAsia="Times New Roman" w:hAnsi="Helvetica" w:cs="Helvetica"/>
          <w:b/>
          <w:bCs/>
          <w:i/>
          <w:iCs/>
          <w:color w:val="444444"/>
          <w:sz w:val="24"/>
          <w:szCs w:val="24"/>
          <w:lang w:val="es-UY" w:eastAsia="es-UY"/>
        </w:rPr>
        <w:t>Chergé</w:t>
      </w:r>
      <w:proofErr w:type="spellEnd"/>
      <w:r w:rsidRPr="00E70693">
        <w:rPr>
          <w:rFonts w:ascii="Helvetica" w:eastAsia="Times New Roman" w:hAnsi="Helvetica" w:cs="Helvetica"/>
          <w:b/>
          <w:bCs/>
          <w:i/>
          <w:iCs/>
          <w:color w:val="444444"/>
          <w:sz w:val="24"/>
          <w:szCs w:val="24"/>
          <w:lang w:val="es-UY" w:eastAsia="es-UY"/>
        </w:rPr>
        <w:br/>
        <w:t>Prior del monasterio de Tibhirine (Argelia)</w:t>
      </w:r>
      <w:r w:rsidRPr="00E70693">
        <w:rPr>
          <w:rFonts w:ascii="Helvetica" w:eastAsia="Times New Roman" w:hAnsi="Helvetica" w:cs="Helvetica"/>
          <w:b/>
          <w:bCs/>
          <w:i/>
          <w:iCs/>
          <w:color w:val="444444"/>
          <w:sz w:val="24"/>
          <w:szCs w:val="24"/>
          <w:lang w:val="es-UY" w:eastAsia="es-UY"/>
        </w:rPr>
        <w:br/>
      </w:r>
      <w:r w:rsidRPr="00E70693">
        <w:rPr>
          <w:rFonts w:ascii="Helvetica" w:eastAsia="Times New Roman" w:hAnsi="Helvetica" w:cs="Helvetica"/>
          <w:b/>
          <w:bCs/>
          <w:color w:val="444444"/>
          <w:sz w:val="24"/>
          <w:szCs w:val="24"/>
          <w:lang w:val="es-UY" w:eastAsia="es-UY"/>
        </w:rPr>
        <w:t>Abierto el domingo de Pentecostés, 25 de mayo de 1996</w:t>
      </w:r>
    </w:p>
    <w:p w:rsidR="00E70693" w:rsidRPr="00E70693" w:rsidRDefault="00E70693" w:rsidP="00E70693">
      <w:pPr>
        <w:shd w:val="clear" w:color="auto" w:fill="FFFFFF"/>
        <w:spacing w:after="240" w:line="336" w:lineRule="atLeast"/>
        <w:rPr>
          <w:rFonts w:ascii="Helvetica" w:eastAsia="Times New Roman" w:hAnsi="Helvetica" w:cs="Helvetica"/>
          <w:color w:val="444444"/>
          <w:sz w:val="24"/>
          <w:szCs w:val="24"/>
          <w:lang w:val="es-UY" w:eastAsia="es-UY"/>
        </w:rPr>
      </w:pPr>
      <w:r w:rsidRPr="00E70693">
        <w:rPr>
          <w:rFonts w:ascii="Helvetica" w:eastAsia="Times New Roman" w:hAnsi="Helvetica" w:cs="Helvetica"/>
          <w:b/>
          <w:bCs/>
          <w:color w:val="444444"/>
          <w:sz w:val="24"/>
          <w:szCs w:val="24"/>
          <w:lang w:val="es-UY" w:eastAsia="es-UY"/>
        </w:rPr>
        <w:t>Cuando un A-Dios se vislumbra...</w:t>
      </w:r>
    </w:p>
    <w:p w:rsidR="00E70693" w:rsidRPr="00E70693" w:rsidRDefault="00E70693" w:rsidP="00E70693">
      <w:pPr>
        <w:shd w:val="clear" w:color="auto" w:fill="FFFFFF"/>
        <w:spacing w:after="240" w:line="336" w:lineRule="atLeast"/>
        <w:rPr>
          <w:rFonts w:ascii="Helvetica" w:eastAsia="Times New Roman" w:hAnsi="Helvetica" w:cs="Helvetica"/>
          <w:color w:val="444444"/>
          <w:sz w:val="24"/>
          <w:szCs w:val="24"/>
          <w:lang w:val="es-UY" w:eastAsia="es-UY"/>
        </w:rPr>
      </w:pPr>
      <w:r w:rsidRPr="00E70693">
        <w:rPr>
          <w:rFonts w:ascii="Helvetica" w:eastAsia="Times New Roman" w:hAnsi="Helvetica" w:cs="Helvetica"/>
          <w:b/>
          <w:bCs/>
          <w:color w:val="444444"/>
          <w:sz w:val="24"/>
          <w:szCs w:val="24"/>
          <w:lang w:val="es-UY" w:eastAsia="es-UY"/>
        </w:rPr>
        <w:t>Si me sucediera un día --y ese día podría ser hoy--</w:t>
      </w:r>
      <w:r w:rsidRPr="00E70693">
        <w:rPr>
          <w:rFonts w:ascii="Helvetica" w:eastAsia="Times New Roman" w:hAnsi="Helvetica" w:cs="Helvetica"/>
          <w:b/>
          <w:bCs/>
          <w:color w:val="444444"/>
          <w:sz w:val="24"/>
          <w:szCs w:val="24"/>
          <w:lang w:val="es-UY" w:eastAsia="es-UY"/>
        </w:rPr>
        <w:br/>
        <w:t>ser víctima del terrorismo que parece querer abarcar en este momento</w:t>
      </w:r>
      <w:r w:rsidRPr="00E70693">
        <w:rPr>
          <w:rFonts w:ascii="Helvetica" w:eastAsia="Times New Roman" w:hAnsi="Helvetica" w:cs="Helvetica"/>
          <w:b/>
          <w:bCs/>
          <w:color w:val="444444"/>
          <w:sz w:val="24"/>
          <w:szCs w:val="24"/>
          <w:lang w:val="es-UY" w:eastAsia="es-UY"/>
        </w:rPr>
        <w:br/>
        <w:t>a todos los extranjeros que viven en Argelia,</w:t>
      </w:r>
      <w:r w:rsidRPr="00E70693">
        <w:rPr>
          <w:rFonts w:ascii="Helvetica" w:eastAsia="Times New Roman" w:hAnsi="Helvetica" w:cs="Helvetica"/>
          <w:b/>
          <w:bCs/>
          <w:color w:val="444444"/>
          <w:sz w:val="24"/>
          <w:szCs w:val="24"/>
          <w:lang w:val="es-UY" w:eastAsia="es-UY"/>
        </w:rPr>
        <w:br/>
        <w:t>yo quisiera que mi comunidad, mi Iglesia, mi familia,</w:t>
      </w:r>
      <w:r w:rsidRPr="00E70693">
        <w:rPr>
          <w:rFonts w:ascii="Helvetica" w:eastAsia="Times New Roman" w:hAnsi="Helvetica" w:cs="Helvetica"/>
          <w:b/>
          <w:bCs/>
          <w:color w:val="444444"/>
          <w:sz w:val="24"/>
          <w:szCs w:val="24"/>
          <w:lang w:val="es-UY" w:eastAsia="es-UY"/>
        </w:rPr>
        <w:br/>
        <w:t>recuerden que mi vida estaba ENTREGADA a Dios y a este país.</w:t>
      </w:r>
      <w:r w:rsidRPr="00E70693">
        <w:rPr>
          <w:rFonts w:ascii="Helvetica" w:eastAsia="Times New Roman" w:hAnsi="Helvetica" w:cs="Helvetica"/>
          <w:b/>
          <w:bCs/>
          <w:color w:val="444444"/>
          <w:sz w:val="24"/>
          <w:szCs w:val="24"/>
          <w:lang w:val="es-UY" w:eastAsia="es-UY"/>
        </w:rPr>
        <w:br/>
        <w:t>Que ellos acepten que el Único Maestro de toda vida</w:t>
      </w:r>
      <w:r w:rsidRPr="00E70693">
        <w:rPr>
          <w:rFonts w:ascii="Helvetica" w:eastAsia="Times New Roman" w:hAnsi="Helvetica" w:cs="Helvetica"/>
          <w:b/>
          <w:bCs/>
          <w:color w:val="444444"/>
          <w:sz w:val="24"/>
          <w:szCs w:val="24"/>
          <w:lang w:val="es-UY" w:eastAsia="es-UY"/>
        </w:rPr>
        <w:br/>
        <w:t>no podría permanecer ajeno a esta partida brutal.</w:t>
      </w:r>
      <w:r w:rsidRPr="00E70693">
        <w:rPr>
          <w:rFonts w:ascii="Helvetica" w:eastAsia="Times New Roman" w:hAnsi="Helvetica" w:cs="Helvetica"/>
          <w:b/>
          <w:bCs/>
          <w:color w:val="444444"/>
          <w:sz w:val="24"/>
          <w:szCs w:val="24"/>
          <w:lang w:val="es-UY" w:eastAsia="es-UY"/>
        </w:rPr>
        <w:br/>
        <w:t>Que recen por mí.</w:t>
      </w:r>
      <w:r w:rsidRPr="00E70693">
        <w:rPr>
          <w:rFonts w:ascii="Helvetica" w:eastAsia="Times New Roman" w:hAnsi="Helvetica" w:cs="Helvetica"/>
          <w:b/>
          <w:bCs/>
          <w:color w:val="444444"/>
          <w:sz w:val="24"/>
          <w:szCs w:val="24"/>
          <w:lang w:val="es-UY" w:eastAsia="es-UY"/>
        </w:rPr>
        <w:br/>
        <w:t>¿Cómo podría yo ser hallado digno de tal ofrenda?</w:t>
      </w:r>
      <w:r w:rsidRPr="00E70693">
        <w:rPr>
          <w:rFonts w:ascii="Helvetica" w:eastAsia="Times New Roman" w:hAnsi="Helvetica" w:cs="Helvetica"/>
          <w:b/>
          <w:bCs/>
          <w:color w:val="444444"/>
          <w:sz w:val="24"/>
          <w:szCs w:val="24"/>
          <w:lang w:val="es-UY" w:eastAsia="es-UY"/>
        </w:rPr>
        <w:br/>
        <w:t>Que sepan asociar esta muerte a tantas otras tan violentas</w:t>
      </w:r>
      <w:r w:rsidRPr="00E70693">
        <w:rPr>
          <w:rFonts w:ascii="Helvetica" w:eastAsia="Times New Roman" w:hAnsi="Helvetica" w:cs="Helvetica"/>
          <w:b/>
          <w:bCs/>
          <w:color w:val="444444"/>
          <w:sz w:val="24"/>
          <w:szCs w:val="24"/>
          <w:lang w:val="es-UY" w:eastAsia="es-UY"/>
        </w:rPr>
        <w:br/>
        <w:t>y abandonadas en la indiferencia del anonimato.</w:t>
      </w:r>
      <w:r w:rsidRPr="00E70693">
        <w:rPr>
          <w:rFonts w:ascii="Helvetica" w:eastAsia="Times New Roman" w:hAnsi="Helvetica" w:cs="Helvetica"/>
          <w:b/>
          <w:bCs/>
          <w:color w:val="444444"/>
          <w:sz w:val="24"/>
          <w:szCs w:val="24"/>
          <w:lang w:val="es-UY" w:eastAsia="es-UY"/>
        </w:rPr>
        <w:br/>
        <w:t>Mi vida no tiene más valor que otra vida.</w:t>
      </w:r>
      <w:r w:rsidRPr="00E70693">
        <w:rPr>
          <w:rFonts w:ascii="Helvetica" w:eastAsia="Times New Roman" w:hAnsi="Helvetica" w:cs="Helvetica"/>
          <w:b/>
          <w:bCs/>
          <w:color w:val="444444"/>
          <w:sz w:val="24"/>
          <w:szCs w:val="24"/>
          <w:lang w:val="es-UY" w:eastAsia="es-UY"/>
        </w:rPr>
        <w:br/>
        <w:t>Tampoco tiene menos.</w:t>
      </w:r>
      <w:r w:rsidRPr="00E70693">
        <w:rPr>
          <w:rFonts w:ascii="Helvetica" w:eastAsia="Times New Roman" w:hAnsi="Helvetica" w:cs="Helvetica"/>
          <w:b/>
          <w:bCs/>
          <w:color w:val="444444"/>
          <w:sz w:val="24"/>
          <w:szCs w:val="24"/>
          <w:lang w:val="es-UY" w:eastAsia="es-UY"/>
        </w:rPr>
        <w:br/>
        <w:t>En todo caso, no tiene la inocencia de la infancia.</w:t>
      </w:r>
      <w:r w:rsidRPr="00E70693">
        <w:rPr>
          <w:rFonts w:ascii="Helvetica" w:eastAsia="Times New Roman" w:hAnsi="Helvetica" w:cs="Helvetica"/>
          <w:b/>
          <w:bCs/>
          <w:color w:val="444444"/>
          <w:sz w:val="24"/>
          <w:szCs w:val="24"/>
          <w:lang w:val="es-UY" w:eastAsia="es-UY"/>
        </w:rPr>
        <w:br/>
        <w:t>He vivido bastante como para saberme cómplice del mal</w:t>
      </w:r>
      <w:r w:rsidRPr="00E70693">
        <w:rPr>
          <w:rFonts w:ascii="Helvetica" w:eastAsia="Times New Roman" w:hAnsi="Helvetica" w:cs="Helvetica"/>
          <w:b/>
          <w:bCs/>
          <w:color w:val="444444"/>
          <w:sz w:val="24"/>
          <w:szCs w:val="24"/>
          <w:lang w:val="es-UY" w:eastAsia="es-UY"/>
        </w:rPr>
        <w:br/>
      </w:r>
      <w:r w:rsidRPr="00E70693">
        <w:rPr>
          <w:rFonts w:ascii="Helvetica" w:eastAsia="Times New Roman" w:hAnsi="Helvetica" w:cs="Helvetica"/>
          <w:b/>
          <w:bCs/>
          <w:color w:val="444444"/>
          <w:sz w:val="24"/>
          <w:szCs w:val="24"/>
          <w:lang w:val="es-UY" w:eastAsia="es-UY"/>
        </w:rPr>
        <w:lastRenderedPageBreak/>
        <w:t>que parece, desgraciadamente, prevalecer en el mundo,</w:t>
      </w:r>
      <w:r w:rsidRPr="00E70693">
        <w:rPr>
          <w:rFonts w:ascii="Helvetica" w:eastAsia="Times New Roman" w:hAnsi="Helvetica" w:cs="Helvetica"/>
          <w:b/>
          <w:bCs/>
          <w:color w:val="444444"/>
          <w:sz w:val="24"/>
          <w:szCs w:val="24"/>
          <w:lang w:val="es-UY" w:eastAsia="es-UY"/>
        </w:rPr>
        <w:br/>
        <w:t>inclusive del que podría golpearme ciegamente.</w:t>
      </w:r>
      <w:r w:rsidRPr="00E70693">
        <w:rPr>
          <w:rFonts w:ascii="Helvetica" w:eastAsia="Times New Roman" w:hAnsi="Helvetica" w:cs="Helvetica"/>
          <w:b/>
          <w:bCs/>
          <w:color w:val="444444"/>
          <w:sz w:val="24"/>
          <w:szCs w:val="24"/>
          <w:lang w:val="es-UY" w:eastAsia="es-UY"/>
        </w:rPr>
        <w:br/>
        <w:t>Desearía, llegado el momento, tener ese instante de lucidez</w:t>
      </w:r>
      <w:r w:rsidRPr="00E70693">
        <w:rPr>
          <w:rFonts w:ascii="Helvetica" w:eastAsia="Times New Roman" w:hAnsi="Helvetica" w:cs="Helvetica"/>
          <w:b/>
          <w:bCs/>
          <w:color w:val="444444"/>
          <w:sz w:val="24"/>
          <w:szCs w:val="24"/>
          <w:lang w:val="es-UY" w:eastAsia="es-UY"/>
        </w:rPr>
        <w:br/>
        <w:t>que me permita pedir el perdón de Dios</w:t>
      </w:r>
      <w:r w:rsidRPr="00E70693">
        <w:rPr>
          <w:rFonts w:ascii="Helvetica" w:eastAsia="Times New Roman" w:hAnsi="Helvetica" w:cs="Helvetica"/>
          <w:b/>
          <w:bCs/>
          <w:color w:val="444444"/>
          <w:sz w:val="24"/>
          <w:szCs w:val="24"/>
          <w:lang w:val="es-UY" w:eastAsia="es-UY"/>
        </w:rPr>
        <w:br/>
        <w:t>y el de mis hermanos los hombres,</w:t>
      </w:r>
      <w:r w:rsidRPr="00E70693">
        <w:rPr>
          <w:rFonts w:ascii="Helvetica" w:eastAsia="Times New Roman" w:hAnsi="Helvetica" w:cs="Helvetica"/>
          <w:b/>
          <w:bCs/>
          <w:color w:val="444444"/>
          <w:sz w:val="24"/>
          <w:szCs w:val="24"/>
          <w:lang w:val="es-UY" w:eastAsia="es-UY"/>
        </w:rPr>
        <w:br/>
        <w:t>y perdonar, al mismo tiempo, de todo corazón, a quien me hubiera herido.</w:t>
      </w:r>
      <w:r w:rsidRPr="00E70693">
        <w:rPr>
          <w:rFonts w:ascii="Helvetica" w:eastAsia="Times New Roman" w:hAnsi="Helvetica" w:cs="Helvetica"/>
          <w:b/>
          <w:bCs/>
          <w:color w:val="444444"/>
          <w:sz w:val="24"/>
          <w:szCs w:val="24"/>
          <w:lang w:val="es-UY" w:eastAsia="es-UY"/>
        </w:rPr>
        <w:br/>
        <w:t>Yo no podría desear una muerte semejante.</w:t>
      </w:r>
      <w:r w:rsidRPr="00E70693">
        <w:rPr>
          <w:rFonts w:ascii="Helvetica" w:eastAsia="Times New Roman" w:hAnsi="Helvetica" w:cs="Helvetica"/>
          <w:b/>
          <w:bCs/>
          <w:color w:val="444444"/>
          <w:sz w:val="24"/>
          <w:szCs w:val="24"/>
          <w:lang w:val="es-UY" w:eastAsia="es-UY"/>
        </w:rPr>
        <w:br/>
        <w:t>Me parece importante proclamarlo.</w:t>
      </w:r>
      <w:r w:rsidRPr="00E70693">
        <w:rPr>
          <w:rFonts w:ascii="Helvetica" w:eastAsia="Times New Roman" w:hAnsi="Helvetica" w:cs="Helvetica"/>
          <w:b/>
          <w:bCs/>
          <w:color w:val="444444"/>
          <w:sz w:val="24"/>
          <w:szCs w:val="24"/>
          <w:lang w:val="es-UY" w:eastAsia="es-UY"/>
        </w:rPr>
        <w:br/>
        <w:t>En efecto, no veo cómo podría alegrarme</w:t>
      </w:r>
      <w:r w:rsidRPr="00E70693">
        <w:rPr>
          <w:rFonts w:ascii="Helvetica" w:eastAsia="Times New Roman" w:hAnsi="Helvetica" w:cs="Helvetica"/>
          <w:b/>
          <w:bCs/>
          <w:color w:val="444444"/>
          <w:sz w:val="24"/>
          <w:szCs w:val="24"/>
          <w:lang w:val="es-UY" w:eastAsia="es-UY"/>
        </w:rPr>
        <w:br/>
        <w:t>que este pueblo al que yo amo sea acusado, sin distinción, de mi asesinato.</w:t>
      </w:r>
      <w:r w:rsidRPr="00E70693">
        <w:rPr>
          <w:rFonts w:ascii="Helvetica" w:eastAsia="Times New Roman" w:hAnsi="Helvetica" w:cs="Helvetica"/>
          <w:b/>
          <w:bCs/>
          <w:color w:val="444444"/>
          <w:sz w:val="24"/>
          <w:szCs w:val="24"/>
          <w:lang w:val="es-UY" w:eastAsia="es-UY"/>
        </w:rPr>
        <w:br/>
        <w:t>Sería pagar muy caro lo que se llamará, quizás, la "gracia del martirio"</w:t>
      </w:r>
      <w:r w:rsidRPr="00E70693">
        <w:rPr>
          <w:rFonts w:ascii="Helvetica" w:eastAsia="Times New Roman" w:hAnsi="Helvetica" w:cs="Helvetica"/>
          <w:b/>
          <w:bCs/>
          <w:color w:val="444444"/>
          <w:sz w:val="24"/>
          <w:szCs w:val="24"/>
          <w:lang w:val="es-UY" w:eastAsia="es-UY"/>
        </w:rPr>
        <w:br/>
        <w:t>debérsela a un argelino, quienquiera que sea,</w:t>
      </w:r>
      <w:r w:rsidRPr="00E70693">
        <w:rPr>
          <w:rFonts w:ascii="Helvetica" w:eastAsia="Times New Roman" w:hAnsi="Helvetica" w:cs="Helvetica"/>
          <w:b/>
          <w:bCs/>
          <w:color w:val="444444"/>
          <w:sz w:val="24"/>
          <w:szCs w:val="24"/>
          <w:lang w:val="es-UY" w:eastAsia="es-UY"/>
        </w:rPr>
        <w:br/>
        <w:t>sobre todo si él dice actuar en fidelidad a lo que él cree ser el Islam.</w:t>
      </w:r>
      <w:r w:rsidRPr="00E70693">
        <w:rPr>
          <w:rFonts w:ascii="Helvetica" w:eastAsia="Times New Roman" w:hAnsi="Helvetica" w:cs="Helvetica"/>
          <w:b/>
          <w:bCs/>
          <w:color w:val="444444"/>
          <w:sz w:val="24"/>
          <w:szCs w:val="24"/>
          <w:lang w:val="es-UY" w:eastAsia="es-UY"/>
        </w:rPr>
        <w:br/>
        <w:t>Conozco el desprecio con que se ha podido rodear a los argelinos tomados globalmente.</w:t>
      </w:r>
      <w:r w:rsidRPr="00E70693">
        <w:rPr>
          <w:rFonts w:ascii="Helvetica" w:eastAsia="Times New Roman" w:hAnsi="Helvetica" w:cs="Helvetica"/>
          <w:b/>
          <w:bCs/>
          <w:color w:val="444444"/>
          <w:sz w:val="24"/>
          <w:szCs w:val="24"/>
          <w:lang w:val="es-UY" w:eastAsia="es-UY"/>
        </w:rPr>
        <w:br/>
        <w:t>Conozco también las caricaturas del Islam fomentadas por un cierto islamismo.</w:t>
      </w:r>
      <w:r w:rsidRPr="00E70693">
        <w:rPr>
          <w:rFonts w:ascii="Helvetica" w:eastAsia="Times New Roman" w:hAnsi="Helvetica" w:cs="Helvetica"/>
          <w:b/>
          <w:bCs/>
          <w:color w:val="444444"/>
          <w:sz w:val="24"/>
          <w:szCs w:val="24"/>
          <w:lang w:val="es-UY" w:eastAsia="es-UY"/>
        </w:rPr>
        <w:br/>
        <w:t>Es demasiado fácil creerse con la conciencia tranquila</w:t>
      </w:r>
      <w:r w:rsidRPr="00E70693">
        <w:rPr>
          <w:rFonts w:ascii="Helvetica" w:eastAsia="Times New Roman" w:hAnsi="Helvetica" w:cs="Helvetica"/>
          <w:b/>
          <w:bCs/>
          <w:color w:val="444444"/>
          <w:sz w:val="24"/>
          <w:szCs w:val="24"/>
          <w:lang w:val="es-UY" w:eastAsia="es-UY"/>
        </w:rPr>
        <w:br/>
        <w:t>identificando este camino religioso con los integrismos de sus extremistas.</w:t>
      </w:r>
      <w:r w:rsidRPr="00E70693">
        <w:rPr>
          <w:rFonts w:ascii="Helvetica" w:eastAsia="Times New Roman" w:hAnsi="Helvetica" w:cs="Helvetica"/>
          <w:b/>
          <w:bCs/>
          <w:color w:val="444444"/>
          <w:sz w:val="24"/>
          <w:szCs w:val="24"/>
          <w:lang w:val="es-UY" w:eastAsia="es-UY"/>
        </w:rPr>
        <w:br/>
        <w:t>Argelia y el Islam, para mí son otra cosa, es un cuerpo y un alma.</w:t>
      </w:r>
      <w:r w:rsidRPr="00E70693">
        <w:rPr>
          <w:rFonts w:ascii="Helvetica" w:eastAsia="Times New Roman" w:hAnsi="Helvetica" w:cs="Helvetica"/>
          <w:b/>
          <w:bCs/>
          <w:color w:val="444444"/>
          <w:sz w:val="24"/>
          <w:szCs w:val="24"/>
          <w:lang w:val="es-UY" w:eastAsia="es-UY"/>
        </w:rPr>
        <w:br/>
        <w:t>Lo he proclamado bastante, creo, conociendo bien todo lo que de ellos he recibido,</w:t>
      </w:r>
      <w:r w:rsidRPr="00E70693">
        <w:rPr>
          <w:rFonts w:ascii="Helvetica" w:eastAsia="Times New Roman" w:hAnsi="Helvetica" w:cs="Helvetica"/>
          <w:b/>
          <w:bCs/>
          <w:color w:val="444444"/>
          <w:sz w:val="24"/>
          <w:szCs w:val="24"/>
          <w:lang w:val="es-UY" w:eastAsia="es-UY"/>
        </w:rPr>
        <w:br/>
        <w:t>encontrando muy a menudo en ellos el hilo conductor del Evangelio</w:t>
      </w:r>
      <w:r w:rsidRPr="00E70693">
        <w:rPr>
          <w:rFonts w:ascii="Helvetica" w:eastAsia="Times New Roman" w:hAnsi="Helvetica" w:cs="Helvetica"/>
          <w:b/>
          <w:bCs/>
          <w:color w:val="444444"/>
          <w:sz w:val="24"/>
          <w:szCs w:val="24"/>
          <w:lang w:val="es-UY" w:eastAsia="es-UY"/>
        </w:rPr>
        <w:br/>
        <w:t>que aprendí sobre las rodillas de mi madre, mi primerísima Iglesia,</w:t>
      </w:r>
      <w:r w:rsidRPr="00E70693">
        <w:rPr>
          <w:rFonts w:ascii="Helvetica" w:eastAsia="Times New Roman" w:hAnsi="Helvetica" w:cs="Helvetica"/>
          <w:b/>
          <w:bCs/>
          <w:color w:val="444444"/>
          <w:sz w:val="24"/>
          <w:szCs w:val="24"/>
          <w:lang w:val="es-UY" w:eastAsia="es-UY"/>
        </w:rPr>
        <w:br/>
        <w:t>precisamente en Argelia y, ya desde entonces, en el respeto de los creyentes musulmanes.</w:t>
      </w:r>
      <w:r w:rsidRPr="00E70693">
        <w:rPr>
          <w:rFonts w:ascii="Helvetica" w:eastAsia="Times New Roman" w:hAnsi="Helvetica" w:cs="Helvetica"/>
          <w:b/>
          <w:bCs/>
          <w:color w:val="444444"/>
          <w:sz w:val="24"/>
          <w:szCs w:val="24"/>
          <w:lang w:val="es-UY" w:eastAsia="es-UY"/>
        </w:rPr>
        <w:br/>
        <w:t>Mi muerte, evidentemente, parecerá dar la razón</w:t>
      </w:r>
      <w:r w:rsidRPr="00E70693">
        <w:rPr>
          <w:rFonts w:ascii="Helvetica" w:eastAsia="Times New Roman" w:hAnsi="Helvetica" w:cs="Helvetica"/>
          <w:b/>
          <w:bCs/>
          <w:color w:val="444444"/>
          <w:sz w:val="24"/>
          <w:szCs w:val="24"/>
          <w:lang w:val="es-UY" w:eastAsia="es-UY"/>
        </w:rPr>
        <w:br/>
        <w:t>a los que me han tratado, a la ligera, de ingenuo o de idealista:</w:t>
      </w:r>
      <w:r w:rsidRPr="00E70693">
        <w:rPr>
          <w:rFonts w:ascii="Helvetica" w:eastAsia="Times New Roman" w:hAnsi="Helvetica" w:cs="Helvetica"/>
          <w:b/>
          <w:bCs/>
          <w:color w:val="444444"/>
          <w:sz w:val="24"/>
          <w:szCs w:val="24"/>
          <w:lang w:val="es-UY" w:eastAsia="es-UY"/>
        </w:rPr>
        <w:br/>
        <w:t>"¡qué diga ahora lo que piensa de esto!"</w:t>
      </w:r>
      <w:r w:rsidRPr="00E70693">
        <w:rPr>
          <w:rFonts w:ascii="Helvetica" w:eastAsia="Times New Roman" w:hAnsi="Helvetica" w:cs="Helvetica"/>
          <w:b/>
          <w:bCs/>
          <w:color w:val="444444"/>
          <w:sz w:val="24"/>
          <w:szCs w:val="24"/>
          <w:lang w:val="es-UY" w:eastAsia="es-UY"/>
        </w:rPr>
        <w:br/>
        <w:t>Pero estos tienen que saber que por fin será liberada mi más punzante curiosidad.</w:t>
      </w:r>
      <w:r w:rsidRPr="00E70693">
        <w:rPr>
          <w:rFonts w:ascii="Helvetica" w:eastAsia="Times New Roman" w:hAnsi="Helvetica" w:cs="Helvetica"/>
          <w:b/>
          <w:bCs/>
          <w:color w:val="444444"/>
          <w:sz w:val="24"/>
          <w:szCs w:val="24"/>
          <w:lang w:val="es-UY" w:eastAsia="es-UY"/>
        </w:rPr>
        <w:br/>
        <w:t>Entonces podré, si Dios así lo quiere,</w:t>
      </w:r>
      <w:r w:rsidRPr="00E70693">
        <w:rPr>
          <w:rFonts w:ascii="Helvetica" w:eastAsia="Times New Roman" w:hAnsi="Helvetica" w:cs="Helvetica"/>
          <w:b/>
          <w:bCs/>
          <w:color w:val="444444"/>
          <w:sz w:val="24"/>
          <w:szCs w:val="24"/>
          <w:lang w:val="es-UY" w:eastAsia="es-UY"/>
        </w:rPr>
        <w:br/>
        <w:t>hundir mi mirada en la del Padre</w:t>
      </w:r>
      <w:r w:rsidRPr="00E70693">
        <w:rPr>
          <w:rFonts w:ascii="Helvetica" w:eastAsia="Times New Roman" w:hAnsi="Helvetica" w:cs="Helvetica"/>
          <w:b/>
          <w:bCs/>
          <w:color w:val="444444"/>
          <w:sz w:val="24"/>
          <w:szCs w:val="24"/>
          <w:lang w:val="es-UY" w:eastAsia="es-UY"/>
        </w:rPr>
        <w:br/>
        <w:t>para contemplar con El a Sus hijos del Islam</w:t>
      </w:r>
      <w:r w:rsidRPr="00E70693">
        <w:rPr>
          <w:rFonts w:ascii="Helvetica" w:eastAsia="Times New Roman" w:hAnsi="Helvetica" w:cs="Helvetica"/>
          <w:b/>
          <w:bCs/>
          <w:color w:val="444444"/>
          <w:sz w:val="24"/>
          <w:szCs w:val="24"/>
          <w:lang w:val="es-UY" w:eastAsia="es-UY"/>
        </w:rPr>
        <w:br/>
        <w:t>tal como El los ve, enteramente iluminados por la gloria de Cristo,</w:t>
      </w:r>
      <w:r w:rsidRPr="00E70693">
        <w:rPr>
          <w:rFonts w:ascii="Helvetica" w:eastAsia="Times New Roman" w:hAnsi="Helvetica" w:cs="Helvetica"/>
          <w:b/>
          <w:bCs/>
          <w:color w:val="444444"/>
          <w:sz w:val="24"/>
          <w:szCs w:val="24"/>
          <w:lang w:val="es-UY" w:eastAsia="es-UY"/>
        </w:rPr>
        <w:br/>
        <w:t>frutos de Su Pasión, inundados por el Don del Espíritu,</w:t>
      </w:r>
      <w:r w:rsidRPr="00E70693">
        <w:rPr>
          <w:rFonts w:ascii="Helvetica" w:eastAsia="Times New Roman" w:hAnsi="Helvetica" w:cs="Helvetica"/>
          <w:b/>
          <w:bCs/>
          <w:color w:val="444444"/>
          <w:sz w:val="24"/>
          <w:szCs w:val="24"/>
          <w:lang w:val="es-UY" w:eastAsia="es-UY"/>
        </w:rPr>
        <w:br/>
        <w:t>cuyo gozo secreto será siempre, el de establecer la comunión</w:t>
      </w:r>
      <w:r w:rsidRPr="00E70693">
        <w:rPr>
          <w:rFonts w:ascii="Helvetica" w:eastAsia="Times New Roman" w:hAnsi="Helvetica" w:cs="Helvetica"/>
          <w:b/>
          <w:bCs/>
          <w:color w:val="444444"/>
          <w:sz w:val="24"/>
          <w:szCs w:val="24"/>
          <w:lang w:val="es-UY" w:eastAsia="es-UY"/>
        </w:rPr>
        <w:br/>
        <w:t>y restablecer la semejanza, jugando con las diferencias.</w:t>
      </w:r>
      <w:r w:rsidRPr="00E70693">
        <w:rPr>
          <w:rFonts w:ascii="Helvetica" w:eastAsia="Times New Roman" w:hAnsi="Helvetica" w:cs="Helvetica"/>
          <w:b/>
          <w:bCs/>
          <w:color w:val="444444"/>
          <w:sz w:val="24"/>
          <w:szCs w:val="24"/>
          <w:lang w:val="es-UY" w:eastAsia="es-UY"/>
        </w:rPr>
        <w:br/>
        <w:t>Por esta vida perdida, totalmente mía y totalmente de ellos,</w:t>
      </w:r>
      <w:r w:rsidRPr="00E70693">
        <w:rPr>
          <w:rFonts w:ascii="Helvetica" w:eastAsia="Times New Roman" w:hAnsi="Helvetica" w:cs="Helvetica"/>
          <w:b/>
          <w:bCs/>
          <w:color w:val="444444"/>
          <w:sz w:val="24"/>
          <w:szCs w:val="24"/>
          <w:lang w:val="es-UY" w:eastAsia="es-UY"/>
        </w:rPr>
        <w:br/>
      </w:r>
      <w:r w:rsidRPr="00E70693">
        <w:rPr>
          <w:rFonts w:ascii="Helvetica" w:eastAsia="Times New Roman" w:hAnsi="Helvetica" w:cs="Helvetica"/>
          <w:b/>
          <w:bCs/>
          <w:color w:val="444444"/>
          <w:sz w:val="24"/>
          <w:szCs w:val="24"/>
          <w:lang w:val="es-UY" w:eastAsia="es-UY"/>
        </w:rPr>
        <w:lastRenderedPageBreak/>
        <w:t>doy gracias a Dios que parece haberla querido enteramente</w:t>
      </w:r>
      <w:r w:rsidRPr="00E70693">
        <w:rPr>
          <w:rFonts w:ascii="Helvetica" w:eastAsia="Times New Roman" w:hAnsi="Helvetica" w:cs="Helvetica"/>
          <w:b/>
          <w:bCs/>
          <w:color w:val="444444"/>
          <w:sz w:val="24"/>
          <w:szCs w:val="24"/>
          <w:lang w:val="es-UY" w:eastAsia="es-UY"/>
        </w:rPr>
        <w:br/>
        <w:t>para este GOZO, contra y a pesar de todo.</w:t>
      </w:r>
      <w:r w:rsidRPr="00E70693">
        <w:rPr>
          <w:rFonts w:ascii="Helvetica" w:eastAsia="Times New Roman" w:hAnsi="Helvetica" w:cs="Helvetica"/>
          <w:b/>
          <w:bCs/>
          <w:color w:val="444444"/>
          <w:sz w:val="24"/>
          <w:szCs w:val="24"/>
          <w:lang w:val="es-UY" w:eastAsia="es-UY"/>
        </w:rPr>
        <w:br/>
        <w:t>En este GRACIAS en el que está todo dicho, de ahora en más, sobre mi vida,</w:t>
      </w:r>
      <w:r w:rsidRPr="00E70693">
        <w:rPr>
          <w:rFonts w:ascii="Helvetica" w:eastAsia="Times New Roman" w:hAnsi="Helvetica" w:cs="Helvetica"/>
          <w:b/>
          <w:bCs/>
          <w:color w:val="444444"/>
          <w:sz w:val="24"/>
          <w:szCs w:val="24"/>
          <w:lang w:val="es-UY" w:eastAsia="es-UY"/>
        </w:rPr>
        <w:br/>
        <w:t>yo os incluyo, por supuesto, amigos de ayer y de hoy,</w:t>
      </w:r>
      <w:r w:rsidRPr="00E70693">
        <w:rPr>
          <w:rFonts w:ascii="Helvetica" w:eastAsia="Times New Roman" w:hAnsi="Helvetica" w:cs="Helvetica"/>
          <w:b/>
          <w:bCs/>
          <w:color w:val="444444"/>
          <w:sz w:val="24"/>
          <w:szCs w:val="24"/>
          <w:lang w:val="es-UY" w:eastAsia="es-UY"/>
        </w:rPr>
        <w:br/>
        <w:t>y a vosotros, amigos de aquí,</w:t>
      </w:r>
      <w:r w:rsidRPr="00E70693">
        <w:rPr>
          <w:rFonts w:ascii="Helvetica" w:eastAsia="Times New Roman" w:hAnsi="Helvetica" w:cs="Helvetica"/>
          <w:b/>
          <w:bCs/>
          <w:color w:val="444444"/>
          <w:sz w:val="24"/>
          <w:szCs w:val="24"/>
          <w:lang w:val="es-UY" w:eastAsia="es-UY"/>
        </w:rPr>
        <w:br/>
        <w:t>junto a mi madre y mi padre, mis hermanas y hermanos y los suyos,</w:t>
      </w:r>
      <w:r w:rsidRPr="00E70693">
        <w:rPr>
          <w:rFonts w:ascii="Helvetica" w:eastAsia="Times New Roman" w:hAnsi="Helvetica" w:cs="Helvetica"/>
          <w:b/>
          <w:bCs/>
          <w:color w:val="444444"/>
          <w:sz w:val="24"/>
          <w:szCs w:val="24"/>
          <w:lang w:val="es-UY" w:eastAsia="es-UY"/>
        </w:rPr>
        <w:br/>
        <w:t>¡el céntuplo concedido, como fue prometido!</w:t>
      </w:r>
      <w:r w:rsidRPr="00E70693">
        <w:rPr>
          <w:rFonts w:ascii="Helvetica" w:eastAsia="Times New Roman" w:hAnsi="Helvetica" w:cs="Helvetica"/>
          <w:b/>
          <w:bCs/>
          <w:color w:val="444444"/>
          <w:sz w:val="24"/>
          <w:szCs w:val="24"/>
          <w:lang w:val="es-UY" w:eastAsia="es-UY"/>
        </w:rPr>
        <w:br/>
        <w:t>Y a ti también, amigo del último instante, que no habrás sabido lo que hacías.</w:t>
      </w:r>
      <w:r w:rsidRPr="00E70693">
        <w:rPr>
          <w:rFonts w:ascii="Helvetica" w:eastAsia="Times New Roman" w:hAnsi="Helvetica" w:cs="Helvetica"/>
          <w:b/>
          <w:bCs/>
          <w:color w:val="444444"/>
          <w:sz w:val="24"/>
          <w:szCs w:val="24"/>
          <w:lang w:val="es-UY" w:eastAsia="es-UY"/>
        </w:rPr>
        <w:br/>
        <w:t>Sí, para ti también quiero este GRACIAS, y este "A-DIOS" en cuyo rostro te contemplo.</w:t>
      </w:r>
      <w:r w:rsidRPr="00E70693">
        <w:rPr>
          <w:rFonts w:ascii="Helvetica" w:eastAsia="Times New Roman" w:hAnsi="Helvetica" w:cs="Helvetica"/>
          <w:b/>
          <w:bCs/>
          <w:color w:val="444444"/>
          <w:sz w:val="24"/>
          <w:szCs w:val="24"/>
          <w:lang w:val="es-UY" w:eastAsia="es-UY"/>
        </w:rPr>
        <w:br/>
        <w:t>Y que nos sea concedido reencontrarnos como ladrones felices</w:t>
      </w:r>
      <w:r w:rsidRPr="00E70693">
        <w:rPr>
          <w:rFonts w:ascii="Helvetica" w:eastAsia="Times New Roman" w:hAnsi="Helvetica" w:cs="Helvetica"/>
          <w:b/>
          <w:bCs/>
          <w:color w:val="444444"/>
          <w:sz w:val="24"/>
          <w:szCs w:val="24"/>
          <w:lang w:val="es-UY" w:eastAsia="es-UY"/>
        </w:rPr>
        <w:br/>
        <w:t>en el paraíso, si así lo quiere Dios, Padre nuestro, tuyo y mío.</w:t>
      </w:r>
      <w:r w:rsidRPr="00E70693">
        <w:rPr>
          <w:rFonts w:ascii="Helvetica" w:eastAsia="Times New Roman" w:hAnsi="Helvetica" w:cs="Helvetica"/>
          <w:b/>
          <w:bCs/>
          <w:color w:val="444444"/>
          <w:sz w:val="24"/>
          <w:szCs w:val="24"/>
          <w:lang w:val="es-UY" w:eastAsia="es-UY"/>
        </w:rPr>
        <w:br/>
      </w:r>
      <w:r w:rsidRPr="00E70693">
        <w:rPr>
          <w:rFonts w:ascii="Helvetica" w:eastAsia="Times New Roman" w:hAnsi="Helvetica" w:cs="Helvetica"/>
          <w:color w:val="444444"/>
          <w:sz w:val="24"/>
          <w:szCs w:val="24"/>
          <w:lang w:val="es-UY" w:eastAsia="es-UY"/>
        </w:rPr>
        <w:t> </w:t>
      </w:r>
      <w:r w:rsidRPr="00E70693">
        <w:rPr>
          <w:rFonts w:ascii="Helvetica" w:eastAsia="Times New Roman" w:hAnsi="Helvetica" w:cs="Helvetica"/>
          <w:b/>
          <w:bCs/>
          <w:color w:val="444444"/>
          <w:sz w:val="24"/>
          <w:szCs w:val="24"/>
          <w:lang w:val="es-UY" w:eastAsia="es-UY"/>
        </w:rPr>
        <w:t xml:space="preserve">¡AMEN! </w:t>
      </w:r>
      <w:proofErr w:type="gramStart"/>
      <w:r w:rsidRPr="00E70693">
        <w:rPr>
          <w:rFonts w:ascii="Helvetica" w:eastAsia="Times New Roman" w:hAnsi="Helvetica" w:cs="Helvetica"/>
          <w:b/>
          <w:bCs/>
          <w:color w:val="444444"/>
          <w:sz w:val="24"/>
          <w:szCs w:val="24"/>
          <w:lang w:val="es-UY" w:eastAsia="es-UY"/>
        </w:rPr>
        <w:t>IN SHALLAH!</w:t>
      </w:r>
      <w:proofErr w:type="gramEnd"/>
    </w:p>
    <w:p w:rsidR="00E70693" w:rsidRPr="00E70693" w:rsidRDefault="00E70693" w:rsidP="00E70693">
      <w:pPr>
        <w:shd w:val="clear" w:color="auto" w:fill="FFFFFF"/>
        <w:spacing w:after="240" w:line="336" w:lineRule="atLeast"/>
        <w:rPr>
          <w:rFonts w:ascii="Helvetica" w:eastAsia="Times New Roman" w:hAnsi="Helvetica" w:cs="Helvetica"/>
          <w:color w:val="444444"/>
          <w:sz w:val="24"/>
          <w:szCs w:val="24"/>
          <w:lang w:val="es-UY" w:eastAsia="es-UY"/>
        </w:rPr>
      </w:pPr>
      <w:r w:rsidRPr="00E70693">
        <w:rPr>
          <w:rFonts w:ascii="Helvetica" w:eastAsia="Times New Roman" w:hAnsi="Helvetica" w:cs="Helvetica"/>
          <w:b/>
          <w:bCs/>
          <w:color w:val="444444"/>
          <w:sz w:val="24"/>
          <w:szCs w:val="24"/>
          <w:lang w:val="es-UY" w:eastAsia="es-UY"/>
        </w:rPr>
        <w:t> Argel, 1 de diciembre de 1993</w:t>
      </w:r>
      <w:r w:rsidRPr="00E70693">
        <w:rPr>
          <w:rFonts w:ascii="Helvetica" w:eastAsia="Times New Roman" w:hAnsi="Helvetica" w:cs="Helvetica"/>
          <w:b/>
          <w:bCs/>
          <w:color w:val="444444"/>
          <w:sz w:val="24"/>
          <w:szCs w:val="24"/>
          <w:lang w:val="es-UY" w:eastAsia="es-UY"/>
        </w:rPr>
        <w:br/>
        <w:t>Tibhirine, 1 de enero de 1994</w:t>
      </w:r>
    </w:p>
    <w:p w:rsidR="00E70693" w:rsidRPr="00E70693" w:rsidRDefault="00E70693" w:rsidP="00E70693">
      <w:pPr>
        <w:shd w:val="clear" w:color="auto" w:fill="FFFFFF"/>
        <w:spacing w:after="240" w:line="336" w:lineRule="atLeast"/>
        <w:rPr>
          <w:rFonts w:ascii="Helvetica" w:eastAsia="Times New Roman" w:hAnsi="Helvetica" w:cs="Helvetica"/>
          <w:color w:val="444444"/>
          <w:sz w:val="24"/>
          <w:szCs w:val="24"/>
          <w:lang w:val="es-UY" w:eastAsia="es-UY"/>
        </w:rPr>
      </w:pPr>
      <w:proofErr w:type="gramStart"/>
      <w:r w:rsidRPr="00E70693">
        <w:rPr>
          <w:rFonts w:ascii="Helvetica" w:eastAsia="Times New Roman" w:hAnsi="Helvetica" w:cs="Helvetica"/>
          <w:b/>
          <w:bCs/>
          <w:i/>
          <w:iCs/>
          <w:color w:val="444444"/>
          <w:sz w:val="24"/>
          <w:szCs w:val="24"/>
          <w:lang w:val="es-UY" w:eastAsia="es-UY"/>
        </w:rPr>
        <w:t>Christian.+</w:t>
      </w:r>
      <w:proofErr w:type="gramEnd"/>
    </w:p>
    <w:p w:rsidR="002E2F5B" w:rsidRDefault="002E2F5B" w:rsidP="00E70693"/>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14F"/>
    <w:multiLevelType w:val="multilevel"/>
    <w:tmpl w:val="219A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93"/>
    <w:rsid w:val="002E2F5B"/>
    <w:rsid w:val="00E706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F08"/>
  <w15:chartTrackingRefBased/>
  <w15:docId w15:val="{A94674FB-43AA-46C8-9C5F-05FA04C9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643167">
      <w:bodyDiv w:val="1"/>
      <w:marLeft w:val="0"/>
      <w:marRight w:val="0"/>
      <w:marTop w:val="0"/>
      <w:marBottom w:val="0"/>
      <w:divBdr>
        <w:top w:val="none" w:sz="0" w:space="0" w:color="auto"/>
        <w:left w:val="none" w:sz="0" w:space="0" w:color="auto"/>
        <w:bottom w:val="none" w:sz="0" w:space="0" w:color="auto"/>
        <w:right w:val="none" w:sz="0" w:space="0" w:color="auto"/>
      </w:divBdr>
      <w:divsChild>
        <w:div w:id="11490567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lesali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zsantos@pazsantos.com" TargetMode="External"/><Relationship Id="rId5" Type="http://schemas.openxmlformats.org/officeDocument/2006/relationships/hyperlink" Target="mailto:guillermomertxe@hotmai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2242</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2018-12-07T13:17:00Z</dcterms:created>
  <dcterms:modified xsi:type="dcterms:W3CDTF">2018-12-07T13:19:00Z</dcterms:modified>
</cp:coreProperties>
</file>