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C38" w:rsidRPr="009A0C38" w:rsidRDefault="009A0C38" w:rsidP="009A0C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s-AR" w:eastAsia="es-UY"/>
        </w:rPr>
      </w:pPr>
      <w:r w:rsidRPr="009A0C38">
        <w:rPr>
          <w:rFonts w:ascii="Arial" w:eastAsia="Times New Roman" w:hAnsi="Arial" w:cs="Arial"/>
          <w:b/>
          <w:bCs/>
          <w:color w:val="000000"/>
          <w:sz w:val="24"/>
          <w:szCs w:val="24"/>
          <w:lang w:val="es-AR" w:eastAsia="es-UY"/>
        </w:rPr>
        <w:t>La impunidad de la maldad insolente</w:t>
      </w:r>
    </w:p>
    <w:p w:rsidR="009A0C38" w:rsidRPr="009A0C38" w:rsidRDefault="009A0C38" w:rsidP="009A0C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s-AR" w:eastAsia="es-UY"/>
        </w:rPr>
      </w:pPr>
      <w:r w:rsidRPr="009A0C38">
        <w:rPr>
          <w:rFonts w:ascii="Arial" w:eastAsia="Times New Roman" w:hAnsi="Arial" w:cs="Arial"/>
          <w:i/>
          <w:iCs/>
          <w:color w:val="000000"/>
          <w:sz w:val="24"/>
          <w:szCs w:val="24"/>
          <w:lang w:val="es-AR" w:eastAsia="es-UY"/>
        </w:rPr>
        <w:t>(una descarga irónica)</w:t>
      </w:r>
    </w:p>
    <w:p w:rsidR="009A0C38" w:rsidRPr="009A0C38" w:rsidRDefault="009A0C38" w:rsidP="009A0C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s-AR" w:eastAsia="es-UY"/>
        </w:rPr>
      </w:pPr>
      <w:r w:rsidRPr="009A0C38">
        <w:rPr>
          <w:rFonts w:ascii="Times New Roman" w:eastAsia="Times New Roman" w:hAnsi="Times New Roman" w:cs="Times New Roman"/>
          <w:color w:val="000000"/>
          <w:sz w:val="27"/>
          <w:szCs w:val="27"/>
          <w:lang w:val="es-AR" w:eastAsia="es-UY"/>
        </w:rPr>
        <w:t> </w:t>
      </w:r>
    </w:p>
    <w:p w:rsidR="009A0C38" w:rsidRPr="009A0C38" w:rsidRDefault="009A0C38" w:rsidP="009A0C3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val="es-AR" w:eastAsia="es-UY"/>
        </w:rPr>
      </w:pPr>
      <w:r w:rsidRPr="009A0C38">
        <w:rPr>
          <w:rFonts w:ascii="Arial" w:eastAsia="Times New Roman" w:hAnsi="Arial" w:cs="Arial"/>
          <w:i/>
          <w:iCs/>
          <w:color w:val="000000"/>
          <w:sz w:val="24"/>
          <w:szCs w:val="24"/>
          <w:lang w:val="es-AR" w:eastAsia="es-UY"/>
        </w:rPr>
        <w:t>Eduardo de la Serna</w:t>
      </w:r>
    </w:p>
    <w:p w:rsidR="009A0C38" w:rsidRPr="009A0C38" w:rsidRDefault="009A0C38" w:rsidP="009A0C3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val="es-AR" w:eastAsia="es-UY"/>
        </w:rPr>
      </w:pPr>
      <w:r w:rsidRPr="009A0C38">
        <w:rPr>
          <w:rFonts w:ascii="Times New Roman" w:eastAsia="Times New Roman" w:hAnsi="Times New Roman" w:cs="Times New Roman"/>
          <w:color w:val="000000"/>
          <w:sz w:val="27"/>
          <w:szCs w:val="27"/>
          <w:lang w:val="es-AR" w:eastAsia="es-UY"/>
        </w:rPr>
        <w:t> </w:t>
      </w:r>
    </w:p>
    <w:p w:rsidR="009A0C38" w:rsidRPr="009A0C38" w:rsidRDefault="009A0C38" w:rsidP="009A0C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s-AR" w:eastAsia="es-UY"/>
        </w:rPr>
      </w:pPr>
      <w:bookmarkStart w:id="0" w:name="_GoBack"/>
      <w:r>
        <w:rPr>
          <w:noProof/>
        </w:rPr>
        <w:drawing>
          <wp:inline distT="0" distB="0" distL="0" distR="0" wp14:anchorId="442FEC93" wp14:editId="41A7F5C4">
            <wp:extent cx="2009084" cy="2432050"/>
            <wp:effectExtent l="0" t="0" r="0" b="6350"/>
            <wp:docPr id="1" name="Imagen 1" descr="https://4.bp.blogspot.com/-jBSIafOIeUI/XAFNtHq10pI/AAAAAAAABbw/eGJF8D8SjZ48JQkbF5dit277PizupyFEACLcBGAs/s1600/Fontanarrosa%252C%2Bbron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.bp.blogspot.com/-jBSIafOIeUI/XAFNtHq10pI/AAAAAAAABbw/eGJF8D8SjZ48JQkbF5dit277PizupyFEACLcBGAs/s1600/Fontanarrosa%252C%2Bbronc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234" cy="2445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A0C38" w:rsidRPr="009A0C38" w:rsidRDefault="009A0C38" w:rsidP="009A0C3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val="es-AR" w:eastAsia="es-UY"/>
        </w:rPr>
      </w:pPr>
      <w:r w:rsidRPr="009A0C38">
        <w:rPr>
          <w:rFonts w:ascii="Times New Roman" w:eastAsia="Times New Roman" w:hAnsi="Times New Roman" w:cs="Times New Roman"/>
          <w:color w:val="000000"/>
          <w:sz w:val="27"/>
          <w:szCs w:val="27"/>
          <w:lang w:val="es-AR" w:eastAsia="es-UY"/>
        </w:rPr>
        <w:t> </w:t>
      </w:r>
    </w:p>
    <w:p w:rsidR="009A0C38" w:rsidRPr="009A0C38" w:rsidRDefault="009A0C38" w:rsidP="009A0C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AR" w:eastAsia="es-UY"/>
        </w:rPr>
      </w:pPr>
      <w:r w:rsidRPr="009A0C38">
        <w:rPr>
          <w:rFonts w:ascii="Arial" w:eastAsia="Times New Roman" w:hAnsi="Arial" w:cs="Arial"/>
          <w:color w:val="000000"/>
          <w:sz w:val="24"/>
          <w:szCs w:val="24"/>
          <w:lang w:val="es-AR" w:eastAsia="es-UY"/>
        </w:rPr>
        <w:t xml:space="preserve">Una de las cosas despreciables de cierta clase media, empapada de la historia oficial que nos hizo creer que los argentinos somos blancos, puros e hijos de Europa, es despreciar a todos los que nos rodean. Y, empapados o embriagados de esa mentalidad y esa imagen de superioridad, hoy nos encontramos con el G20. Un montón de personas más o menos importantes vienen a ver lo maravillosos que somos, pareciera. Y, entonces, llega el presidente de Francia, Emmanuel </w:t>
      </w:r>
      <w:proofErr w:type="spellStart"/>
      <w:r w:rsidRPr="009A0C38">
        <w:rPr>
          <w:rFonts w:ascii="Arial" w:eastAsia="Times New Roman" w:hAnsi="Arial" w:cs="Arial"/>
          <w:color w:val="000000"/>
          <w:sz w:val="24"/>
          <w:szCs w:val="24"/>
          <w:lang w:val="es-AR" w:eastAsia="es-UY"/>
        </w:rPr>
        <w:t>Macrón</w:t>
      </w:r>
      <w:proofErr w:type="spellEnd"/>
      <w:r w:rsidRPr="009A0C38">
        <w:rPr>
          <w:rFonts w:ascii="Arial" w:eastAsia="Times New Roman" w:hAnsi="Arial" w:cs="Arial"/>
          <w:color w:val="000000"/>
          <w:sz w:val="24"/>
          <w:szCs w:val="24"/>
          <w:lang w:val="es-AR" w:eastAsia="es-UY"/>
        </w:rPr>
        <w:t xml:space="preserve">, y lo recibe la vicepresidenta, que llega tarde y luego le habla un francés que habla con tanta fluidez como el castellano. Es decir, incomprensible. Llega Xi Jinping y la banda musical recibe a otro. Total, los chinos son todos iguales, insinúa un periodista de la elite. Y la ministra autoriza a las fuerzas de seguridad, habituadas a la mesura y autocontrol desde que “cambiamos”, a disparar a matar. Total… total, tan habituados están a decir lo que quieren sin que nadie se los cuestione, a hacer lo que se les ocurre sin que nadie lo discuta que hasta capaz que alguno llegará a comparar el G20 con el Mundial 78. No importa si está parangonando el gobierno con la dictadura cívico-militar y el G20 con el “pan y circo”. Total, todo puede decirse, todo puede hacerse. Mañana, aparecerá don Jaime mostrando los logros, fotos y abrazos con los dueños del mundo que volverán a sus países felices de haber estado en Brasil y conocido el obelisco en medio del </w:t>
      </w:r>
      <w:proofErr w:type="spellStart"/>
      <w:r w:rsidRPr="009A0C38">
        <w:rPr>
          <w:rFonts w:ascii="Arial" w:eastAsia="Times New Roman" w:hAnsi="Arial" w:cs="Arial"/>
          <w:color w:val="000000"/>
          <w:sz w:val="24"/>
          <w:szCs w:val="24"/>
          <w:lang w:val="es-AR" w:eastAsia="es-UY"/>
        </w:rPr>
        <w:t>Matto</w:t>
      </w:r>
      <w:proofErr w:type="spellEnd"/>
      <w:r w:rsidRPr="009A0C38">
        <w:rPr>
          <w:rFonts w:ascii="Arial" w:eastAsia="Times New Roman" w:hAnsi="Arial" w:cs="Arial"/>
          <w:color w:val="000000"/>
          <w:sz w:val="24"/>
          <w:szCs w:val="24"/>
          <w:lang w:val="es-AR" w:eastAsia="es-UY"/>
        </w:rPr>
        <w:t xml:space="preserve"> Grosso.</w:t>
      </w:r>
    </w:p>
    <w:p w:rsidR="009A0C38" w:rsidRPr="009A0C38" w:rsidRDefault="009A0C38" w:rsidP="009A0C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AR" w:eastAsia="es-UY"/>
        </w:rPr>
      </w:pPr>
      <w:r w:rsidRPr="009A0C38">
        <w:rPr>
          <w:rFonts w:ascii="Times New Roman" w:eastAsia="Times New Roman" w:hAnsi="Times New Roman" w:cs="Times New Roman"/>
          <w:color w:val="000000"/>
          <w:sz w:val="27"/>
          <w:szCs w:val="27"/>
          <w:lang w:val="es-AR" w:eastAsia="es-UY"/>
        </w:rPr>
        <w:t> </w:t>
      </w:r>
    </w:p>
    <w:p w:rsidR="009A0C38" w:rsidRPr="009A0C38" w:rsidRDefault="009A0C38" w:rsidP="009A0C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AR" w:eastAsia="es-UY"/>
        </w:rPr>
      </w:pPr>
      <w:r w:rsidRPr="009A0C38">
        <w:rPr>
          <w:rFonts w:ascii="Arial" w:eastAsia="Times New Roman" w:hAnsi="Arial" w:cs="Arial"/>
          <w:color w:val="000000"/>
          <w:sz w:val="24"/>
          <w:szCs w:val="24"/>
          <w:lang w:val="es-AR" w:eastAsia="es-UY"/>
        </w:rPr>
        <w:t xml:space="preserve">Y si de impunidad hablamos, en medio de la administración de justicia </w:t>
      </w:r>
      <w:proofErr w:type="spellStart"/>
      <w:r w:rsidRPr="009A0C38">
        <w:rPr>
          <w:rFonts w:ascii="Arial" w:eastAsia="Times New Roman" w:hAnsi="Arial" w:cs="Arial"/>
          <w:color w:val="000000"/>
          <w:sz w:val="24"/>
          <w:szCs w:val="24"/>
          <w:lang w:val="es-AR" w:eastAsia="es-UY"/>
        </w:rPr>
        <w:t>conmebolesca</w:t>
      </w:r>
      <w:proofErr w:type="spellEnd"/>
      <w:r w:rsidRPr="009A0C38">
        <w:rPr>
          <w:rFonts w:ascii="Arial" w:eastAsia="Times New Roman" w:hAnsi="Arial" w:cs="Arial"/>
          <w:color w:val="000000"/>
          <w:sz w:val="24"/>
          <w:szCs w:val="24"/>
          <w:lang w:val="es-AR" w:eastAsia="es-UY"/>
        </w:rPr>
        <w:t xml:space="preserve"> y el show del G20, el poder judicial, como cada tanto, hace ostentación impune de su oxímoron. Y – todo junto, para que no parezca demasiado – la Corte de suprema injusticia negó la apelación de Milagro Sala, negó la posibilidad de que peritos independientes (es demasiado eso de ser independiente, ¡caramba!) investiguen la causa Maldonado y aceptó que paguen ganancias los miembros de tan selecto poder de la República si ingresaron al mismo ayer a la mañana. Al mismo tiempo Lucía Pérez descansará en paz porque nada ha ocurrido, ni nadie la ha asesinado ni abusado, Raúl </w:t>
      </w:r>
      <w:proofErr w:type="spellStart"/>
      <w:r w:rsidRPr="009A0C38">
        <w:rPr>
          <w:rFonts w:ascii="Arial" w:eastAsia="Times New Roman" w:hAnsi="Arial" w:cs="Arial"/>
          <w:color w:val="000000"/>
          <w:sz w:val="24"/>
          <w:szCs w:val="24"/>
          <w:lang w:val="es-AR" w:eastAsia="es-UY"/>
        </w:rPr>
        <w:t>Noro</w:t>
      </w:r>
      <w:proofErr w:type="spellEnd"/>
      <w:r w:rsidRPr="009A0C38">
        <w:rPr>
          <w:rFonts w:ascii="Arial" w:eastAsia="Times New Roman" w:hAnsi="Arial" w:cs="Arial"/>
          <w:color w:val="000000"/>
          <w:sz w:val="24"/>
          <w:szCs w:val="24"/>
          <w:lang w:val="es-AR" w:eastAsia="es-UY"/>
        </w:rPr>
        <w:t xml:space="preserve"> podrá asistir a las audiencias a pesar de su delicado estado de salud y Santiago </w:t>
      </w:r>
      <w:r w:rsidRPr="009A0C38">
        <w:rPr>
          <w:rFonts w:ascii="Arial" w:eastAsia="Times New Roman" w:hAnsi="Arial" w:cs="Arial"/>
          <w:color w:val="000000"/>
          <w:sz w:val="24"/>
          <w:szCs w:val="24"/>
          <w:lang w:val="es-AR" w:eastAsia="es-UY"/>
        </w:rPr>
        <w:lastRenderedPageBreak/>
        <w:t>Maldonado habrá superado su temor al agua sumergiéndose libre, espontánea y felizmente en aguas heladas durante algunos meses.</w:t>
      </w:r>
    </w:p>
    <w:p w:rsidR="009A0C38" w:rsidRPr="009A0C38" w:rsidRDefault="009A0C38" w:rsidP="009A0C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AR" w:eastAsia="es-UY"/>
        </w:rPr>
      </w:pPr>
      <w:r w:rsidRPr="009A0C38">
        <w:rPr>
          <w:rFonts w:ascii="Times New Roman" w:eastAsia="Times New Roman" w:hAnsi="Times New Roman" w:cs="Times New Roman"/>
          <w:color w:val="000000"/>
          <w:sz w:val="27"/>
          <w:szCs w:val="27"/>
          <w:lang w:val="es-AR" w:eastAsia="es-UY"/>
        </w:rPr>
        <w:t> </w:t>
      </w:r>
    </w:p>
    <w:p w:rsidR="009A0C38" w:rsidRPr="009A0C38" w:rsidRDefault="009A0C38" w:rsidP="009A0C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AR" w:eastAsia="es-UY"/>
        </w:rPr>
      </w:pPr>
      <w:r w:rsidRPr="009A0C38">
        <w:rPr>
          <w:rFonts w:ascii="Arial" w:eastAsia="Times New Roman" w:hAnsi="Arial" w:cs="Arial"/>
          <w:color w:val="000000"/>
          <w:sz w:val="24"/>
          <w:szCs w:val="24"/>
          <w:lang w:val="es-AR" w:eastAsia="es-UY"/>
        </w:rPr>
        <w:t xml:space="preserve">Y nosotros, entre tanto, rodeados y custodiados para no entrar en la ciudad o movernos por ella y rodeados por la </w:t>
      </w:r>
      <w:proofErr w:type="gramStart"/>
      <w:r w:rsidRPr="009A0C38">
        <w:rPr>
          <w:rFonts w:ascii="Arial" w:eastAsia="Times New Roman" w:hAnsi="Arial" w:cs="Arial"/>
          <w:color w:val="000000"/>
          <w:sz w:val="24"/>
          <w:szCs w:val="24"/>
          <w:lang w:val="es-AR" w:eastAsia="es-UY"/>
        </w:rPr>
        <w:t>tele basura</w:t>
      </w:r>
      <w:proofErr w:type="gramEnd"/>
      <w:r w:rsidRPr="009A0C38">
        <w:rPr>
          <w:rFonts w:ascii="Arial" w:eastAsia="Times New Roman" w:hAnsi="Arial" w:cs="Arial"/>
          <w:color w:val="000000"/>
          <w:sz w:val="24"/>
          <w:szCs w:val="24"/>
          <w:lang w:val="es-AR" w:eastAsia="es-UY"/>
        </w:rPr>
        <w:t xml:space="preserve"> que nos muestra la pelea de fulana con mengana o zutano con perengano que son temas esenciales sin los que la vida carecería de todo sentido, no tenemos tiempo (ni material periodístico) para pensar. Eso sí, mañana, cuando volvamos a la normalidad (jajaja) y nos encontremos que otros decidieron esto o aquello, que a todos menos a ellos perjudica, notaremos a muchos que llorarán, gritarán, se lamentarán y hasta insultarán a los que, como no queda más remedio, quizás pasado mañana vuelvan a votar.</w:t>
      </w:r>
    </w:p>
    <w:p w:rsidR="009A0C38" w:rsidRPr="009A0C38" w:rsidRDefault="009A0C38" w:rsidP="009A0C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AR" w:eastAsia="es-UY"/>
        </w:rPr>
      </w:pPr>
      <w:r w:rsidRPr="009A0C38">
        <w:rPr>
          <w:rFonts w:ascii="Times New Roman" w:eastAsia="Times New Roman" w:hAnsi="Times New Roman" w:cs="Times New Roman"/>
          <w:color w:val="000000"/>
          <w:sz w:val="27"/>
          <w:szCs w:val="27"/>
          <w:lang w:val="es-AR" w:eastAsia="es-UY"/>
        </w:rPr>
        <w:t> </w:t>
      </w:r>
    </w:p>
    <w:p w:rsidR="009A0C38" w:rsidRPr="009A0C38" w:rsidRDefault="009A0C38" w:rsidP="009A0C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AR" w:eastAsia="es-UY"/>
        </w:rPr>
      </w:pPr>
      <w:r w:rsidRPr="009A0C38">
        <w:rPr>
          <w:rFonts w:ascii="Arial" w:eastAsia="Times New Roman" w:hAnsi="Arial" w:cs="Arial"/>
          <w:color w:val="000000"/>
          <w:sz w:val="24"/>
          <w:szCs w:val="24"/>
          <w:lang w:val="es-AR" w:eastAsia="es-UY"/>
        </w:rPr>
        <w:t> </w:t>
      </w:r>
    </w:p>
    <w:p w:rsidR="009A0C38" w:rsidRPr="009A0C38" w:rsidRDefault="009A0C38" w:rsidP="009A0C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AR" w:eastAsia="es-UY"/>
        </w:rPr>
      </w:pPr>
      <w:r w:rsidRPr="009A0C38">
        <w:rPr>
          <w:rFonts w:ascii="Arial" w:eastAsia="Times New Roman" w:hAnsi="Arial" w:cs="Arial"/>
          <w:color w:val="000000"/>
          <w:sz w:val="24"/>
          <w:szCs w:val="24"/>
          <w:lang w:val="es-AR" w:eastAsia="es-UY"/>
        </w:rPr>
        <w:t>Dibujo tomado de </w:t>
      </w:r>
      <w:hyperlink r:id="rId5" w:tgtFrame="_blank" w:history="1">
        <w:r w:rsidRPr="009A0C38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s-AR" w:eastAsia="es-UY"/>
          </w:rPr>
          <w:t>https://ar.pinterest.com/kariconsi/videos-primer-ciclo-convivencia-y-cuidados-en-la-r/</w:t>
        </w:r>
      </w:hyperlink>
    </w:p>
    <w:p w:rsidR="009A0C38" w:rsidRPr="009A0C38" w:rsidRDefault="009A0C38" w:rsidP="009A0C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AR" w:eastAsia="es-UY"/>
        </w:rPr>
      </w:pPr>
      <w:r w:rsidRPr="009A0C38">
        <w:rPr>
          <w:rFonts w:ascii="Arial" w:eastAsia="Times New Roman" w:hAnsi="Arial" w:cs="Arial"/>
          <w:color w:val="222222"/>
          <w:sz w:val="24"/>
          <w:szCs w:val="24"/>
          <w:lang w:val="es-AR" w:eastAsia="es-UY"/>
        </w:rPr>
        <w:t> </w:t>
      </w:r>
    </w:p>
    <w:p w:rsidR="009A0C38" w:rsidRPr="009A0C38" w:rsidRDefault="009A0C38" w:rsidP="009A0C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AR" w:eastAsia="es-UY"/>
        </w:rPr>
      </w:pPr>
      <w:r w:rsidRPr="009A0C38">
        <w:rPr>
          <w:rFonts w:ascii="Arial" w:eastAsia="Times New Roman" w:hAnsi="Arial" w:cs="Arial"/>
          <w:color w:val="222222"/>
          <w:sz w:val="24"/>
          <w:szCs w:val="24"/>
          <w:lang w:val="es-AR" w:eastAsia="es-UY"/>
        </w:rPr>
        <w:t> </w:t>
      </w:r>
    </w:p>
    <w:p w:rsidR="009A0C38" w:rsidRPr="009A0C38" w:rsidRDefault="009A0C38" w:rsidP="009A0C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s-AR" w:eastAsia="es-UY"/>
        </w:rPr>
      </w:pPr>
      <w:r w:rsidRPr="009A0C38">
        <w:rPr>
          <w:rFonts w:ascii="Arial" w:eastAsia="Times New Roman" w:hAnsi="Arial" w:cs="Arial"/>
          <w:b/>
          <w:bCs/>
          <w:color w:val="00B050"/>
          <w:sz w:val="24"/>
          <w:szCs w:val="24"/>
          <w:lang w:val="es-AR" w:eastAsia="es-UY"/>
        </w:rPr>
        <w:t>http\\</w:t>
      </w:r>
      <w:hyperlink r:id="rId6" w:tgtFrame="_blank" w:history="1">
        <w:r w:rsidRPr="009A0C38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  <w:lang w:val="es-AR" w:eastAsia="es-UY"/>
          </w:rPr>
          <w:t>blogeduopp1.blogspot.com</w:t>
        </w:r>
      </w:hyperlink>
    </w:p>
    <w:p w:rsidR="009A0C38" w:rsidRPr="009A0C38" w:rsidRDefault="009A0C38" w:rsidP="009A0C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AR" w:eastAsia="es-UY"/>
        </w:rPr>
      </w:pPr>
      <w:r w:rsidRPr="009A0C38">
        <w:rPr>
          <w:rFonts w:ascii="Arial" w:eastAsia="Times New Roman" w:hAnsi="Arial" w:cs="Arial"/>
          <w:color w:val="222222"/>
          <w:sz w:val="24"/>
          <w:szCs w:val="24"/>
          <w:lang w:val="es-AR" w:eastAsia="es-UY"/>
        </w:rPr>
        <w:t> </w:t>
      </w:r>
    </w:p>
    <w:p w:rsidR="009A0C38" w:rsidRPr="009A0C38" w:rsidRDefault="009A0C38" w:rsidP="009A0C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9A0C38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...</w:t>
      </w:r>
    </w:p>
    <w:p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C38"/>
    <w:rsid w:val="002E2F5B"/>
    <w:rsid w:val="009A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19439-BD55-46B7-B80F-024EDC8A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logeduopp1.blogspot.com/" TargetMode="External"/><Relationship Id="rId5" Type="http://schemas.openxmlformats.org/officeDocument/2006/relationships/hyperlink" Target="https://ar.pinterest.com/kariconsi/videos-primer-ciclo-convivencia-y-cuidados-en-la-r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2018-12-03T20:27:00Z</dcterms:created>
  <dcterms:modified xsi:type="dcterms:W3CDTF">2018-12-03T20:28:00Z</dcterms:modified>
</cp:coreProperties>
</file>