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588" w:rsidRPr="00950588" w:rsidRDefault="00950588" w:rsidP="00950588">
      <w:pPr>
        <w:shd w:val="clear" w:color="auto" w:fill="EEEEEE"/>
        <w:spacing w:after="0" w:line="240" w:lineRule="auto"/>
        <w:jc w:val="center"/>
        <w:rPr>
          <w:rFonts w:ascii="Trebuchet MS" w:eastAsia="Times New Roman" w:hAnsi="Trebuchet MS" w:cs="Times New Roman"/>
          <w:color w:val="00B050"/>
          <w:sz w:val="44"/>
          <w:szCs w:val="44"/>
          <w:lang w:val="es-UY" w:eastAsia="es-UY"/>
        </w:rPr>
      </w:pPr>
      <w:r w:rsidRPr="00950588">
        <w:rPr>
          <w:rFonts w:ascii="Trebuchet MS" w:eastAsia="Times New Roman" w:hAnsi="Trebuchet MS" w:cs="Times New Roman"/>
          <w:color w:val="00B050"/>
          <w:sz w:val="44"/>
          <w:szCs w:val="44"/>
          <w:lang w:val="es-UY" w:eastAsia="es-UY"/>
        </w:rPr>
        <w:fldChar w:fldCharType="begin"/>
      </w:r>
      <w:r w:rsidRPr="00950588">
        <w:rPr>
          <w:rFonts w:ascii="Trebuchet MS" w:eastAsia="Times New Roman" w:hAnsi="Trebuchet MS" w:cs="Times New Roman"/>
          <w:color w:val="00B050"/>
          <w:sz w:val="44"/>
          <w:szCs w:val="44"/>
          <w:lang w:val="es-UY" w:eastAsia="es-UY"/>
        </w:rPr>
        <w:instrText xml:space="preserve"> HYPERLINK "http://blogs.periodistadigital.com/miradas-cristianas.php/2018/11/07/hacer-visible-lo-invisible" \t "_blank" </w:instrText>
      </w:r>
      <w:r w:rsidRPr="00950588">
        <w:rPr>
          <w:rFonts w:ascii="Trebuchet MS" w:eastAsia="Times New Roman" w:hAnsi="Trebuchet MS" w:cs="Times New Roman"/>
          <w:color w:val="00B050"/>
          <w:sz w:val="44"/>
          <w:szCs w:val="44"/>
          <w:lang w:val="es-UY" w:eastAsia="es-UY"/>
        </w:rPr>
        <w:fldChar w:fldCharType="separate"/>
      </w:r>
      <w:r w:rsidRPr="00950588">
        <w:rPr>
          <w:rFonts w:ascii="Georgia" w:eastAsia="Times New Roman" w:hAnsi="Georgia" w:cs="Times New Roman"/>
          <w:b/>
          <w:bCs/>
          <w:color w:val="00B050"/>
          <w:sz w:val="44"/>
          <w:szCs w:val="44"/>
          <w:u w:val="single"/>
          <w:lang w:val="es-UY" w:eastAsia="es-UY"/>
        </w:rPr>
        <w:t>Hacer visible lo invisible</w:t>
      </w:r>
      <w:r w:rsidRPr="00950588">
        <w:rPr>
          <w:rFonts w:ascii="Trebuchet MS" w:eastAsia="Times New Roman" w:hAnsi="Trebuchet MS" w:cs="Times New Roman"/>
          <w:color w:val="00B050"/>
          <w:sz w:val="44"/>
          <w:szCs w:val="44"/>
          <w:lang w:val="es-UY" w:eastAsia="es-UY"/>
        </w:rPr>
        <w:fldChar w:fldCharType="end"/>
      </w:r>
    </w:p>
    <w:p w:rsidR="00950588" w:rsidRDefault="00950588" w:rsidP="00950588">
      <w:pPr>
        <w:shd w:val="clear" w:color="auto" w:fill="EEEEEE"/>
        <w:spacing w:after="0" w:line="240" w:lineRule="auto"/>
        <w:jc w:val="both"/>
        <w:rPr>
          <w:rFonts w:ascii="Verdana" w:eastAsia="Times New Roman" w:hAnsi="Verdana" w:cs="Times New Roman"/>
          <w:color w:val="1C1C1C"/>
          <w:sz w:val="24"/>
          <w:szCs w:val="24"/>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 xml:space="preserve">07.11.18 | 17:06. Archivado en </w:t>
      </w:r>
      <w:proofErr w:type="spellStart"/>
      <w:r w:rsidRPr="00950588">
        <w:rPr>
          <w:rFonts w:ascii="Verdana" w:eastAsia="Times New Roman" w:hAnsi="Verdana" w:cs="Times New Roman"/>
          <w:color w:val="1C1C1C"/>
          <w:sz w:val="24"/>
          <w:szCs w:val="24"/>
          <w:lang w:val="es-UY" w:eastAsia="es-UY"/>
        </w:rPr>
        <w:t>Etica</w:t>
      </w:r>
      <w:proofErr w:type="spellEnd"/>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 xml:space="preserve">José Ignacio González </w:t>
      </w:r>
      <w:proofErr w:type="spellStart"/>
      <w:r w:rsidRPr="00950588">
        <w:rPr>
          <w:rFonts w:ascii="Verdana" w:eastAsia="Times New Roman" w:hAnsi="Verdana" w:cs="Times New Roman"/>
          <w:color w:val="1C1C1C"/>
          <w:sz w:val="24"/>
          <w:szCs w:val="24"/>
          <w:lang w:val="es-UY" w:eastAsia="es-UY"/>
        </w:rPr>
        <w:t>Faus</w:t>
      </w:r>
      <w:proofErr w:type="spellEnd"/>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De san </w:t>
      </w:r>
      <w:r w:rsidRPr="00950588">
        <w:rPr>
          <w:rFonts w:ascii="Verdana" w:eastAsia="Times New Roman" w:hAnsi="Verdana" w:cs="Times New Roman"/>
          <w:b/>
          <w:bCs/>
          <w:color w:val="1C1C1C"/>
          <w:sz w:val="24"/>
          <w:szCs w:val="24"/>
          <w:lang w:val="es-UY" w:eastAsia="es-UY"/>
        </w:rPr>
        <w:t>Romero de América</w:t>
      </w:r>
      <w:r w:rsidRPr="00950588">
        <w:rPr>
          <w:rFonts w:ascii="Verdana" w:eastAsia="Times New Roman" w:hAnsi="Verdana" w:cs="Times New Roman"/>
          <w:color w:val="1C1C1C"/>
          <w:sz w:val="24"/>
          <w:szCs w:val="24"/>
          <w:lang w:val="es-UY" w:eastAsia="es-UY"/>
        </w:rPr>
        <w:t> se dijo varias veces que era “la voz de los sin voz”. Esa frase ha sido matizada otras veces arguyendo que lo ideal no era simplemente hablar por los que no pueden hacerlo, sino devolverles la voz a los que la han perdido.</w:t>
      </w:r>
    </w:p>
    <w:p w:rsidR="00950588" w:rsidRPr="00950588" w:rsidRDefault="00950588" w:rsidP="00950588">
      <w:pPr>
        <w:shd w:val="clear" w:color="auto" w:fill="EEEEEE"/>
        <w:spacing w:after="0" w:line="240" w:lineRule="auto"/>
        <w:jc w:val="center"/>
        <w:rPr>
          <w:rFonts w:ascii="Trebuchet MS" w:eastAsia="Times New Roman" w:hAnsi="Trebuchet MS" w:cs="Times New Roman"/>
          <w:color w:val="1C1C1C"/>
          <w:lang w:val="es-UY" w:eastAsia="es-UY"/>
        </w:rPr>
      </w:pPr>
      <w:r w:rsidRPr="00950588">
        <w:rPr>
          <w:rFonts w:ascii="Trebuchet MS" w:eastAsia="Times New Roman" w:hAnsi="Trebuchet MS" w:cs="Times New Roman"/>
          <w:noProof/>
          <w:color w:val="00FF00"/>
          <w:lang w:val="es-UY" w:eastAsia="es-UY"/>
        </w:rPr>
        <w:drawing>
          <wp:inline distT="0" distB="0" distL="0" distR="0" wp14:anchorId="328A99B1" wp14:editId="737069F9">
            <wp:extent cx="3810000" cy="2540000"/>
            <wp:effectExtent l="0" t="0" r="0" b="0"/>
            <wp:docPr id="1" name="Imagen 1" descr="https://1.bp.blogspot.com/-v7cL5MC6d3k/W_bzhKbs3hI/AAAAAAAAH2s/KmL_ynLZOhstVQLw5eO72slRGSfO1X4KQCLcBGAs/s400/no%2Bvemos%2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7cL5MC6d3k/W_bzhKbs3hI/AAAAAAAAH2s/KmL_ynLZOhstVQLw5eO72slRGSfO1X4KQCLcBGAs/s400/no%2Bvemos%2B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Dejando ahora los matices y atendiendo a lo positivo, </w:t>
      </w:r>
      <w:r w:rsidRPr="00950588">
        <w:rPr>
          <w:rFonts w:ascii="Verdana" w:eastAsia="Times New Roman" w:hAnsi="Verdana" w:cs="Times New Roman"/>
          <w:b/>
          <w:bCs/>
          <w:color w:val="1C1C1C"/>
          <w:sz w:val="24"/>
          <w:szCs w:val="24"/>
          <w:lang w:val="es-UY" w:eastAsia="es-UY"/>
        </w:rPr>
        <w:t>la tarea de ser voz de los sin-voz debe completarse hoy con la de hacer visible</w:t>
      </w:r>
      <w:r w:rsidRPr="00950588">
        <w:rPr>
          <w:rFonts w:ascii="Verdana" w:eastAsia="Times New Roman" w:hAnsi="Verdana" w:cs="Times New Roman"/>
          <w:color w:val="1C1C1C"/>
          <w:sz w:val="24"/>
          <w:szCs w:val="24"/>
          <w:lang w:val="es-UY" w:eastAsia="es-UY"/>
        </w:rPr>
        <w:t> (y bien visible) aquello que nuestras democracias y muchos medios de comunicación se encargan de mantener invisible o apartado.</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Hace ya muchos años </w:t>
      </w:r>
      <w:r w:rsidRPr="00950588">
        <w:rPr>
          <w:rFonts w:ascii="Verdana" w:eastAsia="Times New Roman" w:hAnsi="Verdana" w:cs="Times New Roman"/>
          <w:b/>
          <w:bCs/>
          <w:color w:val="1C1C1C"/>
          <w:sz w:val="24"/>
          <w:szCs w:val="24"/>
          <w:lang w:val="es-UY" w:eastAsia="es-UY"/>
        </w:rPr>
        <w:t>abogué por “poner sobre la mesa de la familia humana todo el dolor del mundo”</w:t>
      </w:r>
      <w:r w:rsidRPr="00950588">
        <w:rPr>
          <w:rFonts w:ascii="Verdana" w:eastAsia="Times New Roman" w:hAnsi="Verdana" w:cs="Times New Roman"/>
          <w:color w:val="1C1C1C"/>
          <w:sz w:val="24"/>
          <w:szCs w:val="24"/>
          <w:lang w:val="es-UY" w:eastAsia="es-UY"/>
        </w:rPr>
        <w:t> (Acceso a Jesús1oª, p. 150). Entonces los hoteles de cinco estrellas, los cruceros del Corte Inglés y hasta los viajes a la luna, perderían importancia, calor y sabor, pero, a lo mejor, ganábamos un poco más de solidaridad y un poco más de fraternidad.</w:t>
      </w:r>
    </w:p>
    <w:p w:rsidR="00950588" w:rsidRPr="00950588" w:rsidRDefault="00950588" w:rsidP="00950588">
      <w:pPr>
        <w:shd w:val="clear" w:color="auto" w:fill="EEEEEE"/>
        <w:spacing w:after="240" w:line="240" w:lineRule="auto"/>
        <w:jc w:val="both"/>
        <w:rPr>
          <w:rFonts w:ascii="Trebuchet MS" w:eastAsia="Times New Roman" w:hAnsi="Trebuchet MS" w:cs="Times New Roman"/>
          <w:color w:val="1C1C1C"/>
          <w:lang w:val="es-UY" w:eastAsia="es-UY"/>
        </w:rPr>
      </w:pPr>
      <w:bookmarkStart w:id="0" w:name="more"/>
      <w:bookmarkEnd w:id="0"/>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b/>
          <w:bCs/>
          <w:color w:val="1C1C1C"/>
          <w:sz w:val="24"/>
          <w:szCs w:val="24"/>
          <w:lang w:val="es-UY" w:eastAsia="es-UY"/>
        </w:rPr>
        <w:t xml:space="preserve">¿Qué pasaría si cada radio o cada televisión comenzaran sus informativos con noticias como estas: “ayer ocurrió una desgracia espantosa: </w:t>
      </w:r>
      <w:proofErr w:type="gramStart"/>
      <w:r w:rsidRPr="00950588">
        <w:rPr>
          <w:rFonts w:ascii="Verdana" w:eastAsia="Times New Roman" w:hAnsi="Verdana" w:cs="Times New Roman"/>
          <w:b/>
          <w:bCs/>
          <w:color w:val="1C1C1C"/>
          <w:sz w:val="24"/>
          <w:szCs w:val="24"/>
          <w:lang w:val="es-UY" w:eastAsia="es-UY"/>
        </w:rPr>
        <w:t>murieron 30.000 personas de hambre, muchos de ellos niños”?</w:t>
      </w:r>
      <w:proofErr w:type="gramEnd"/>
      <w:r w:rsidRPr="00950588">
        <w:rPr>
          <w:rFonts w:ascii="Verdana" w:eastAsia="Times New Roman" w:hAnsi="Verdana" w:cs="Times New Roman"/>
          <w:color w:val="1C1C1C"/>
          <w:sz w:val="24"/>
          <w:szCs w:val="24"/>
          <w:lang w:val="es-UY" w:eastAsia="es-UY"/>
        </w:rPr>
        <w:t> ¿Qué pasaría si el mismo volumen que ha ocupado la pederastia clerical lo ocupara el tráfico de niñas para ser prostituidas?</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b/>
          <w:bCs/>
          <w:color w:val="1C1C1C"/>
          <w:sz w:val="24"/>
          <w:szCs w:val="24"/>
          <w:lang w:val="es-UY" w:eastAsia="es-UY"/>
        </w:rPr>
        <w:t>“Ojos que no ven, corazón que no siente”,</w:t>
      </w:r>
      <w:r w:rsidRPr="00950588">
        <w:rPr>
          <w:rFonts w:ascii="Verdana" w:eastAsia="Times New Roman" w:hAnsi="Verdana" w:cs="Times New Roman"/>
          <w:color w:val="1C1C1C"/>
          <w:sz w:val="24"/>
          <w:szCs w:val="24"/>
          <w:lang w:val="es-UY" w:eastAsia="es-UY"/>
        </w:rPr>
        <w:t> acuñó la sabiduría popular. Y </w:t>
      </w:r>
      <w:r w:rsidRPr="00950588">
        <w:rPr>
          <w:rFonts w:ascii="Verdana" w:eastAsia="Times New Roman" w:hAnsi="Verdana" w:cs="Times New Roman"/>
          <w:b/>
          <w:bCs/>
          <w:color w:val="1C1C1C"/>
          <w:sz w:val="24"/>
          <w:szCs w:val="24"/>
          <w:lang w:val="es-UY" w:eastAsia="es-UY"/>
        </w:rPr>
        <w:t>los medios </w:t>
      </w:r>
      <w:r w:rsidRPr="00950588">
        <w:rPr>
          <w:rFonts w:ascii="Verdana" w:eastAsia="Times New Roman" w:hAnsi="Verdana" w:cs="Times New Roman"/>
          <w:color w:val="1C1C1C"/>
          <w:sz w:val="24"/>
          <w:szCs w:val="24"/>
          <w:lang w:val="es-UY" w:eastAsia="es-UY"/>
        </w:rPr>
        <w:t>se han encargado de que no viéramos el dolor de Grecia, víctima de la aplicación abstracta de otro refrán (el que la hace la paga): tan abstracta que, envueltos en el nombre genérico de Grecia, la han pagado los que menos habían hecho.</w:t>
      </w:r>
    </w:p>
    <w:p w:rsidR="00950588" w:rsidRPr="00950588" w:rsidRDefault="00950588" w:rsidP="00950588">
      <w:pPr>
        <w:shd w:val="clear" w:color="auto" w:fill="EEEEEE"/>
        <w:spacing w:after="0" w:line="240" w:lineRule="auto"/>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center"/>
        <w:rPr>
          <w:rFonts w:ascii="Trebuchet MS" w:eastAsia="Times New Roman" w:hAnsi="Trebuchet MS" w:cs="Times New Roman"/>
          <w:color w:val="1C1C1C"/>
          <w:lang w:val="es-UY" w:eastAsia="es-UY"/>
        </w:rPr>
      </w:pPr>
      <w:r w:rsidRPr="00950588">
        <w:rPr>
          <w:rFonts w:ascii="Trebuchet MS" w:eastAsia="Times New Roman" w:hAnsi="Trebuchet MS" w:cs="Times New Roman"/>
          <w:noProof/>
          <w:color w:val="00FF00"/>
          <w:lang w:val="es-UY" w:eastAsia="es-UY"/>
        </w:rPr>
        <w:drawing>
          <wp:inline distT="0" distB="0" distL="0" distR="0" wp14:anchorId="0A36E974" wp14:editId="13723FEE">
            <wp:extent cx="3810000" cy="2343150"/>
            <wp:effectExtent l="0" t="0" r="0" b="0"/>
            <wp:docPr id="2" name="Imagen 2" descr="https://2.bp.blogspot.com/-as1vR4Gby2o/W_bzhAh0kQI/AAAAAAAAH2k/jkYY3aa187oEY7xniyS7rjbpITx3roWaQCLcBGAs/s400/no%2Bvemos%2B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as1vR4Gby2o/W_bzhAh0kQI/AAAAAAAAH2k/jkYY3aa187oEY7xniyS7rjbpITx3roWaQCLcBGAs/s400/no%2Bvemos%2B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 xml:space="preserve">Como se encargaron de que no supiéramos nada de lo que estaba pasando en Honduras, tras un golpe de estado </w:t>
      </w:r>
      <w:proofErr w:type="spellStart"/>
      <w:r w:rsidRPr="00950588">
        <w:rPr>
          <w:rFonts w:ascii="Verdana" w:eastAsia="Times New Roman" w:hAnsi="Verdana" w:cs="Times New Roman"/>
          <w:color w:val="1C1C1C"/>
          <w:sz w:val="24"/>
          <w:szCs w:val="24"/>
          <w:lang w:val="es-UY" w:eastAsia="es-UY"/>
        </w:rPr>
        <w:t>pseudojurídico</w:t>
      </w:r>
      <w:proofErr w:type="spellEnd"/>
      <w:r w:rsidRPr="00950588">
        <w:rPr>
          <w:rFonts w:ascii="Verdana" w:eastAsia="Times New Roman" w:hAnsi="Verdana" w:cs="Times New Roman"/>
          <w:color w:val="1C1C1C"/>
          <w:sz w:val="24"/>
          <w:szCs w:val="24"/>
          <w:lang w:val="es-UY" w:eastAsia="es-UY"/>
        </w:rPr>
        <w:t xml:space="preserve"> abonado por los poderosos de la tierra. Hasta que </w:t>
      </w:r>
      <w:r w:rsidRPr="00950588">
        <w:rPr>
          <w:rFonts w:ascii="Verdana" w:eastAsia="Times New Roman" w:hAnsi="Verdana" w:cs="Times New Roman"/>
          <w:b/>
          <w:bCs/>
          <w:color w:val="1C1C1C"/>
          <w:sz w:val="24"/>
          <w:szCs w:val="24"/>
          <w:lang w:val="es-UY" w:eastAsia="es-UY"/>
        </w:rPr>
        <w:t>la increíble caravana de los desesperados</w:t>
      </w:r>
      <w:r w:rsidRPr="00950588">
        <w:rPr>
          <w:rFonts w:ascii="Verdana" w:eastAsia="Times New Roman" w:hAnsi="Verdana" w:cs="Times New Roman"/>
          <w:color w:val="1C1C1C"/>
          <w:sz w:val="24"/>
          <w:szCs w:val="24"/>
          <w:lang w:val="es-UY" w:eastAsia="es-UY"/>
        </w:rPr>
        <w:t> ha dado a la tragedia cierto color de suspense y de folklore y ha hecho así que nos enteremos algo de ella.</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El resultado de esa manera de invisibilizar las cosas es el dictamen de la mayoría de los sociólogos actuales: </w:t>
      </w:r>
      <w:r w:rsidRPr="00950588">
        <w:rPr>
          <w:rFonts w:ascii="Verdana" w:eastAsia="Times New Roman" w:hAnsi="Verdana" w:cs="Times New Roman"/>
          <w:b/>
          <w:bCs/>
          <w:color w:val="1C1C1C"/>
          <w:sz w:val="24"/>
          <w:szCs w:val="24"/>
          <w:lang w:val="es-UY" w:eastAsia="es-UY"/>
        </w:rPr>
        <w:t>el mayor pecado de nuestra hora histórica es la indiferencia. Ni siquiera la maldad</w:t>
      </w:r>
      <w:r w:rsidRPr="00950588">
        <w:rPr>
          <w:rFonts w:ascii="Verdana" w:eastAsia="Times New Roman" w:hAnsi="Verdana" w:cs="Times New Roman"/>
          <w:color w:val="1C1C1C"/>
          <w:sz w:val="24"/>
          <w:szCs w:val="24"/>
          <w:lang w:val="es-UY" w:eastAsia="es-UY"/>
        </w:rPr>
        <w:t> (de la que todos tenemos nuestra dosis), sino simplemente la indiferencia. El antiguo “pan y circo”, modernizado hoy en “fútbol y apuestas”, nos hace invisible aquello que más necesitaríamos ver. En tiempo de Hitler había unos campos de concentración que no eran visibles para la mayoría de la sociedad alemana. Hoy, en frase del filósofo Agamben: “el campo (de concentración) es el mundo”. Y nosotros tan tranquilos.</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center"/>
        <w:rPr>
          <w:rFonts w:ascii="Trebuchet MS" w:eastAsia="Times New Roman" w:hAnsi="Trebuchet MS" w:cs="Times New Roman"/>
          <w:color w:val="1C1C1C"/>
          <w:lang w:val="es-UY" w:eastAsia="es-UY"/>
        </w:rPr>
      </w:pPr>
      <w:r w:rsidRPr="00950588">
        <w:rPr>
          <w:rFonts w:ascii="Trebuchet MS" w:eastAsia="Times New Roman" w:hAnsi="Trebuchet MS" w:cs="Times New Roman"/>
          <w:noProof/>
          <w:color w:val="00FF00"/>
          <w:lang w:val="es-UY" w:eastAsia="es-UY"/>
        </w:rPr>
        <w:drawing>
          <wp:inline distT="0" distB="0" distL="0" distR="0" wp14:anchorId="77A6CBEC" wp14:editId="2B323580">
            <wp:extent cx="3810000" cy="2495550"/>
            <wp:effectExtent l="0" t="0" r="0" b="0"/>
            <wp:docPr id="3" name="Imagen 3" descr="https://3.bp.blogspot.com/-XH9Ug6MuzS8/W_bzhFlqIOI/AAAAAAAAH2o/Ae0rqJsBmmYwzYldCgkAvlsICil30Bj-QCLcBGAs/s400/no%2Bvemos%2B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XH9Ug6MuzS8/W_bzhFlqIOI/AAAAAAAAH2o/Ae0rqJsBmmYwzYldCgkAvlsICil30Bj-QCLcBGAs/s400/no%2Bvemos%2B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Y </w:t>
      </w:r>
      <w:r w:rsidRPr="00950588">
        <w:rPr>
          <w:rFonts w:ascii="Verdana" w:eastAsia="Times New Roman" w:hAnsi="Verdana" w:cs="Times New Roman"/>
          <w:b/>
          <w:bCs/>
          <w:color w:val="1C1C1C"/>
          <w:sz w:val="24"/>
          <w:szCs w:val="24"/>
          <w:lang w:val="es-UY" w:eastAsia="es-UY"/>
        </w:rPr>
        <w:t>al lado de las víctimas de la historia pongamos el ejército de desvalidos</w:t>
      </w:r>
      <w:r w:rsidRPr="00950588">
        <w:rPr>
          <w:rFonts w:ascii="Verdana" w:eastAsia="Times New Roman" w:hAnsi="Verdana" w:cs="Times New Roman"/>
          <w:color w:val="1C1C1C"/>
          <w:sz w:val="24"/>
          <w:szCs w:val="24"/>
          <w:lang w:val="es-UY" w:eastAsia="es-UY"/>
        </w:rPr>
        <w:t xml:space="preserve">. Tocarán las trompetas de Jericó por el avance de nuestra ciencia que está alargando la vida humana. Pero los espacios de programas tan obscenos y repugnantes como “Corazón” nunca los </w:t>
      </w:r>
      <w:r w:rsidRPr="00950588">
        <w:rPr>
          <w:rFonts w:ascii="Verdana" w:eastAsia="Times New Roman" w:hAnsi="Verdana" w:cs="Times New Roman"/>
          <w:color w:val="1C1C1C"/>
          <w:sz w:val="24"/>
          <w:szCs w:val="24"/>
          <w:lang w:val="es-UY" w:eastAsia="es-UY"/>
        </w:rPr>
        <w:lastRenderedPageBreak/>
        <w:t>ocuparán esos rostros de tanta gente de cierta edad que viven solos, sin nada que hacer en sus vidas, carentes de metas, de horizonte y de futuro y que, por eso, son vidas sin sentido. ¡Qué gran “</w:t>
      </w:r>
      <w:proofErr w:type="gramStart"/>
      <w:r w:rsidRPr="00950588">
        <w:rPr>
          <w:rFonts w:ascii="Verdana" w:eastAsia="Times New Roman" w:hAnsi="Verdana" w:cs="Times New Roman"/>
          <w:color w:val="1C1C1C"/>
          <w:sz w:val="24"/>
          <w:szCs w:val="24"/>
          <w:lang w:val="es-UY" w:eastAsia="es-UY"/>
        </w:rPr>
        <w:t>Corazón” sería el que tratara de darles una buena experiencia, sea de tipo afectivo (como ha pasado a veces implemente en el contacto y amistad con un cuidador o cuidadora), o de tipo espiritual o cultural que, al menos, pusiera en su cotidianidad una pequeña meta que devolviera sentido a sus vidas!</w:t>
      </w:r>
      <w:proofErr w:type="gramEnd"/>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Hacer visible lo invisible es </w:t>
      </w:r>
      <w:r w:rsidRPr="00950588">
        <w:rPr>
          <w:rFonts w:ascii="Verdana" w:eastAsia="Times New Roman" w:hAnsi="Verdana" w:cs="Times New Roman"/>
          <w:b/>
          <w:bCs/>
          <w:color w:val="1C1C1C"/>
          <w:sz w:val="24"/>
          <w:szCs w:val="24"/>
          <w:lang w:val="es-UY" w:eastAsia="es-UY"/>
        </w:rPr>
        <w:t>una de las grandes necesidades y de los grandes deberes de hoy.</w:t>
      </w:r>
      <w:r w:rsidRPr="00950588">
        <w:rPr>
          <w:rFonts w:ascii="Verdana" w:eastAsia="Times New Roman" w:hAnsi="Verdana" w:cs="Times New Roman"/>
          <w:color w:val="1C1C1C"/>
          <w:sz w:val="24"/>
          <w:szCs w:val="24"/>
          <w:lang w:val="es-UY" w:eastAsia="es-UY"/>
        </w:rPr>
        <w:t xml:space="preserve"> Ya hace años, una religiosa norteamericana me dijo: en </w:t>
      </w:r>
      <w:proofErr w:type="gramStart"/>
      <w:r w:rsidRPr="00950588">
        <w:rPr>
          <w:rFonts w:ascii="Verdana" w:eastAsia="Times New Roman" w:hAnsi="Verdana" w:cs="Times New Roman"/>
          <w:color w:val="1C1C1C"/>
          <w:sz w:val="24"/>
          <w:szCs w:val="24"/>
          <w:lang w:val="es-UY" w:eastAsia="es-UY"/>
        </w:rPr>
        <w:t>EEUU</w:t>
      </w:r>
      <w:proofErr w:type="gramEnd"/>
      <w:r w:rsidRPr="00950588">
        <w:rPr>
          <w:rFonts w:ascii="Verdana" w:eastAsia="Times New Roman" w:hAnsi="Verdana" w:cs="Times New Roman"/>
          <w:color w:val="1C1C1C"/>
          <w:sz w:val="24"/>
          <w:szCs w:val="24"/>
          <w:lang w:val="es-UY" w:eastAsia="es-UY"/>
        </w:rPr>
        <w:t xml:space="preserve"> uno de los mayores objetivos de la izquierda ha de ser “dar informaciones alternativas”.</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Hoy veo mejor que entonces cuánta razón tenía. Y digo todo eso porque hay caminos para ello. Entremos simplemente en la </w:t>
      </w:r>
      <w:r w:rsidRPr="00950588">
        <w:rPr>
          <w:rFonts w:ascii="Verdana" w:eastAsia="Times New Roman" w:hAnsi="Verdana" w:cs="Times New Roman"/>
          <w:b/>
          <w:bCs/>
          <w:color w:val="1C1C1C"/>
          <w:sz w:val="24"/>
          <w:szCs w:val="24"/>
          <w:lang w:val="es-UY" w:eastAsia="es-UY"/>
        </w:rPr>
        <w:t>Plataforma “visibles.org</w:t>
      </w:r>
      <w:r w:rsidRPr="00950588">
        <w:rPr>
          <w:rFonts w:ascii="Verdana" w:eastAsia="Times New Roman" w:hAnsi="Verdana" w:cs="Times New Roman"/>
          <w:color w:val="1C1C1C"/>
          <w:sz w:val="24"/>
          <w:szCs w:val="24"/>
          <w:lang w:val="es-UY" w:eastAsia="es-UY"/>
        </w:rPr>
        <w:t>”, creada para dar voz y visibilidad a causas justas invisibles, y para dar cauce a reivindicaciones ciudadanas. Entremos para ver las perspectivas que se abren y para abrir otras nuevas.</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No hacerlo podría equivaler a entonar otra vez </w:t>
      </w:r>
      <w:r w:rsidRPr="00950588">
        <w:rPr>
          <w:rFonts w:ascii="Verdana" w:eastAsia="Times New Roman" w:hAnsi="Verdana" w:cs="Times New Roman"/>
          <w:b/>
          <w:bCs/>
          <w:color w:val="1C1C1C"/>
          <w:sz w:val="24"/>
          <w:szCs w:val="24"/>
          <w:lang w:val="es-UY" w:eastAsia="es-UY"/>
        </w:rPr>
        <w:t>la inquietante estrofa de Bob Dylan</w:t>
      </w:r>
      <w:r w:rsidRPr="00950588">
        <w:rPr>
          <w:rFonts w:ascii="Verdana" w:eastAsia="Times New Roman" w:hAnsi="Verdana" w:cs="Times New Roman"/>
          <w:color w:val="1C1C1C"/>
          <w:sz w:val="24"/>
          <w:szCs w:val="24"/>
          <w:lang w:val="es-UY" w:eastAsia="es-UY"/>
        </w:rPr>
        <w:t>: “</w:t>
      </w:r>
      <w:proofErr w:type="spellStart"/>
      <w:r w:rsidRPr="00950588">
        <w:rPr>
          <w:rFonts w:ascii="Verdana" w:eastAsia="Times New Roman" w:hAnsi="Verdana" w:cs="Times New Roman"/>
          <w:color w:val="1C1C1C"/>
          <w:sz w:val="24"/>
          <w:szCs w:val="24"/>
          <w:lang w:val="es-UY" w:eastAsia="es-UY"/>
        </w:rPr>
        <w:t>How</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many</w:t>
      </w:r>
      <w:proofErr w:type="spellEnd"/>
      <w:r w:rsidRPr="00950588">
        <w:rPr>
          <w:rFonts w:ascii="Verdana" w:eastAsia="Times New Roman" w:hAnsi="Verdana" w:cs="Times New Roman"/>
          <w:color w:val="1C1C1C"/>
          <w:sz w:val="24"/>
          <w:szCs w:val="24"/>
          <w:lang w:val="es-UY" w:eastAsia="es-UY"/>
        </w:rPr>
        <w:t xml:space="preserve"> times </w:t>
      </w:r>
      <w:proofErr w:type="spellStart"/>
      <w:r w:rsidRPr="00950588">
        <w:rPr>
          <w:rFonts w:ascii="Verdana" w:eastAsia="Times New Roman" w:hAnsi="Verdana" w:cs="Times New Roman"/>
          <w:color w:val="1C1C1C"/>
          <w:sz w:val="24"/>
          <w:szCs w:val="24"/>
          <w:lang w:val="es-UY" w:eastAsia="es-UY"/>
        </w:rPr>
        <w:t>must</w:t>
      </w:r>
      <w:proofErr w:type="spellEnd"/>
      <w:r w:rsidRPr="00950588">
        <w:rPr>
          <w:rFonts w:ascii="Verdana" w:eastAsia="Times New Roman" w:hAnsi="Verdana" w:cs="Times New Roman"/>
          <w:color w:val="1C1C1C"/>
          <w:sz w:val="24"/>
          <w:szCs w:val="24"/>
          <w:lang w:val="es-UY" w:eastAsia="es-UY"/>
        </w:rPr>
        <w:t xml:space="preserve"> a </w:t>
      </w:r>
      <w:proofErr w:type="spellStart"/>
      <w:r w:rsidRPr="00950588">
        <w:rPr>
          <w:rFonts w:ascii="Verdana" w:eastAsia="Times New Roman" w:hAnsi="Verdana" w:cs="Times New Roman"/>
          <w:color w:val="1C1C1C"/>
          <w:sz w:val="24"/>
          <w:szCs w:val="24"/>
          <w:lang w:val="es-UY" w:eastAsia="es-UY"/>
        </w:rPr>
        <w:t>man</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turn</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his</w:t>
      </w:r>
      <w:proofErr w:type="spellEnd"/>
      <w:r w:rsidRPr="00950588">
        <w:rPr>
          <w:rFonts w:ascii="Verdana" w:eastAsia="Times New Roman" w:hAnsi="Verdana" w:cs="Times New Roman"/>
          <w:color w:val="1C1C1C"/>
          <w:sz w:val="24"/>
          <w:szCs w:val="24"/>
          <w:lang w:val="es-UY" w:eastAsia="es-UY"/>
        </w:rPr>
        <w:t xml:space="preserve"> head, and </w:t>
      </w:r>
      <w:proofErr w:type="spellStart"/>
      <w:r w:rsidRPr="00950588">
        <w:rPr>
          <w:rFonts w:ascii="Verdana" w:eastAsia="Times New Roman" w:hAnsi="Verdana" w:cs="Times New Roman"/>
          <w:color w:val="1C1C1C"/>
          <w:sz w:val="24"/>
          <w:szCs w:val="24"/>
          <w:lang w:val="es-UY" w:eastAsia="es-UY"/>
        </w:rPr>
        <w:t>pretend</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that</w:t>
      </w:r>
      <w:proofErr w:type="spellEnd"/>
      <w:r w:rsidRPr="00950588">
        <w:rPr>
          <w:rFonts w:ascii="Verdana" w:eastAsia="Times New Roman" w:hAnsi="Verdana" w:cs="Times New Roman"/>
          <w:color w:val="1C1C1C"/>
          <w:sz w:val="24"/>
          <w:szCs w:val="24"/>
          <w:lang w:val="es-UY" w:eastAsia="es-UY"/>
        </w:rPr>
        <w:t xml:space="preserve"> he </w:t>
      </w:r>
      <w:proofErr w:type="spellStart"/>
      <w:r w:rsidRPr="00950588">
        <w:rPr>
          <w:rFonts w:ascii="Verdana" w:eastAsia="Times New Roman" w:hAnsi="Verdana" w:cs="Times New Roman"/>
          <w:color w:val="1C1C1C"/>
          <w:sz w:val="24"/>
          <w:szCs w:val="24"/>
          <w:lang w:val="es-UY" w:eastAsia="es-UY"/>
        </w:rPr>
        <w:t>just</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doesn’t</w:t>
      </w:r>
      <w:proofErr w:type="spellEnd"/>
      <w:r w:rsidRPr="00950588">
        <w:rPr>
          <w:rFonts w:ascii="Verdana" w:eastAsia="Times New Roman" w:hAnsi="Verdana" w:cs="Times New Roman"/>
          <w:color w:val="1C1C1C"/>
          <w:sz w:val="24"/>
          <w:szCs w:val="24"/>
          <w:lang w:val="es-UY" w:eastAsia="es-UY"/>
        </w:rPr>
        <w:t xml:space="preserve"> </w:t>
      </w:r>
      <w:proofErr w:type="spellStart"/>
      <w:r w:rsidRPr="00950588">
        <w:rPr>
          <w:rFonts w:ascii="Verdana" w:eastAsia="Times New Roman" w:hAnsi="Verdana" w:cs="Times New Roman"/>
          <w:color w:val="1C1C1C"/>
          <w:sz w:val="24"/>
          <w:szCs w:val="24"/>
          <w:lang w:val="es-UY" w:eastAsia="es-UY"/>
        </w:rPr>
        <w:t>see</w:t>
      </w:r>
      <w:proofErr w:type="spellEnd"/>
      <w:r w:rsidRPr="00950588">
        <w:rPr>
          <w:rFonts w:ascii="Verdana" w:eastAsia="Times New Roman" w:hAnsi="Verdana" w:cs="Times New Roman"/>
          <w:color w:val="1C1C1C"/>
          <w:sz w:val="24"/>
          <w:szCs w:val="24"/>
          <w:lang w:val="es-UY" w:eastAsia="es-UY"/>
        </w:rPr>
        <w:t>?”</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 xml:space="preserve">(CUANTAS VECES DEBE UN HOMBRE VOLVER LA </w:t>
      </w:r>
      <w:proofErr w:type="gramStart"/>
      <w:r w:rsidRPr="00950588">
        <w:rPr>
          <w:rFonts w:ascii="Verdana" w:eastAsia="Times New Roman" w:hAnsi="Verdana" w:cs="Times New Roman"/>
          <w:color w:val="1C1C1C"/>
          <w:sz w:val="24"/>
          <w:szCs w:val="24"/>
          <w:lang w:val="es-UY" w:eastAsia="es-UY"/>
        </w:rPr>
        <w:t>CABEZA  PARA</w:t>
      </w:r>
      <w:proofErr w:type="gramEnd"/>
      <w:r w:rsidRPr="00950588">
        <w:rPr>
          <w:rFonts w:ascii="Verdana" w:eastAsia="Times New Roman" w:hAnsi="Verdana" w:cs="Times New Roman"/>
          <w:color w:val="1C1C1C"/>
          <w:sz w:val="24"/>
          <w:szCs w:val="24"/>
          <w:lang w:val="es-UY" w:eastAsia="es-UY"/>
        </w:rPr>
        <w:t xml:space="preserve"> DECIR QUE NO HA VISTO NADA…</w:t>
      </w:r>
    </w:p>
    <w:p w:rsidR="00950588" w:rsidRPr="00950588" w:rsidRDefault="00950588" w:rsidP="00950588">
      <w:pPr>
        <w:shd w:val="clear" w:color="auto" w:fill="EEEEEE"/>
        <w:spacing w:after="0" w:line="240" w:lineRule="auto"/>
        <w:jc w:val="both"/>
        <w:rPr>
          <w:rFonts w:ascii="Trebuchet MS" w:eastAsia="Times New Roman" w:hAnsi="Trebuchet MS" w:cs="Times New Roman"/>
          <w:color w:val="1C1C1C"/>
          <w:lang w:val="es-UY" w:eastAsia="es-UY"/>
        </w:rPr>
      </w:pPr>
      <w:r w:rsidRPr="00950588">
        <w:rPr>
          <w:rFonts w:ascii="Verdana" w:eastAsia="Times New Roman" w:hAnsi="Verdana" w:cs="Times New Roman"/>
          <w:color w:val="1C1C1C"/>
          <w:sz w:val="24"/>
          <w:szCs w:val="24"/>
          <w:lang w:val="es-UY" w:eastAsia="es-UY"/>
        </w:rPr>
        <w:t>“La respuesta, amigo mío, va volando por el viento</w:t>
      </w:r>
    </w:p>
    <w:p w:rsidR="002E2F5B" w:rsidRDefault="002E2F5B"/>
    <w:p w:rsidR="00950588" w:rsidRDefault="00950588">
      <w:hyperlink r:id="rId10" w:history="1">
        <w:r w:rsidRPr="0052686F">
          <w:rPr>
            <w:rStyle w:val="Hipervnculo"/>
          </w:rPr>
          <w:t>https://www.todos-uno.org/2018/11/hacer-visible.html</w:t>
        </w:r>
      </w:hyperlink>
    </w:p>
    <w:p w:rsidR="00950588" w:rsidRDefault="00950588">
      <w:bookmarkStart w:id="1" w:name="_GoBack"/>
      <w:bookmarkEnd w:id="1"/>
    </w:p>
    <w:sectPr w:rsidR="009505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88"/>
    <w:rsid w:val="002E2F5B"/>
    <w:rsid w:val="009505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8F39"/>
  <w15:chartTrackingRefBased/>
  <w15:docId w15:val="{A3615BA7-60C1-44C4-9DE7-18BF8F18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0588"/>
    <w:rPr>
      <w:color w:val="0563C1" w:themeColor="hyperlink"/>
      <w:u w:val="single"/>
    </w:rPr>
  </w:style>
  <w:style w:type="character" w:styleId="Mencinsinresolver">
    <w:name w:val="Unresolved Mention"/>
    <w:basedOn w:val="Fuentedeprrafopredeter"/>
    <w:uiPriority w:val="99"/>
    <w:semiHidden/>
    <w:unhideWhenUsed/>
    <w:rsid w:val="009505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4958">
      <w:bodyDiv w:val="1"/>
      <w:marLeft w:val="0"/>
      <w:marRight w:val="0"/>
      <w:marTop w:val="0"/>
      <w:marBottom w:val="0"/>
      <w:divBdr>
        <w:top w:val="none" w:sz="0" w:space="0" w:color="auto"/>
        <w:left w:val="none" w:sz="0" w:space="0" w:color="auto"/>
        <w:bottom w:val="none" w:sz="0" w:space="0" w:color="auto"/>
        <w:right w:val="none" w:sz="0" w:space="0" w:color="auto"/>
      </w:divBdr>
      <w:divsChild>
        <w:div w:id="140341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XH9Ug6MuzS8/W_bzhFlqIOI/AAAAAAAAH2o/Ae0rqJsBmmYwzYldCgkAvlsICil30Bj-QCLcBGAs/s1600/no+vemos+3.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as1vR4Gby2o/W_bzhAh0kQI/AAAAAAAAH2k/jkYY3aa187oEY7xniyS7rjbpITx3roWaQCLcBGAs/s1600/no+vemos+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odos-uno.org/2018/11/hacer-visible.html" TargetMode="External"/><Relationship Id="rId4" Type="http://schemas.openxmlformats.org/officeDocument/2006/relationships/hyperlink" Target="https://1.bp.blogspot.com/-v7cL5MC6d3k/W_bzhKbs3hI/AAAAAAAAH2s/KmL_ynLZOhstVQLw5eO72slRGSfO1X4KQCLcBGAs/s1600/no+vemos+1.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2018-11-26T14:41:00Z</dcterms:created>
  <dcterms:modified xsi:type="dcterms:W3CDTF">2018-11-26T14:42:00Z</dcterms:modified>
</cp:coreProperties>
</file>