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062" w:rsidRPr="007A6062" w:rsidRDefault="007A6062" w:rsidP="007A6062">
      <w:pPr>
        <w:shd w:val="clear" w:color="auto" w:fill="FFFFFF"/>
        <w:spacing w:after="0" w:line="240" w:lineRule="auto"/>
        <w:jc w:val="center"/>
        <w:rPr>
          <w:rFonts w:ascii="Arial" w:eastAsia="Times New Roman" w:hAnsi="Arial" w:cs="Arial"/>
          <w:b/>
          <w:color w:val="222222"/>
          <w:sz w:val="24"/>
          <w:szCs w:val="24"/>
          <w:lang w:val="es-UY" w:eastAsia="es-UY"/>
        </w:rPr>
      </w:pPr>
      <w:r w:rsidRPr="007A6062">
        <w:rPr>
          <w:rFonts w:ascii="Arial" w:eastAsia="Times New Roman" w:hAnsi="Arial" w:cs="Arial"/>
          <w:b/>
          <w:color w:val="222222"/>
          <w:sz w:val="24"/>
          <w:szCs w:val="24"/>
          <w:lang w:val="es-UY" w:eastAsia="es-UY"/>
        </w:rPr>
        <w:t>¿Y la opción preferencial por los pobres?</w:t>
      </w:r>
    </w:p>
    <w:p w:rsidR="007A6062" w:rsidRDefault="007A6062" w:rsidP="007A6062">
      <w:pPr>
        <w:shd w:val="clear" w:color="auto" w:fill="FFFFFF"/>
        <w:spacing w:after="0" w:line="240" w:lineRule="auto"/>
        <w:jc w:val="center"/>
        <w:rPr>
          <w:rFonts w:ascii="Arial" w:eastAsia="Times New Roman" w:hAnsi="Arial" w:cs="Arial"/>
          <w:b/>
          <w:color w:val="222222"/>
          <w:sz w:val="24"/>
          <w:szCs w:val="24"/>
          <w:lang w:val="es-UY" w:eastAsia="es-UY"/>
        </w:rPr>
      </w:pPr>
      <w:r w:rsidRPr="007A6062">
        <w:rPr>
          <w:rFonts w:ascii="Arial" w:eastAsia="Times New Roman" w:hAnsi="Arial" w:cs="Arial"/>
          <w:b/>
          <w:color w:val="222222"/>
          <w:sz w:val="24"/>
          <w:szCs w:val="24"/>
          <w:lang w:val="es-UY" w:eastAsia="es-UY"/>
        </w:rPr>
        <w:t>A 50 AÑOS DE MEDELLIN</w:t>
      </w:r>
    </w:p>
    <w:p w:rsidR="004E4ABB" w:rsidRPr="007A6062" w:rsidRDefault="004E4ABB" w:rsidP="007A6062">
      <w:pPr>
        <w:shd w:val="clear" w:color="auto" w:fill="FFFFFF"/>
        <w:spacing w:after="0" w:line="240" w:lineRule="auto"/>
        <w:jc w:val="center"/>
        <w:rPr>
          <w:rFonts w:ascii="Arial" w:eastAsia="Times New Roman" w:hAnsi="Arial" w:cs="Arial"/>
          <w:b/>
          <w:color w:val="2E74B5" w:themeColor="accent5" w:themeShade="BF"/>
          <w:sz w:val="24"/>
          <w:szCs w:val="24"/>
          <w:lang w:val="es-UY" w:eastAsia="es-UY"/>
        </w:rPr>
      </w:pPr>
      <w:r w:rsidRPr="004E4ABB">
        <w:rPr>
          <w:rFonts w:ascii="Arial" w:eastAsia="Times New Roman" w:hAnsi="Arial" w:cs="Arial"/>
          <w:b/>
          <w:color w:val="2E74B5" w:themeColor="accent5" w:themeShade="BF"/>
          <w:sz w:val="24"/>
          <w:szCs w:val="24"/>
          <w:lang w:val="es-UY" w:eastAsia="es-UY"/>
        </w:rPr>
        <w:t>AMERINDIA PARAGUAY</w:t>
      </w:r>
    </w:p>
    <w:p w:rsidR="007A6062" w:rsidRPr="004E4ABB" w:rsidRDefault="007A6062" w:rsidP="007A6062">
      <w:pPr>
        <w:shd w:val="clear" w:color="auto" w:fill="FFFFFF"/>
        <w:spacing w:after="0" w:line="240" w:lineRule="auto"/>
        <w:rPr>
          <w:rFonts w:ascii="Arial" w:eastAsia="Times New Roman" w:hAnsi="Arial" w:cs="Arial"/>
          <w:color w:val="2E74B5" w:themeColor="accent5" w:themeShade="BF"/>
          <w:sz w:val="24"/>
          <w:szCs w:val="24"/>
          <w:lang w:val="es-UY" w:eastAsia="es-UY"/>
        </w:rPr>
      </w:pPr>
      <w:bookmarkStart w:id="0" w:name="_GoBack"/>
      <w:bookmarkEnd w:id="0"/>
    </w:p>
    <w:p w:rsidR="007A6062" w:rsidRPr="007A6062" w:rsidRDefault="007A6062" w:rsidP="007A6062">
      <w:pPr>
        <w:shd w:val="clear" w:color="auto" w:fill="FFFFFF"/>
        <w:spacing w:after="0" w:line="240" w:lineRule="auto"/>
        <w:rPr>
          <w:rFonts w:ascii="Arial" w:eastAsia="Times New Roman" w:hAnsi="Arial" w:cs="Arial"/>
          <w:color w:val="222222"/>
          <w:sz w:val="24"/>
          <w:szCs w:val="24"/>
          <w:lang w:val="es-UY" w:eastAsia="es-UY"/>
        </w:rPr>
      </w:pPr>
      <w:r w:rsidRPr="007A6062">
        <w:drawing>
          <wp:anchor distT="0" distB="0" distL="114300" distR="114300" simplePos="0" relativeHeight="251660288" behindDoc="1" locked="0" layoutInCell="1" allowOverlap="1" wp14:anchorId="41974A0B">
            <wp:simplePos x="0" y="0"/>
            <wp:positionH relativeFrom="column">
              <wp:posOffset>1815465</wp:posOffset>
            </wp:positionH>
            <wp:positionV relativeFrom="paragraph">
              <wp:posOffset>132715</wp:posOffset>
            </wp:positionV>
            <wp:extent cx="4097020" cy="2730500"/>
            <wp:effectExtent l="0" t="0" r="0" b="0"/>
            <wp:wrapTight wrapText="bothSides">
              <wp:wrapPolygon edited="0">
                <wp:start x="0" y="0"/>
                <wp:lineTo x="0" y="21399"/>
                <wp:lineTo x="21493" y="21399"/>
                <wp:lineTo x="2149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7020" cy="2730500"/>
                    </a:xfrm>
                    <a:prstGeom prst="rect">
                      <a:avLst/>
                    </a:prstGeom>
                  </pic:spPr>
                </pic:pic>
              </a:graphicData>
            </a:graphic>
            <wp14:sizeRelH relativeFrom="page">
              <wp14:pctWidth>0</wp14:pctWidth>
            </wp14:sizeRelH>
            <wp14:sizeRelV relativeFrom="page">
              <wp14:pctHeight>0</wp14:pctHeight>
            </wp14:sizeRelV>
          </wp:anchor>
        </w:drawing>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 xml:space="preserve">El sábado 13 pasado, en un ambiente cálido y </w:t>
      </w:r>
      <w:proofErr w:type="spellStart"/>
      <w:r w:rsidRPr="007A6062">
        <w:rPr>
          <w:rFonts w:ascii="Arial" w:eastAsia="Times New Roman" w:hAnsi="Arial" w:cs="Arial"/>
          <w:color w:val="222222"/>
          <w:sz w:val="24"/>
          <w:szCs w:val="24"/>
          <w:lang w:val="es-UY" w:eastAsia="es-UY"/>
        </w:rPr>
        <w:t>familiero</w:t>
      </w:r>
      <w:proofErr w:type="spellEnd"/>
      <w:r w:rsidRPr="007A6062">
        <w:rPr>
          <w:rFonts w:ascii="Arial" w:eastAsia="Times New Roman" w:hAnsi="Arial" w:cs="Arial"/>
          <w:color w:val="222222"/>
          <w:sz w:val="24"/>
          <w:szCs w:val="24"/>
          <w:lang w:val="es-UY" w:eastAsia="es-UY"/>
        </w:rPr>
        <w:t>, se realizó el conversatorio sobre “los 50 años de Medellín en Paraguay”. </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 xml:space="preserve">Alrededor de una mesa, con una vela encendida como signo de luz y rodeada con elementos del trabajo cotidiano surgió el </w:t>
      </w:r>
      <w:proofErr w:type="spellStart"/>
      <w:r w:rsidRPr="007A6062">
        <w:rPr>
          <w:rFonts w:ascii="Arial" w:eastAsia="Times New Roman" w:hAnsi="Arial" w:cs="Arial"/>
          <w:color w:val="222222"/>
          <w:sz w:val="24"/>
          <w:szCs w:val="24"/>
          <w:lang w:val="es-UY" w:eastAsia="es-UY"/>
        </w:rPr>
        <w:t>ñe’êguata</w:t>
      </w:r>
      <w:proofErr w:type="spellEnd"/>
      <w:r w:rsidRPr="007A6062">
        <w:rPr>
          <w:rFonts w:ascii="Arial" w:eastAsia="Times New Roman" w:hAnsi="Arial" w:cs="Arial"/>
          <w:color w:val="222222"/>
          <w:sz w:val="24"/>
          <w:szCs w:val="24"/>
          <w:lang w:val="es-UY" w:eastAsia="es-UY"/>
        </w:rPr>
        <w:t xml:space="preserve"> en la casa de la hermana Margot Bremer, en el Barrio Nazaret de nuestra capital. La </w:t>
      </w:r>
      <w:proofErr w:type="spellStart"/>
      <w:r w:rsidRPr="007A6062">
        <w:rPr>
          <w:rFonts w:ascii="Arial" w:eastAsia="Times New Roman" w:hAnsi="Arial" w:cs="Arial"/>
          <w:color w:val="222222"/>
          <w:sz w:val="24"/>
          <w:szCs w:val="24"/>
          <w:lang w:val="es-UY" w:eastAsia="es-UY"/>
        </w:rPr>
        <w:t>organizacion</w:t>
      </w:r>
      <w:proofErr w:type="spellEnd"/>
      <w:r w:rsidRPr="007A6062">
        <w:rPr>
          <w:rFonts w:ascii="Arial" w:eastAsia="Times New Roman" w:hAnsi="Arial" w:cs="Arial"/>
          <w:color w:val="222222"/>
          <w:sz w:val="24"/>
          <w:szCs w:val="24"/>
          <w:lang w:val="es-UY" w:eastAsia="es-UY"/>
        </w:rPr>
        <w:t xml:space="preserve"> estuvo a cargo de Amerindia-Paraguay.</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 xml:space="preserve">Entre otros, fue invitado Dionisio </w:t>
      </w:r>
      <w:proofErr w:type="spellStart"/>
      <w:r w:rsidRPr="007A6062">
        <w:rPr>
          <w:rFonts w:ascii="Arial" w:eastAsia="Times New Roman" w:hAnsi="Arial" w:cs="Arial"/>
          <w:color w:val="222222"/>
          <w:sz w:val="24"/>
          <w:szCs w:val="24"/>
          <w:lang w:val="es-UY" w:eastAsia="es-UY"/>
        </w:rPr>
        <w:t>Gauto</w:t>
      </w:r>
      <w:proofErr w:type="spellEnd"/>
      <w:r w:rsidRPr="007A6062">
        <w:rPr>
          <w:rFonts w:ascii="Arial" w:eastAsia="Times New Roman" w:hAnsi="Arial" w:cs="Arial"/>
          <w:color w:val="222222"/>
          <w:sz w:val="24"/>
          <w:szCs w:val="24"/>
          <w:lang w:val="es-UY" w:eastAsia="es-UY"/>
        </w:rPr>
        <w:t xml:space="preserve"> para compartir sus experiencias en aquellos tiempos de la II Conferencia del Episcopado Latinoamericano, en la Ciudad de Medellín, Colombia. </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 xml:space="preserve">A su vez hicieron lo mismo Margot Bremer, padre Nilo Zarate, Josefina </w:t>
      </w:r>
      <w:proofErr w:type="spellStart"/>
      <w:r w:rsidRPr="007A6062">
        <w:rPr>
          <w:rFonts w:ascii="Arial" w:eastAsia="Times New Roman" w:hAnsi="Arial" w:cs="Arial"/>
          <w:color w:val="222222"/>
          <w:sz w:val="24"/>
          <w:szCs w:val="24"/>
          <w:lang w:val="es-UY" w:eastAsia="es-UY"/>
        </w:rPr>
        <w:t>Tiscornia</w:t>
      </w:r>
      <w:proofErr w:type="spellEnd"/>
      <w:r w:rsidRPr="007A6062">
        <w:rPr>
          <w:rFonts w:ascii="Arial" w:eastAsia="Times New Roman" w:hAnsi="Arial" w:cs="Arial"/>
          <w:color w:val="222222"/>
          <w:sz w:val="24"/>
          <w:szCs w:val="24"/>
          <w:lang w:val="es-UY" w:eastAsia="es-UY"/>
        </w:rPr>
        <w:t xml:space="preserve"> y Juan Quinto </w:t>
      </w:r>
      <w:proofErr w:type="spellStart"/>
      <w:r w:rsidRPr="007A6062">
        <w:rPr>
          <w:rFonts w:ascii="Arial" w:eastAsia="Times New Roman" w:hAnsi="Arial" w:cs="Arial"/>
          <w:color w:val="222222"/>
          <w:sz w:val="24"/>
          <w:szCs w:val="24"/>
          <w:lang w:val="es-UY" w:eastAsia="es-UY"/>
        </w:rPr>
        <w:t>Regazzoni</w:t>
      </w:r>
      <w:proofErr w:type="spellEnd"/>
      <w:r w:rsidRPr="007A6062">
        <w:rPr>
          <w:rFonts w:ascii="Arial" w:eastAsia="Times New Roman" w:hAnsi="Arial" w:cs="Arial"/>
          <w:color w:val="222222"/>
          <w:sz w:val="24"/>
          <w:szCs w:val="24"/>
          <w:lang w:val="es-UY" w:eastAsia="es-UY"/>
        </w:rPr>
        <w:t xml:space="preserve">, quienes también compartieron conclusiones del III Congreso Continental de Teología de Amerindia “Los clamores </w:t>
      </w:r>
      <w:proofErr w:type="gramStart"/>
      <w:r w:rsidRPr="007A6062">
        <w:rPr>
          <w:rFonts w:ascii="Arial" w:eastAsia="Times New Roman" w:hAnsi="Arial" w:cs="Arial"/>
          <w:color w:val="222222"/>
          <w:sz w:val="24"/>
          <w:szCs w:val="24"/>
          <w:lang w:val="es-UY" w:eastAsia="es-UY"/>
        </w:rPr>
        <w:t>e</w:t>
      </w:r>
      <w:proofErr w:type="gramEnd"/>
      <w:r w:rsidRPr="007A6062">
        <w:rPr>
          <w:rFonts w:ascii="Arial" w:eastAsia="Times New Roman" w:hAnsi="Arial" w:cs="Arial"/>
          <w:color w:val="222222"/>
          <w:sz w:val="24"/>
          <w:szCs w:val="24"/>
          <w:lang w:val="es-UY" w:eastAsia="es-UY"/>
        </w:rPr>
        <w:t xml:space="preserve"> los pobres y de la tierra nos interpelan”, realizado a finales de agosto e inicios de setiembre de este año en El Salvador.</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San Oscar Romero, canonizado el día de ayer, presidió los momentos más importantes de este encuentro y se convierte en el centro de la acción y las reflexiones de Amerindia. </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MEDELLIN</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La II Conferencia General del Episcopado Latinoamericano se llevó adelante del 24 de agosto hasta el 8 de setiembre de 1968.  Dio apertura a esta Conferencia el Papa Paulo VI.  Este año se cumplen los 50 años de aquel importante acontecimiento.</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 xml:space="preserve">Dionisio </w:t>
      </w:r>
      <w:proofErr w:type="spellStart"/>
      <w:r w:rsidRPr="007A6062">
        <w:rPr>
          <w:rFonts w:ascii="Arial" w:eastAsia="Times New Roman" w:hAnsi="Arial" w:cs="Arial"/>
          <w:color w:val="222222"/>
          <w:sz w:val="24"/>
          <w:szCs w:val="24"/>
          <w:lang w:val="es-UY" w:eastAsia="es-UY"/>
        </w:rPr>
        <w:t>Gauto</w:t>
      </w:r>
      <w:proofErr w:type="spellEnd"/>
      <w:r w:rsidRPr="007A6062">
        <w:rPr>
          <w:rFonts w:ascii="Arial" w:eastAsia="Times New Roman" w:hAnsi="Arial" w:cs="Arial"/>
          <w:color w:val="222222"/>
          <w:sz w:val="24"/>
          <w:szCs w:val="24"/>
          <w:lang w:val="es-UY" w:eastAsia="es-UY"/>
        </w:rPr>
        <w:t>, al iniciar su ponencia puso en contexto tal acontecimiento.  Recordó que nuestro país salía de un proceso constituyente y se vivía en plena dictadura. </w:t>
      </w: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r w:rsidRPr="007A6062">
        <w:rPr>
          <w:rFonts w:ascii="Arial" w:eastAsia="Times New Roman" w:hAnsi="Arial" w:cs="Arial"/>
          <w:color w:val="222222"/>
          <w:sz w:val="24"/>
          <w:szCs w:val="24"/>
          <w:lang w:val="es-UY" w:eastAsia="es-UY"/>
        </w:rPr>
        <w:t xml:space="preserve">La Conferencia de Medellín inició con las palabras del Papa quien recordó que con el Concilio Vaticano II “la Iglesia no se ha desviado del hombre sino ha vuelto </w:t>
      </w:r>
      <w:r w:rsidRPr="007A6062">
        <w:rPr>
          <w:rFonts w:ascii="Arial" w:eastAsia="Times New Roman" w:hAnsi="Arial" w:cs="Arial"/>
          <w:color w:val="222222"/>
          <w:sz w:val="24"/>
          <w:szCs w:val="24"/>
          <w:lang w:val="es-UY" w:eastAsia="es-UY"/>
        </w:rPr>
        <w:lastRenderedPageBreak/>
        <w:t>al hombre, consciente de que no se puede conocer a Dios sin conocer al hombre”.  Entonces, esta Conferencia constituía la primera gran reunión que buscaba trazar caminos concretos para conectar la vida de la Iglesia Latinoamericana con las conclusiones del Concilio Vaticano II.</w:t>
      </w:r>
    </w:p>
    <w:p w:rsid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7A6062" w:rsidRPr="007A6062" w:rsidRDefault="007A6062" w:rsidP="007A6062">
      <w:pPr>
        <w:shd w:val="clear" w:color="auto" w:fill="FFFFFF"/>
        <w:spacing w:after="0" w:line="240" w:lineRule="auto"/>
        <w:jc w:val="both"/>
        <w:rPr>
          <w:rFonts w:ascii="Arial" w:eastAsia="Times New Roman" w:hAnsi="Arial" w:cs="Arial"/>
          <w:color w:val="222222"/>
          <w:sz w:val="24"/>
          <w:szCs w:val="24"/>
          <w:lang w:val="es-UY" w:eastAsia="es-UY"/>
        </w:rPr>
      </w:pPr>
    </w:p>
    <w:p w:rsidR="002E2F5B" w:rsidRDefault="007A6062" w:rsidP="007A6062">
      <w:pPr>
        <w:jc w:val="center"/>
      </w:pPr>
      <w:r w:rsidRPr="007A6062">
        <w:drawing>
          <wp:inline distT="0" distB="0" distL="0" distR="0" wp14:anchorId="46077F0B" wp14:editId="28A1ABAE">
            <wp:extent cx="4705350" cy="313616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08089" cy="3137987"/>
                    </a:xfrm>
                    <a:prstGeom prst="rect">
                      <a:avLst/>
                    </a:prstGeom>
                  </pic:spPr>
                </pic:pic>
              </a:graphicData>
            </a:graphic>
          </wp:inline>
        </w:drawing>
      </w:r>
    </w:p>
    <w:p w:rsidR="007A6062" w:rsidRDefault="007A6062" w:rsidP="007A6062">
      <w:pPr>
        <w:jc w:val="both"/>
      </w:pPr>
    </w:p>
    <w:p w:rsidR="007A6062" w:rsidRDefault="007A6062" w:rsidP="007A6062">
      <w:pPr>
        <w:jc w:val="both"/>
      </w:pPr>
    </w:p>
    <w:p w:rsidR="007A6062" w:rsidRDefault="007A6062" w:rsidP="007A6062">
      <w:pPr>
        <w:jc w:val="center"/>
      </w:pPr>
      <w:r w:rsidRPr="007A6062">
        <w:drawing>
          <wp:inline distT="0" distB="0" distL="0" distR="0" wp14:anchorId="1A84D676" wp14:editId="7038CA25">
            <wp:extent cx="4546600" cy="303035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48100" cy="3031354"/>
                    </a:xfrm>
                    <a:prstGeom prst="rect">
                      <a:avLst/>
                    </a:prstGeom>
                  </pic:spPr>
                </pic:pic>
              </a:graphicData>
            </a:graphic>
          </wp:inline>
        </w:drawing>
      </w:r>
    </w:p>
    <w:p w:rsidR="007A6062" w:rsidRDefault="007A6062" w:rsidP="007A6062">
      <w:pPr>
        <w:jc w:val="both"/>
      </w:pPr>
    </w:p>
    <w:p w:rsidR="007A6062" w:rsidRDefault="007A6062" w:rsidP="007A6062">
      <w:pPr>
        <w:jc w:val="center"/>
      </w:pPr>
      <w:r w:rsidRPr="007A6062">
        <w:lastRenderedPageBreak/>
        <w:drawing>
          <wp:inline distT="0" distB="0" distL="0" distR="0" wp14:anchorId="5C7A3C39" wp14:editId="75C4795B">
            <wp:extent cx="4546600" cy="3030354"/>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50716" cy="3033097"/>
                    </a:xfrm>
                    <a:prstGeom prst="rect">
                      <a:avLst/>
                    </a:prstGeom>
                  </pic:spPr>
                </pic:pic>
              </a:graphicData>
            </a:graphic>
          </wp:inline>
        </w:drawing>
      </w:r>
    </w:p>
    <w:p w:rsidR="007A6062" w:rsidRDefault="007A6062" w:rsidP="007A6062">
      <w:pPr>
        <w:jc w:val="both"/>
      </w:pPr>
      <w:r w:rsidRPr="007A6062">
        <w:drawing>
          <wp:anchor distT="0" distB="0" distL="114300" distR="114300" simplePos="0" relativeHeight="251659264" behindDoc="1" locked="0" layoutInCell="1" allowOverlap="1" wp14:anchorId="31A56A13" wp14:editId="31E31EF0">
            <wp:simplePos x="0" y="0"/>
            <wp:positionH relativeFrom="column">
              <wp:posOffset>1624965</wp:posOffset>
            </wp:positionH>
            <wp:positionV relativeFrom="paragraph">
              <wp:posOffset>215900</wp:posOffset>
            </wp:positionV>
            <wp:extent cx="2355850" cy="3533775"/>
            <wp:effectExtent l="0" t="0" r="6350" b="9525"/>
            <wp:wrapTight wrapText="bothSides">
              <wp:wrapPolygon edited="0">
                <wp:start x="0" y="0"/>
                <wp:lineTo x="0" y="21542"/>
                <wp:lineTo x="21484" y="21542"/>
                <wp:lineTo x="2148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5850" cy="3533775"/>
                    </a:xfrm>
                    <a:prstGeom prst="rect">
                      <a:avLst/>
                    </a:prstGeom>
                  </pic:spPr>
                </pic:pic>
              </a:graphicData>
            </a:graphic>
            <wp14:sizeRelH relativeFrom="page">
              <wp14:pctWidth>0</wp14:pctWidth>
            </wp14:sizeRelH>
            <wp14:sizeRelV relativeFrom="page">
              <wp14:pctHeight>0</wp14:pctHeight>
            </wp14:sizeRelV>
          </wp:anchor>
        </w:drawing>
      </w:r>
    </w:p>
    <w:p w:rsidR="007A6062" w:rsidRDefault="007A6062" w:rsidP="007A6062">
      <w:pPr>
        <w:jc w:val="both"/>
      </w:pPr>
    </w:p>
    <w:sectPr w:rsidR="007A606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062"/>
    <w:rsid w:val="002E2F5B"/>
    <w:rsid w:val="004E4ABB"/>
    <w:rsid w:val="007A606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9EA5E"/>
  <w15:chartTrackingRefBased/>
  <w15:docId w15:val="{A752D653-3D68-455B-9405-9CFF8241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75438">
      <w:bodyDiv w:val="1"/>
      <w:marLeft w:val="0"/>
      <w:marRight w:val="0"/>
      <w:marTop w:val="0"/>
      <w:marBottom w:val="0"/>
      <w:divBdr>
        <w:top w:val="none" w:sz="0" w:space="0" w:color="auto"/>
        <w:left w:val="none" w:sz="0" w:space="0" w:color="auto"/>
        <w:bottom w:val="none" w:sz="0" w:space="0" w:color="auto"/>
        <w:right w:val="none" w:sz="0" w:space="0" w:color="auto"/>
      </w:divBdr>
      <w:divsChild>
        <w:div w:id="2050835681">
          <w:marLeft w:val="0"/>
          <w:marRight w:val="0"/>
          <w:marTop w:val="0"/>
          <w:marBottom w:val="0"/>
          <w:divBdr>
            <w:top w:val="none" w:sz="0" w:space="0" w:color="auto"/>
            <w:left w:val="none" w:sz="0" w:space="0" w:color="auto"/>
            <w:bottom w:val="none" w:sz="0" w:space="0" w:color="auto"/>
            <w:right w:val="none" w:sz="0" w:space="0" w:color="auto"/>
          </w:divBdr>
        </w:div>
        <w:div w:id="1987006336">
          <w:marLeft w:val="0"/>
          <w:marRight w:val="0"/>
          <w:marTop w:val="0"/>
          <w:marBottom w:val="0"/>
          <w:divBdr>
            <w:top w:val="none" w:sz="0" w:space="0" w:color="auto"/>
            <w:left w:val="none" w:sz="0" w:space="0" w:color="auto"/>
            <w:bottom w:val="none" w:sz="0" w:space="0" w:color="auto"/>
            <w:right w:val="none" w:sz="0" w:space="0" w:color="auto"/>
          </w:divBdr>
        </w:div>
        <w:div w:id="109515215">
          <w:marLeft w:val="0"/>
          <w:marRight w:val="0"/>
          <w:marTop w:val="0"/>
          <w:marBottom w:val="0"/>
          <w:divBdr>
            <w:top w:val="none" w:sz="0" w:space="0" w:color="auto"/>
            <w:left w:val="none" w:sz="0" w:space="0" w:color="auto"/>
            <w:bottom w:val="none" w:sz="0" w:space="0" w:color="auto"/>
            <w:right w:val="none" w:sz="0" w:space="0" w:color="auto"/>
          </w:divBdr>
        </w:div>
        <w:div w:id="1169783946">
          <w:marLeft w:val="0"/>
          <w:marRight w:val="0"/>
          <w:marTop w:val="0"/>
          <w:marBottom w:val="0"/>
          <w:divBdr>
            <w:top w:val="none" w:sz="0" w:space="0" w:color="auto"/>
            <w:left w:val="none" w:sz="0" w:space="0" w:color="auto"/>
            <w:bottom w:val="none" w:sz="0" w:space="0" w:color="auto"/>
            <w:right w:val="none" w:sz="0" w:space="0" w:color="auto"/>
          </w:divBdr>
        </w:div>
        <w:div w:id="1627545402">
          <w:marLeft w:val="0"/>
          <w:marRight w:val="0"/>
          <w:marTop w:val="0"/>
          <w:marBottom w:val="0"/>
          <w:divBdr>
            <w:top w:val="none" w:sz="0" w:space="0" w:color="auto"/>
            <w:left w:val="none" w:sz="0" w:space="0" w:color="auto"/>
            <w:bottom w:val="none" w:sz="0" w:space="0" w:color="auto"/>
            <w:right w:val="none" w:sz="0" w:space="0" w:color="auto"/>
          </w:divBdr>
        </w:div>
        <w:div w:id="1260287171">
          <w:marLeft w:val="0"/>
          <w:marRight w:val="0"/>
          <w:marTop w:val="0"/>
          <w:marBottom w:val="0"/>
          <w:divBdr>
            <w:top w:val="none" w:sz="0" w:space="0" w:color="auto"/>
            <w:left w:val="none" w:sz="0" w:space="0" w:color="auto"/>
            <w:bottom w:val="none" w:sz="0" w:space="0" w:color="auto"/>
            <w:right w:val="none" w:sz="0" w:space="0" w:color="auto"/>
          </w:divBdr>
        </w:div>
        <w:div w:id="2096196822">
          <w:marLeft w:val="0"/>
          <w:marRight w:val="0"/>
          <w:marTop w:val="0"/>
          <w:marBottom w:val="0"/>
          <w:divBdr>
            <w:top w:val="none" w:sz="0" w:space="0" w:color="auto"/>
            <w:left w:val="none" w:sz="0" w:space="0" w:color="auto"/>
            <w:bottom w:val="none" w:sz="0" w:space="0" w:color="auto"/>
            <w:right w:val="none" w:sz="0" w:space="0" w:color="auto"/>
          </w:divBdr>
        </w:div>
        <w:div w:id="2057777018">
          <w:marLeft w:val="0"/>
          <w:marRight w:val="0"/>
          <w:marTop w:val="0"/>
          <w:marBottom w:val="0"/>
          <w:divBdr>
            <w:top w:val="none" w:sz="0" w:space="0" w:color="auto"/>
            <w:left w:val="none" w:sz="0" w:space="0" w:color="auto"/>
            <w:bottom w:val="none" w:sz="0" w:space="0" w:color="auto"/>
            <w:right w:val="none" w:sz="0" w:space="0" w:color="auto"/>
          </w:divBdr>
        </w:div>
        <w:div w:id="1776096261">
          <w:marLeft w:val="0"/>
          <w:marRight w:val="0"/>
          <w:marTop w:val="0"/>
          <w:marBottom w:val="0"/>
          <w:divBdr>
            <w:top w:val="none" w:sz="0" w:space="0" w:color="auto"/>
            <w:left w:val="none" w:sz="0" w:space="0" w:color="auto"/>
            <w:bottom w:val="none" w:sz="0" w:space="0" w:color="auto"/>
            <w:right w:val="none" w:sz="0" w:space="0" w:color="auto"/>
          </w:divBdr>
        </w:div>
        <w:div w:id="411397693">
          <w:marLeft w:val="0"/>
          <w:marRight w:val="0"/>
          <w:marTop w:val="0"/>
          <w:marBottom w:val="0"/>
          <w:divBdr>
            <w:top w:val="none" w:sz="0" w:space="0" w:color="auto"/>
            <w:left w:val="none" w:sz="0" w:space="0" w:color="auto"/>
            <w:bottom w:val="none" w:sz="0" w:space="0" w:color="auto"/>
            <w:right w:val="none" w:sz="0" w:space="0" w:color="auto"/>
          </w:divBdr>
        </w:div>
        <w:div w:id="948320965">
          <w:marLeft w:val="0"/>
          <w:marRight w:val="0"/>
          <w:marTop w:val="0"/>
          <w:marBottom w:val="0"/>
          <w:divBdr>
            <w:top w:val="none" w:sz="0" w:space="0" w:color="auto"/>
            <w:left w:val="none" w:sz="0" w:space="0" w:color="auto"/>
            <w:bottom w:val="none" w:sz="0" w:space="0" w:color="auto"/>
            <w:right w:val="none" w:sz="0" w:space="0" w:color="auto"/>
          </w:divBdr>
        </w:div>
        <w:div w:id="960451219">
          <w:marLeft w:val="0"/>
          <w:marRight w:val="0"/>
          <w:marTop w:val="0"/>
          <w:marBottom w:val="0"/>
          <w:divBdr>
            <w:top w:val="none" w:sz="0" w:space="0" w:color="auto"/>
            <w:left w:val="none" w:sz="0" w:space="0" w:color="auto"/>
            <w:bottom w:val="none" w:sz="0" w:space="0" w:color="auto"/>
            <w:right w:val="none" w:sz="0" w:space="0" w:color="auto"/>
          </w:divBdr>
        </w:div>
        <w:div w:id="2096397025">
          <w:marLeft w:val="0"/>
          <w:marRight w:val="0"/>
          <w:marTop w:val="0"/>
          <w:marBottom w:val="0"/>
          <w:divBdr>
            <w:top w:val="none" w:sz="0" w:space="0" w:color="auto"/>
            <w:left w:val="none" w:sz="0" w:space="0" w:color="auto"/>
            <w:bottom w:val="none" w:sz="0" w:space="0" w:color="auto"/>
            <w:right w:val="none" w:sz="0" w:space="0" w:color="auto"/>
          </w:divBdr>
        </w:div>
        <w:div w:id="849376197">
          <w:marLeft w:val="0"/>
          <w:marRight w:val="0"/>
          <w:marTop w:val="0"/>
          <w:marBottom w:val="0"/>
          <w:divBdr>
            <w:top w:val="none" w:sz="0" w:space="0" w:color="auto"/>
            <w:left w:val="none" w:sz="0" w:space="0" w:color="auto"/>
            <w:bottom w:val="none" w:sz="0" w:space="0" w:color="auto"/>
            <w:right w:val="none" w:sz="0" w:space="0" w:color="auto"/>
          </w:divBdr>
        </w:div>
        <w:div w:id="87360236">
          <w:marLeft w:val="0"/>
          <w:marRight w:val="0"/>
          <w:marTop w:val="0"/>
          <w:marBottom w:val="0"/>
          <w:divBdr>
            <w:top w:val="none" w:sz="0" w:space="0" w:color="auto"/>
            <w:left w:val="none" w:sz="0" w:space="0" w:color="auto"/>
            <w:bottom w:val="none" w:sz="0" w:space="0" w:color="auto"/>
            <w:right w:val="none" w:sz="0" w:space="0" w:color="auto"/>
          </w:divBdr>
        </w:div>
        <w:div w:id="614871658">
          <w:marLeft w:val="0"/>
          <w:marRight w:val="0"/>
          <w:marTop w:val="0"/>
          <w:marBottom w:val="0"/>
          <w:divBdr>
            <w:top w:val="none" w:sz="0" w:space="0" w:color="auto"/>
            <w:left w:val="none" w:sz="0" w:space="0" w:color="auto"/>
            <w:bottom w:val="none" w:sz="0" w:space="0" w:color="auto"/>
            <w:right w:val="none" w:sz="0" w:space="0" w:color="auto"/>
          </w:divBdr>
        </w:div>
        <w:div w:id="687871564">
          <w:marLeft w:val="0"/>
          <w:marRight w:val="0"/>
          <w:marTop w:val="0"/>
          <w:marBottom w:val="0"/>
          <w:divBdr>
            <w:top w:val="none" w:sz="0" w:space="0" w:color="auto"/>
            <w:left w:val="none" w:sz="0" w:space="0" w:color="auto"/>
            <w:bottom w:val="none" w:sz="0" w:space="0" w:color="auto"/>
            <w:right w:val="none" w:sz="0" w:space="0" w:color="auto"/>
          </w:divBdr>
        </w:div>
        <w:div w:id="1911036296">
          <w:marLeft w:val="0"/>
          <w:marRight w:val="0"/>
          <w:marTop w:val="0"/>
          <w:marBottom w:val="0"/>
          <w:divBdr>
            <w:top w:val="none" w:sz="0" w:space="0" w:color="auto"/>
            <w:left w:val="none" w:sz="0" w:space="0" w:color="auto"/>
            <w:bottom w:val="none" w:sz="0" w:space="0" w:color="auto"/>
            <w:right w:val="none" w:sz="0" w:space="0" w:color="auto"/>
          </w:divBdr>
        </w:div>
        <w:div w:id="289285625">
          <w:marLeft w:val="0"/>
          <w:marRight w:val="0"/>
          <w:marTop w:val="0"/>
          <w:marBottom w:val="0"/>
          <w:divBdr>
            <w:top w:val="none" w:sz="0" w:space="0" w:color="auto"/>
            <w:left w:val="none" w:sz="0" w:space="0" w:color="auto"/>
            <w:bottom w:val="none" w:sz="0" w:space="0" w:color="auto"/>
            <w:right w:val="none" w:sz="0" w:space="0" w:color="auto"/>
          </w:divBdr>
        </w:div>
        <w:div w:id="1661304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317</Words>
  <Characters>1748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2018-10-17T17:09:00Z</dcterms:created>
  <dcterms:modified xsi:type="dcterms:W3CDTF">2018-10-17T17:20:00Z</dcterms:modified>
</cp:coreProperties>
</file>