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4FD" w:rsidRPr="004234FD" w:rsidRDefault="004234FD" w:rsidP="004234FD">
      <w:pPr>
        <w:shd w:val="clear" w:color="auto" w:fill="FFFFFF"/>
        <w:spacing w:after="0" w:line="384" w:lineRule="atLeast"/>
        <w:jc w:val="center"/>
        <w:rPr>
          <w:rFonts w:ascii="Arial" w:eastAsia="Times New Roman" w:hAnsi="Arial" w:cs="Arial"/>
          <w:color w:val="222222"/>
          <w:sz w:val="19"/>
          <w:szCs w:val="19"/>
          <w:lang w:eastAsia="es-UY"/>
        </w:rPr>
      </w:pPr>
      <w:r w:rsidRPr="004234FD">
        <w:rPr>
          <w:rFonts w:ascii="Arial" w:eastAsia="Times New Roman" w:hAnsi="Arial" w:cs="Arial"/>
          <w:b/>
          <w:bCs/>
          <w:color w:val="222222"/>
          <w:sz w:val="19"/>
          <w:szCs w:val="19"/>
          <w:lang w:val="es-ES" w:eastAsia="es-UY"/>
        </w:rPr>
        <w:br/>
        <w:t>Iglesia subterránea</w:t>
      </w:r>
    </w:p>
    <w:p w:rsidR="004234FD" w:rsidRPr="004234FD" w:rsidRDefault="004234FD" w:rsidP="004234FD">
      <w:pPr>
        <w:shd w:val="clear" w:color="auto" w:fill="FFFFFF"/>
        <w:spacing w:after="0" w:line="384" w:lineRule="atLeast"/>
        <w:jc w:val="center"/>
        <w:rPr>
          <w:rFonts w:ascii="Arial" w:eastAsia="Times New Roman" w:hAnsi="Arial" w:cs="Arial"/>
          <w:color w:val="222222"/>
          <w:sz w:val="19"/>
          <w:szCs w:val="19"/>
          <w:lang w:eastAsia="es-UY"/>
        </w:rPr>
      </w:pPr>
      <w:r w:rsidRPr="004234FD">
        <w:rPr>
          <w:rFonts w:ascii="Arial" w:eastAsia="Times New Roman" w:hAnsi="Arial" w:cs="Arial"/>
          <w:color w:val="222222"/>
          <w:sz w:val="19"/>
          <w:szCs w:val="19"/>
          <w:lang w:val="es-ES" w:eastAsia="es-UY"/>
        </w:rPr>
        <w:t xml:space="preserve">Frei </w:t>
      </w:r>
      <w:proofErr w:type="spellStart"/>
      <w:r w:rsidRPr="004234FD">
        <w:rPr>
          <w:rFonts w:ascii="Arial" w:eastAsia="Times New Roman" w:hAnsi="Arial" w:cs="Arial"/>
          <w:color w:val="222222"/>
          <w:sz w:val="19"/>
          <w:szCs w:val="19"/>
          <w:lang w:val="es-ES" w:eastAsia="es-UY"/>
        </w:rPr>
        <w:t>Betto</w:t>
      </w:r>
      <w:proofErr w:type="spellEnd"/>
    </w:p>
    <w:p w:rsidR="004234FD" w:rsidRPr="004234FD" w:rsidRDefault="004234FD" w:rsidP="004234FD">
      <w:pPr>
        <w:shd w:val="clear" w:color="auto" w:fill="FFFFFF"/>
        <w:spacing w:after="0" w:line="384" w:lineRule="atLeast"/>
        <w:rPr>
          <w:rFonts w:ascii="Arial" w:eastAsia="Times New Roman" w:hAnsi="Arial" w:cs="Arial"/>
          <w:color w:val="222222"/>
          <w:sz w:val="19"/>
          <w:szCs w:val="19"/>
          <w:lang w:eastAsia="es-UY"/>
        </w:rPr>
      </w:pPr>
      <w:r w:rsidRPr="004234FD">
        <w:rPr>
          <w:rFonts w:ascii="Arial" w:eastAsia="Times New Roman" w:hAnsi="Arial" w:cs="Arial"/>
          <w:color w:val="222222"/>
          <w:sz w:val="19"/>
          <w:szCs w:val="19"/>
          <w:lang w:val="es-ES" w:eastAsia="es-UY"/>
        </w:rPr>
        <w:t xml:space="preserve">            Medio centenar de católicos de 18 países, entre ellos Brasil, se reunieron entre el 11 y el 15 de junio en </w:t>
      </w:r>
      <w:proofErr w:type="spellStart"/>
      <w:r w:rsidRPr="004234FD">
        <w:rPr>
          <w:rFonts w:ascii="Arial" w:eastAsia="Times New Roman" w:hAnsi="Arial" w:cs="Arial"/>
          <w:color w:val="222222"/>
          <w:sz w:val="19"/>
          <w:szCs w:val="19"/>
          <w:lang w:val="es-ES" w:eastAsia="es-UY"/>
        </w:rPr>
        <w:t>Pezinok</w:t>
      </w:r>
      <w:proofErr w:type="spellEnd"/>
      <w:r w:rsidRPr="004234FD">
        <w:rPr>
          <w:rFonts w:ascii="Arial" w:eastAsia="Times New Roman" w:hAnsi="Arial" w:cs="Arial"/>
          <w:color w:val="222222"/>
          <w:sz w:val="19"/>
          <w:szCs w:val="19"/>
          <w:lang w:val="es-ES" w:eastAsia="es-UY"/>
        </w:rPr>
        <w:t xml:space="preserve">, un poblado cercano a Bratislava, capital de Eslovaquia, para debatir sobre el </w:t>
      </w:r>
      <w:proofErr w:type="gramStart"/>
      <w:r w:rsidRPr="004234FD">
        <w:rPr>
          <w:rFonts w:ascii="Arial" w:eastAsia="Times New Roman" w:hAnsi="Arial" w:cs="Arial"/>
          <w:color w:val="222222"/>
          <w:sz w:val="19"/>
          <w:szCs w:val="19"/>
          <w:lang w:val="es-ES" w:eastAsia="es-UY"/>
        </w:rPr>
        <w:t>tema  “</w:t>
      </w:r>
      <w:proofErr w:type="gramEnd"/>
      <w:r w:rsidRPr="004234FD">
        <w:rPr>
          <w:rFonts w:ascii="Arial" w:eastAsia="Times New Roman" w:hAnsi="Arial" w:cs="Arial"/>
          <w:color w:val="222222"/>
          <w:sz w:val="19"/>
          <w:szCs w:val="19"/>
          <w:lang w:val="es-ES" w:eastAsia="es-UY"/>
        </w:rPr>
        <w:t>Reformas de la Iglesia bajo el papa Francisco: ¿adónde vamos a partir de aquí?”</w:t>
      </w:r>
    </w:p>
    <w:p w:rsidR="004234FD" w:rsidRPr="004234FD" w:rsidRDefault="004234FD" w:rsidP="004234FD">
      <w:pPr>
        <w:shd w:val="clear" w:color="auto" w:fill="FFFFFF"/>
        <w:spacing w:after="0" w:line="384" w:lineRule="atLeast"/>
        <w:rPr>
          <w:rFonts w:ascii="Arial" w:eastAsia="Times New Roman" w:hAnsi="Arial" w:cs="Arial"/>
          <w:color w:val="222222"/>
          <w:sz w:val="19"/>
          <w:szCs w:val="19"/>
          <w:lang w:eastAsia="es-UY"/>
        </w:rPr>
      </w:pPr>
      <w:r w:rsidRPr="004234FD">
        <w:rPr>
          <w:rFonts w:ascii="Arial" w:eastAsia="Times New Roman" w:hAnsi="Arial" w:cs="Arial"/>
          <w:color w:val="222222"/>
          <w:sz w:val="19"/>
          <w:szCs w:val="19"/>
          <w:lang w:val="es-ES" w:eastAsia="es-UY"/>
        </w:rPr>
        <w:t>            El encuentro, convocado por la Red Internacional de Reformas Católicas (ICRN por sus siglas en inglés), escuchó los dramáticos testimonios de cristianos que, debido a su fe, sufrieron persecuciones del régimen comunista, oficialmente ateo.</w:t>
      </w:r>
    </w:p>
    <w:p w:rsidR="004234FD" w:rsidRPr="004234FD" w:rsidRDefault="004234FD" w:rsidP="004234FD">
      <w:pPr>
        <w:shd w:val="clear" w:color="auto" w:fill="FFFFFF"/>
        <w:spacing w:after="0" w:line="384" w:lineRule="atLeast"/>
        <w:rPr>
          <w:rFonts w:ascii="Arial" w:eastAsia="Times New Roman" w:hAnsi="Arial" w:cs="Arial"/>
          <w:color w:val="222222"/>
          <w:sz w:val="19"/>
          <w:szCs w:val="19"/>
          <w:lang w:eastAsia="es-UY"/>
        </w:rPr>
      </w:pPr>
      <w:r w:rsidRPr="004234FD">
        <w:rPr>
          <w:rFonts w:ascii="Arial" w:eastAsia="Times New Roman" w:hAnsi="Arial" w:cs="Arial"/>
          <w:color w:val="222222"/>
          <w:sz w:val="19"/>
          <w:szCs w:val="19"/>
          <w:lang w:val="es-ES" w:eastAsia="es-UY"/>
        </w:rPr>
        <w:t>            En aquel período, los contactos con Roma eran difíciles y riesgosos. Y la curia romana no siempre mostró capacidad para comprender el heroísmo de los cristianos que osaron mantener la Iglesia viva, aunque clandestina.</w:t>
      </w:r>
    </w:p>
    <w:p w:rsidR="004234FD" w:rsidRPr="004234FD" w:rsidRDefault="004234FD" w:rsidP="004234FD">
      <w:pPr>
        <w:shd w:val="clear" w:color="auto" w:fill="FFFFFF"/>
        <w:spacing w:after="0" w:line="384" w:lineRule="atLeast"/>
        <w:rPr>
          <w:rFonts w:ascii="Arial" w:eastAsia="Times New Roman" w:hAnsi="Arial" w:cs="Arial"/>
          <w:color w:val="222222"/>
          <w:sz w:val="19"/>
          <w:szCs w:val="19"/>
          <w:lang w:eastAsia="es-UY"/>
        </w:rPr>
      </w:pPr>
      <w:r w:rsidRPr="004234FD">
        <w:rPr>
          <w:rFonts w:ascii="Arial" w:eastAsia="Times New Roman" w:hAnsi="Arial" w:cs="Arial"/>
          <w:color w:val="222222"/>
          <w:sz w:val="19"/>
          <w:szCs w:val="19"/>
          <w:lang w:val="es-ES" w:eastAsia="es-UY"/>
        </w:rPr>
        <w:t xml:space="preserve">            Para garantizar la vida sacramental de los fieles, los obispos les otorgaron el sacerdocio a mujeres y hombres casados, lo que provocó una fuerte reacción de los sectores </w:t>
      </w:r>
      <w:proofErr w:type="gramStart"/>
      <w:r w:rsidRPr="004234FD">
        <w:rPr>
          <w:rFonts w:ascii="Arial" w:eastAsia="Times New Roman" w:hAnsi="Arial" w:cs="Arial"/>
          <w:color w:val="222222"/>
          <w:sz w:val="19"/>
          <w:szCs w:val="19"/>
          <w:lang w:val="es-ES" w:eastAsia="es-UY"/>
        </w:rPr>
        <w:t>conservadores  tras</w:t>
      </w:r>
      <w:proofErr w:type="gramEnd"/>
      <w:r w:rsidRPr="004234FD">
        <w:rPr>
          <w:rFonts w:ascii="Arial" w:eastAsia="Times New Roman" w:hAnsi="Arial" w:cs="Arial"/>
          <w:color w:val="222222"/>
          <w:sz w:val="19"/>
          <w:szCs w:val="19"/>
          <w:lang w:val="es-ES" w:eastAsia="es-UY"/>
        </w:rPr>
        <w:t xml:space="preserve"> la caída del Muro de Berlín y el reinicio del diálogo con el Vaticano.</w:t>
      </w:r>
    </w:p>
    <w:p w:rsidR="004234FD" w:rsidRPr="004234FD" w:rsidRDefault="004234FD" w:rsidP="004234FD">
      <w:pPr>
        <w:shd w:val="clear" w:color="auto" w:fill="FFFFFF"/>
        <w:spacing w:after="0" w:line="384" w:lineRule="atLeast"/>
        <w:rPr>
          <w:rFonts w:ascii="Arial" w:eastAsia="Times New Roman" w:hAnsi="Arial" w:cs="Arial"/>
          <w:color w:val="222222"/>
          <w:sz w:val="19"/>
          <w:szCs w:val="19"/>
          <w:lang w:eastAsia="es-UY"/>
        </w:rPr>
      </w:pPr>
      <w:r w:rsidRPr="004234FD">
        <w:rPr>
          <w:rFonts w:ascii="Arial" w:eastAsia="Times New Roman" w:hAnsi="Arial" w:cs="Arial"/>
          <w:color w:val="222222"/>
          <w:sz w:val="19"/>
          <w:szCs w:val="19"/>
          <w:lang w:val="es-ES" w:eastAsia="es-UY"/>
        </w:rPr>
        <w:t>            Mientras que el enfoque de los conservadores priorizaba la ortodoxia doctrinaria, la disciplina eclesiástica y la integridad de los ritos romanos, o sea, la letra de la ley, la Iglesia subterránea sufría para mantener viva la fe cristiana, la fidelidad a la Palabra de Dios, la vida litúrgica y sacramental.</w:t>
      </w:r>
    </w:p>
    <w:p w:rsidR="004234FD" w:rsidRPr="004234FD" w:rsidRDefault="004234FD" w:rsidP="004234FD">
      <w:pPr>
        <w:shd w:val="clear" w:color="auto" w:fill="FFFFFF"/>
        <w:spacing w:after="0" w:line="384" w:lineRule="atLeast"/>
        <w:rPr>
          <w:rFonts w:ascii="Arial" w:eastAsia="Times New Roman" w:hAnsi="Arial" w:cs="Arial"/>
          <w:color w:val="222222"/>
          <w:sz w:val="19"/>
          <w:szCs w:val="19"/>
          <w:lang w:eastAsia="es-UY"/>
        </w:rPr>
      </w:pPr>
      <w:r w:rsidRPr="004234FD">
        <w:rPr>
          <w:rFonts w:ascii="Arial" w:eastAsia="Times New Roman" w:hAnsi="Arial" w:cs="Arial"/>
          <w:color w:val="222222"/>
          <w:sz w:val="19"/>
          <w:szCs w:val="19"/>
          <w:lang w:val="es-ES" w:eastAsia="es-UY"/>
        </w:rPr>
        <w:t>            Durante diez años, entre 1980 y 1990, fui testigo de esas comunidades de catacumbas en países socialistas de Europa Oriental, como describo en </w:t>
      </w:r>
      <w:r w:rsidRPr="004234FD">
        <w:rPr>
          <w:rFonts w:ascii="Arial" w:eastAsia="Times New Roman" w:hAnsi="Arial" w:cs="Arial"/>
          <w:i/>
          <w:iCs/>
          <w:color w:val="222222"/>
          <w:sz w:val="19"/>
          <w:szCs w:val="19"/>
          <w:lang w:val="es-ES" w:eastAsia="es-UY"/>
        </w:rPr>
        <w:t xml:space="preserve">Paraíso perdido – </w:t>
      </w:r>
      <w:proofErr w:type="spellStart"/>
      <w:r w:rsidRPr="004234FD">
        <w:rPr>
          <w:rFonts w:ascii="Arial" w:eastAsia="Times New Roman" w:hAnsi="Arial" w:cs="Arial"/>
          <w:i/>
          <w:iCs/>
          <w:color w:val="222222"/>
          <w:sz w:val="19"/>
          <w:szCs w:val="19"/>
          <w:lang w:val="es-ES" w:eastAsia="es-UY"/>
        </w:rPr>
        <w:t>viagens</w:t>
      </w:r>
      <w:proofErr w:type="spellEnd"/>
      <w:r w:rsidRPr="004234FD">
        <w:rPr>
          <w:rFonts w:ascii="Arial" w:eastAsia="Times New Roman" w:hAnsi="Arial" w:cs="Arial"/>
          <w:i/>
          <w:iCs/>
          <w:color w:val="222222"/>
          <w:sz w:val="19"/>
          <w:szCs w:val="19"/>
          <w:lang w:val="es-ES" w:eastAsia="es-UY"/>
        </w:rPr>
        <w:t xml:space="preserve"> </w:t>
      </w:r>
      <w:proofErr w:type="spellStart"/>
      <w:r w:rsidRPr="004234FD">
        <w:rPr>
          <w:rFonts w:ascii="Arial" w:eastAsia="Times New Roman" w:hAnsi="Arial" w:cs="Arial"/>
          <w:i/>
          <w:iCs/>
          <w:color w:val="222222"/>
          <w:sz w:val="19"/>
          <w:szCs w:val="19"/>
          <w:lang w:val="es-ES" w:eastAsia="es-UY"/>
        </w:rPr>
        <w:t>ao</w:t>
      </w:r>
      <w:proofErr w:type="spellEnd"/>
      <w:r w:rsidRPr="004234FD">
        <w:rPr>
          <w:rFonts w:ascii="Arial" w:eastAsia="Times New Roman" w:hAnsi="Arial" w:cs="Arial"/>
          <w:i/>
          <w:iCs/>
          <w:color w:val="222222"/>
          <w:sz w:val="19"/>
          <w:szCs w:val="19"/>
          <w:lang w:val="es-ES" w:eastAsia="es-UY"/>
        </w:rPr>
        <w:t xml:space="preserve"> mundo socialista</w:t>
      </w:r>
      <w:r w:rsidRPr="004234FD">
        <w:rPr>
          <w:rFonts w:ascii="Arial" w:eastAsia="Times New Roman" w:hAnsi="Arial" w:cs="Arial"/>
          <w:color w:val="222222"/>
          <w:sz w:val="19"/>
          <w:szCs w:val="19"/>
          <w:lang w:val="es-ES" w:eastAsia="es-UY"/>
        </w:rPr>
        <w:t> (Rocco). En Europa Oriental y China mantuve contactos con sacerdotes que trabajaban como obreros; con obispos que me confesaron confidencialmente su fidelidad al papa; con religiosas disfrazadas de laicas a quienes se impedía vivir en comunidad.</w:t>
      </w:r>
    </w:p>
    <w:p w:rsidR="004234FD" w:rsidRPr="004234FD" w:rsidRDefault="004234FD" w:rsidP="004234FD">
      <w:pPr>
        <w:shd w:val="clear" w:color="auto" w:fill="FFFFFF"/>
        <w:spacing w:after="0" w:line="384" w:lineRule="atLeast"/>
        <w:rPr>
          <w:rFonts w:ascii="Arial" w:eastAsia="Times New Roman" w:hAnsi="Arial" w:cs="Arial"/>
          <w:color w:val="222222"/>
          <w:sz w:val="19"/>
          <w:szCs w:val="19"/>
          <w:lang w:eastAsia="es-UY"/>
        </w:rPr>
      </w:pPr>
      <w:r w:rsidRPr="004234FD">
        <w:rPr>
          <w:rFonts w:ascii="Arial" w:eastAsia="Times New Roman" w:hAnsi="Arial" w:cs="Arial"/>
          <w:color w:val="222222"/>
          <w:sz w:val="19"/>
          <w:szCs w:val="19"/>
          <w:lang w:val="es-ES" w:eastAsia="es-UY"/>
        </w:rPr>
        <w:t>            En condiciones también adversas, los frailes dominicos encarcelados durante la dictadura militar celebrábamos la eucaristía con pan y jugo de uva, ya que se nos prohibía la entrada de vino. Excepto cuando el capellán militar, arriesgando el pellejo, nos lo proporcionaba.</w:t>
      </w:r>
    </w:p>
    <w:p w:rsidR="004234FD" w:rsidRPr="004234FD" w:rsidRDefault="004234FD" w:rsidP="004234FD">
      <w:pPr>
        <w:shd w:val="clear" w:color="auto" w:fill="FFFFFF"/>
        <w:spacing w:after="0" w:line="384" w:lineRule="atLeast"/>
        <w:rPr>
          <w:rFonts w:ascii="Arial" w:eastAsia="Times New Roman" w:hAnsi="Arial" w:cs="Arial"/>
          <w:color w:val="222222"/>
          <w:sz w:val="19"/>
          <w:szCs w:val="19"/>
          <w:lang w:eastAsia="es-UY"/>
        </w:rPr>
      </w:pPr>
      <w:r w:rsidRPr="004234FD">
        <w:rPr>
          <w:rFonts w:ascii="Arial" w:eastAsia="Times New Roman" w:hAnsi="Arial" w:cs="Arial"/>
          <w:color w:val="222222"/>
          <w:sz w:val="19"/>
          <w:szCs w:val="19"/>
          <w:lang w:val="es-ES" w:eastAsia="es-UY"/>
        </w:rPr>
        <w:t>            El encuentro en Eslovaquia concluyó con el compromiso de trabajar en pro de mayor igualdad para las mujeres en la Iglesia; de respeto e inclusión para las personas LGBT; y de apoyo a los nuevos modelos de parroquias y comunidades cristianas.</w:t>
      </w:r>
    </w:p>
    <w:p w:rsidR="004234FD" w:rsidRPr="004234FD" w:rsidRDefault="004234FD" w:rsidP="004234FD">
      <w:pPr>
        <w:shd w:val="clear" w:color="auto" w:fill="FFFFFF"/>
        <w:spacing w:after="0" w:line="384" w:lineRule="atLeast"/>
        <w:rPr>
          <w:rFonts w:ascii="Arial" w:eastAsia="Times New Roman" w:hAnsi="Arial" w:cs="Arial"/>
          <w:color w:val="222222"/>
          <w:sz w:val="19"/>
          <w:szCs w:val="19"/>
          <w:lang w:eastAsia="es-UY"/>
        </w:rPr>
      </w:pPr>
      <w:r w:rsidRPr="004234FD">
        <w:rPr>
          <w:rFonts w:ascii="Arial" w:eastAsia="Times New Roman" w:hAnsi="Arial" w:cs="Arial"/>
          <w:color w:val="222222"/>
          <w:sz w:val="19"/>
          <w:szCs w:val="19"/>
          <w:lang w:val="es-ES" w:eastAsia="es-UY"/>
        </w:rPr>
        <w:t xml:space="preserve">            Para </w:t>
      </w:r>
      <w:proofErr w:type="spellStart"/>
      <w:r w:rsidRPr="004234FD">
        <w:rPr>
          <w:rFonts w:ascii="Arial" w:eastAsia="Times New Roman" w:hAnsi="Arial" w:cs="Arial"/>
          <w:color w:val="222222"/>
          <w:sz w:val="19"/>
          <w:szCs w:val="19"/>
          <w:lang w:val="es-ES" w:eastAsia="es-UY"/>
        </w:rPr>
        <w:t>inculturarse</w:t>
      </w:r>
      <w:proofErr w:type="spellEnd"/>
      <w:r w:rsidRPr="004234FD">
        <w:rPr>
          <w:rFonts w:ascii="Arial" w:eastAsia="Times New Roman" w:hAnsi="Arial" w:cs="Arial"/>
          <w:color w:val="222222"/>
          <w:sz w:val="19"/>
          <w:szCs w:val="19"/>
          <w:lang w:val="es-ES" w:eastAsia="es-UY"/>
        </w:rPr>
        <w:t>, como exige el Evangelio, la Iglesia no puede sacralizar sus estructuras. Las situaciones excepcionales exigen medidas originales. Ese es el caso de la “Iglesia con rostro amazónico”, tema del Sínodo convocado por el papa Francisco, que se reunirá en la frontera entre Perú y Brasil en octubre de 2019.</w:t>
      </w:r>
    </w:p>
    <w:p w:rsidR="004234FD" w:rsidRPr="004234FD" w:rsidRDefault="004234FD" w:rsidP="004234FD">
      <w:pPr>
        <w:shd w:val="clear" w:color="auto" w:fill="FFFFFF"/>
        <w:spacing w:after="0" w:line="384" w:lineRule="atLeast"/>
        <w:rPr>
          <w:rFonts w:ascii="Arial" w:eastAsia="Times New Roman" w:hAnsi="Arial" w:cs="Arial"/>
          <w:color w:val="222222"/>
          <w:sz w:val="19"/>
          <w:szCs w:val="19"/>
          <w:lang w:eastAsia="es-UY"/>
        </w:rPr>
      </w:pPr>
      <w:r w:rsidRPr="004234FD">
        <w:rPr>
          <w:rFonts w:ascii="Arial" w:eastAsia="Times New Roman" w:hAnsi="Arial" w:cs="Arial"/>
          <w:color w:val="222222"/>
          <w:sz w:val="19"/>
          <w:szCs w:val="19"/>
          <w:lang w:val="es-ES" w:eastAsia="es-UY"/>
        </w:rPr>
        <w:t xml:space="preserve">            La necesidad de crear un clero claro indígena tendrá, inevitablemente, que superar la obligatoriedad del celibato y ordenar sacerdotes indios casados, conforme a lo previsto en el </w:t>
      </w:r>
      <w:r w:rsidRPr="004234FD">
        <w:rPr>
          <w:rFonts w:ascii="Arial" w:eastAsia="Times New Roman" w:hAnsi="Arial" w:cs="Arial"/>
          <w:color w:val="222222"/>
          <w:sz w:val="19"/>
          <w:szCs w:val="19"/>
          <w:lang w:val="es-ES" w:eastAsia="es-UY"/>
        </w:rPr>
        <w:lastRenderedPageBreak/>
        <w:t xml:space="preserve">documento </w:t>
      </w:r>
      <w:proofErr w:type="gramStart"/>
      <w:r w:rsidRPr="004234FD">
        <w:rPr>
          <w:rFonts w:ascii="Arial" w:eastAsia="Times New Roman" w:hAnsi="Arial" w:cs="Arial"/>
          <w:color w:val="222222"/>
          <w:sz w:val="19"/>
          <w:szCs w:val="19"/>
          <w:lang w:val="es-ES" w:eastAsia="es-UY"/>
        </w:rPr>
        <w:t>vaticano  divulgado</w:t>
      </w:r>
      <w:proofErr w:type="gramEnd"/>
      <w:r w:rsidRPr="004234FD">
        <w:rPr>
          <w:rFonts w:ascii="Arial" w:eastAsia="Times New Roman" w:hAnsi="Arial" w:cs="Arial"/>
          <w:color w:val="222222"/>
          <w:sz w:val="19"/>
          <w:szCs w:val="19"/>
          <w:lang w:val="es-ES" w:eastAsia="es-UY"/>
        </w:rPr>
        <w:t xml:space="preserve"> el 8 de junio, que prevé incluso otorgarles a las mujeres algún tipo de “ministerio oficial”.</w:t>
      </w:r>
    </w:p>
    <w:p w:rsidR="004234FD" w:rsidRPr="004234FD" w:rsidRDefault="004234FD" w:rsidP="004234FD">
      <w:pPr>
        <w:shd w:val="clear" w:color="auto" w:fill="FFFFFF"/>
        <w:spacing w:after="0" w:line="384" w:lineRule="atLeast"/>
        <w:rPr>
          <w:rFonts w:ascii="Arial" w:eastAsia="Times New Roman" w:hAnsi="Arial" w:cs="Arial"/>
          <w:color w:val="222222"/>
          <w:sz w:val="19"/>
          <w:szCs w:val="19"/>
          <w:lang w:eastAsia="es-UY"/>
        </w:rPr>
      </w:pPr>
      <w:r w:rsidRPr="004234FD">
        <w:rPr>
          <w:rFonts w:ascii="Arial" w:eastAsia="Times New Roman" w:hAnsi="Arial" w:cs="Arial"/>
          <w:color w:val="222222"/>
          <w:sz w:val="19"/>
          <w:szCs w:val="19"/>
          <w:lang w:val="es-ES" w:eastAsia="es-UY"/>
        </w:rPr>
        <w:t>            La Iglesia nació rompiendo los límites étnicos de las religiones, o sea, es católica, sinónimo de globalizada. Hoy Francisco está empeñado en hacerla cortar las amarras que dificultan su misión evangélica, como el eurocentrismo, el patriarcalismo, el clericalismo y el moralismo prejuicioso y discriminador.</w:t>
      </w:r>
    </w:p>
    <w:p w:rsidR="004234FD" w:rsidRPr="004234FD" w:rsidRDefault="004234FD" w:rsidP="004234FD">
      <w:pPr>
        <w:shd w:val="clear" w:color="auto" w:fill="FFFFFF"/>
        <w:spacing w:after="0" w:line="384" w:lineRule="atLeast"/>
        <w:rPr>
          <w:rFonts w:ascii="Arial" w:eastAsia="Times New Roman" w:hAnsi="Arial" w:cs="Arial"/>
          <w:color w:val="222222"/>
          <w:sz w:val="19"/>
          <w:szCs w:val="19"/>
          <w:lang w:eastAsia="es-UY"/>
        </w:rPr>
      </w:pPr>
      <w:r w:rsidRPr="004234FD">
        <w:rPr>
          <w:rFonts w:ascii="Arial" w:eastAsia="Times New Roman" w:hAnsi="Arial" w:cs="Arial"/>
          <w:color w:val="222222"/>
          <w:sz w:val="19"/>
          <w:szCs w:val="19"/>
          <w:lang w:val="es-ES" w:eastAsia="es-UY"/>
        </w:rPr>
        <w:t>            “Iglesia en salida”, como propone el papa, significa romper el pesado capullo eclesiástico de tradiciones que huelen a moho de nobleza decadente y tornarse mariposa en vuelo osado rumbo al mundo tan desigual del siglo XXI.</w:t>
      </w:r>
    </w:p>
    <w:p w:rsidR="004234FD" w:rsidRPr="004234FD" w:rsidRDefault="004234FD" w:rsidP="004234FD">
      <w:pPr>
        <w:shd w:val="clear" w:color="auto" w:fill="FFFFFF"/>
        <w:spacing w:after="0" w:line="384" w:lineRule="atLeast"/>
        <w:rPr>
          <w:rFonts w:ascii="Arial" w:eastAsia="Times New Roman" w:hAnsi="Arial" w:cs="Arial"/>
          <w:color w:val="222222"/>
          <w:sz w:val="19"/>
          <w:szCs w:val="19"/>
          <w:lang w:eastAsia="es-UY"/>
        </w:rPr>
      </w:pPr>
      <w:r w:rsidRPr="004234FD">
        <w:rPr>
          <w:rFonts w:ascii="Arial" w:eastAsia="Times New Roman" w:hAnsi="Arial" w:cs="Arial"/>
          <w:color w:val="222222"/>
          <w:sz w:val="19"/>
          <w:szCs w:val="19"/>
          <w:lang w:val="es-ES" w:eastAsia="es-UY"/>
        </w:rPr>
        <w:t> </w:t>
      </w:r>
    </w:p>
    <w:p w:rsidR="004234FD" w:rsidRPr="004234FD" w:rsidRDefault="004234FD" w:rsidP="004234FD">
      <w:pPr>
        <w:shd w:val="clear" w:color="auto" w:fill="FFFFFF"/>
        <w:spacing w:after="100" w:line="384" w:lineRule="atLeast"/>
        <w:ind w:left="2160" w:right="2160"/>
        <w:rPr>
          <w:rFonts w:ascii="Arial" w:eastAsia="Times New Roman" w:hAnsi="Arial" w:cs="Arial"/>
          <w:color w:val="222222"/>
          <w:sz w:val="19"/>
          <w:szCs w:val="19"/>
          <w:lang w:eastAsia="es-UY"/>
        </w:rPr>
      </w:pPr>
      <w:r w:rsidRPr="004234FD">
        <w:rPr>
          <w:rFonts w:ascii="Arial" w:eastAsia="Times New Roman" w:hAnsi="Arial" w:cs="Arial"/>
          <w:color w:val="222222"/>
          <w:sz w:val="19"/>
          <w:szCs w:val="19"/>
          <w:lang w:val="es-ES" w:eastAsia="es-UY"/>
        </w:rPr>
        <w:t xml:space="preserve">Frei </w:t>
      </w:r>
      <w:proofErr w:type="spellStart"/>
      <w:r w:rsidRPr="004234FD">
        <w:rPr>
          <w:rFonts w:ascii="Arial" w:eastAsia="Times New Roman" w:hAnsi="Arial" w:cs="Arial"/>
          <w:color w:val="222222"/>
          <w:sz w:val="19"/>
          <w:szCs w:val="19"/>
          <w:lang w:val="es-ES" w:eastAsia="es-UY"/>
        </w:rPr>
        <w:t>Betto</w:t>
      </w:r>
      <w:proofErr w:type="spellEnd"/>
      <w:r w:rsidRPr="004234FD">
        <w:rPr>
          <w:rFonts w:ascii="Arial" w:eastAsia="Times New Roman" w:hAnsi="Arial" w:cs="Arial"/>
          <w:color w:val="222222"/>
          <w:sz w:val="19"/>
          <w:szCs w:val="19"/>
          <w:lang w:val="es-ES" w:eastAsia="es-UY"/>
        </w:rPr>
        <w:t xml:space="preserve"> es autor, entre otros libros, de </w:t>
      </w:r>
      <w:r w:rsidRPr="004234FD">
        <w:rPr>
          <w:rFonts w:ascii="Arial" w:eastAsia="Times New Roman" w:hAnsi="Arial" w:cs="Arial"/>
          <w:i/>
          <w:iCs/>
          <w:color w:val="222222"/>
          <w:sz w:val="19"/>
          <w:szCs w:val="19"/>
          <w:lang w:val="es-ES" w:eastAsia="es-UY"/>
        </w:rPr>
        <w:t>Fidel y la religión</w:t>
      </w:r>
      <w:r w:rsidRPr="004234FD">
        <w:rPr>
          <w:rFonts w:ascii="Arial" w:eastAsia="Times New Roman" w:hAnsi="Arial" w:cs="Arial"/>
          <w:color w:val="222222"/>
          <w:sz w:val="19"/>
          <w:szCs w:val="19"/>
          <w:lang w:val="es-ES" w:eastAsia="es-UY"/>
        </w:rPr>
        <w:t> (</w:t>
      </w:r>
      <w:proofErr w:type="spellStart"/>
      <w:r w:rsidRPr="004234FD">
        <w:rPr>
          <w:rFonts w:ascii="Arial" w:eastAsia="Times New Roman" w:hAnsi="Arial" w:cs="Arial"/>
          <w:color w:val="222222"/>
          <w:sz w:val="19"/>
          <w:szCs w:val="19"/>
          <w:lang w:val="es-ES" w:eastAsia="es-UY"/>
        </w:rPr>
        <w:t>Companhia</w:t>
      </w:r>
      <w:proofErr w:type="spellEnd"/>
      <w:r w:rsidRPr="004234FD">
        <w:rPr>
          <w:rFonts w:ascii="Arial" w:eastAsia="Times New Roman" w:hAnsi="Arial" w:cs="Arial"/>
          <w:color w:val="222222"/>
          <w:sz w:val="19"/>
          <w:szCs w:val="19"/>
          <w:lang w:val="es-ES" w:eastAsia="es-UY"/>
        </w:rPr>
        <w:t xml:space="preserve"> das Letras).</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2E2F5B"/>
    <w:rsid w:val="004234F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F343A-7F24-4528-B5C8-246A87D0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49108">
      <w:bodyDiv w:val="1"/>
      <w:marLeft w:val="0"/>
      <w:marRight w:val="0"/>
      <w:marTop w:val="0"/>
      <w:marBottom w:val="0"/>
      <w:divBdr>
        <w:top w:val="none" w:sz="0" w:space="0" w:color="auto"/>
        <w:left w:val="none" w:sz="0" w:space="0" w:color="auto"/>
        <w:bottom w:val="none" w:sz="0" w:space="0" w:color="auto"/>
        <w:right w:val="none" w:sz="0" w:space="0" w:color="auto"/>
      </w:divBdr>
      <w:divsChild>
        <w:div w:id="213236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407">
              <w:marLeft w:val="0"/>
              <w:marRight w:val="0"/>
              <w:marTop w:val="0"/>
              <w:marBottom w:val="0"/>
              <w:divBdr>
                <w:top w:val="none" w:sz="0" w:space="0" w:color="auto"/>
                <w:left w:val="none" w:sz="0" w:space="0" w:color="auto"/>
                <w:bottom w:val="none" w:sz="0" w:space="0" w:color="auto"/>
                <w:right w:val="none" w:sz="0" w:space="0" w:color="auto"/>
              </w:divBdr>
              <w:divsChild>
                <w:div w:id="701129565">
                  <w:marLeft w:val="0"/>
                  <w:marRight w:val="0"/>
                  <w:marTop w:val="0"/>
                  <w:marBottom w:val="0"/>
                  <w:divBdr>
                    <w:top w:val="none" w:sz="0" w:space="0" w:color="auto"/>
                    <w:left w:val="none" w:sz="0" w:space="0" w:color="auto"/>
                    <w:bottom w:val="none" w:sz="0" w:space="0" w:color="auto"/>
                    <w:right w:val="none" w:sz="0" w:space="0" w:color="auto"/>
                  </w:divBdr>
                  <w:divsChild>
                    <w:div w:id="1983391317">
                      <w:marLeft w:val="0"/>
                      <w:marRight w:val="0"/>
                      <w:marTop w:val="0"/>
                      <w:marBottom w:val="0"/>
                      <w:divBdr>
                        <w:top w:val="none" w:sz="0" w:space="0" w:color="auto"/>
                        <w:left w:val="none" w:sz="0" w:space="0" w:color="auto"/>
                        <w:bottom w:val="none" w:sz="0" w:space="0" w:color="auto"/>
                        <w:right w:val="none" w:sz="0" w:space="0" w:color="auto"/>
                      </w:divBdr>
                      <w:divsChild>
                        <w:div w:id="13918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774043">
                              <w:marLeft w:val="0"/>
                              <w:marRight w:val="0"/>
                              <w:marTop w:val="0"/>
                              <w:marBottom w:val="0"/>
                              <w:divBdr>
                                <w:top w:val="none" w:sz="0" w:space="0" w:color="auto"/>
                                <w:left w:val="none" w:sz="0" w:space="0" w:color="auto"/>
                                <w:bottom w:val="none" w:sz="0" w:space="0" w:color="auto"/>
                                <w:right w:val="none" w:sz="0" w:space="0" w:color="auto"/>
                              </w:divBdr>
                              <w:divsChild>
                                <w:div w:id="1328703224">
                                  <w:marLeft w:val="0"/>
                                  <w:marRight w:val="0"/>
                                  <w:marTop w:val="0"/>
                                  <w:marBottom w:val="0"/>
                                  <w:divBdr>
                                    <w:top w:val="none" w:sz="0" w:space="0" w:color="auto"/>
                                    <w:left w:val="none" w:sz="0" w:space="0" w:color="auto"/>
                                    <w:bottom w:val="none" w:sz="0" w:space="0" w:color="auto"/>
                                    <w:right w:val="none" w:sz="0" w:space="0" w:color="auto"/>
                                  </w:divBdr>
                                  <w:divsChild>
                                    <w:div w:id="5450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2018-08-07T18:45:00Z</dcterms:created>
  <dcterms:modified xsi:type="dcterms:W3CDTF">2018-08-07T18:46:00Z</dcterms:modified>
</cp:coreProperties>
</file>