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239C5" w14:textId="77777777" w:rsidR="003F6B18" w:rsidRPr="003F6B18" w:rsidRDefault="003F6B18" w:rsidP="003F6B18">
      <w:pPr>
        <w:shd w:val="clear" w:color="auto" w:fill="FFFFFF"/>
        <w:spacing w:after="0" w:line="240" w:lineRule="auto"/>
        <w:jc w:val="center"/>
        <w:rPr>
          <w:rFonts w:ascii="Arial" w:eastAsia="Times New Roman" w:hAnsi="Arial" w:cs="Arial"/>
          <w:color w:val="222222"/>
          <w:sz w:val="32"/>
          <w:szCs w:val="32"/>
          <w:lang w:eastAsia="es-UY"/>
        </w:rPr>
      </w:pPr>
      <w:r w:rsidRPr="003F6B18">
        <w:rPr>
          <w:rFonts w:ascii="Times New Roman" w:eastAsia="Times New Roman" w:hAnsi="Times New Roman" w:cs="Times New Roman"/>
          <w:b/>
          <w:bCs/>
          <w:color w:val="000000"/>
          <w:sz w:val="32"/>
          <w:szCs w:val="32"/>
          <w:lang w:eastAsia="es-UY"/>
        </w:rPr>
        <w:t>Antes, durante y después del 8 de Marzo</w:t>
      </w:r>
    </w:p>
    <w:p w14:paraId="7C7F3200" w14:textId="77777777" w:rsidR="003F6B18" w:rsidRPr="003F6B18" w:rsidRDefault="003F6B18" w:rsidP="003F6B18">
      <w:pPr>
        <w:shd w:val="clear" w:color="auto" w:fill="FFFFFF"/>
        <w:spacing w:after="0" w:line="240" w:lineRule="auto"/>
        <w:rPr>
          <w:rFonts w:ascii="Arial" w:eastAsia="Times New Roman" w:hAnsi="Arial" w:cs="Arial"/>
          <w:color w:val="222222"/>
          <w:sz w:val="36"/>
          <w:szCs w:val="36"/>
          <w:lang w:eastAsia="es-UY"/>
        </w:rPr>
      </w:pPr>
    </w:p>
    <w:p w14:paraId="36AE185F" w14:textId="77777777" w:rsidR="005349B4" w:rsidRDefault="005349B4" w:rsidP="003F6B18">
      <w:pPr>
        <w:shd w:val="clear" w:color="auto" w:fill="FFFFFF"/>
        <w:spacing w:after="0" w:line="240" w:lineRule="auto"/>
        <w:jc w:val="both"/>
        <w:rPr>
          <w:rFonts w:ascii="Times New Roman" w:eastAsia="Times New Roman" w:hAnsi="Times New Roman" w:cs="Times New Roman"/>
          <w:color w:val="000000"/>
          <w:sz w:val="24"/>
          <w:szCs w:val="24"/>
          <w:lang w:eastAsia="es-UY"/>
        </w:rPr>
      </w:pPr>
      <w:r>
        <w:rPr>
          <w:rFonts w:ascii="Times New Roman" w:eastAsia="Times New Roman" w:hAnsi="Times New Roman" w:cs="Times New Roman"/>
          <w:color w:val="000000"/>
          <w:sz w:val="24"/>
          <w:szCs w:val="24"/>
          <w:lang w:eastAsia="es-UY"/>
        </w:rPr>
        <w:t>Por: Ilka Oliva Corado</w:t>
      </w:r>
    </w:p>
    <w:p w14:paraId="4FE9BD6B" w14:textId="77777777" w:rsidR="005349B4" w:rsidRDefault="005349B4" w:rsidP="003F6B18">
      <w:pPr>
        <w:shd w:val="clear" w:color="auto" w:fill="FFFFFF"/>
        <w:spacing w:after="0" w:line="240" w:lineRule="auto"/>
        <w:jc w:val="both"/>
        <w:rPr>
          <w:rFonts w:ascii="Times New Roman" w:eastAsia="Times New Roman" w:hAnsi="Times New Roman" w:cs="Times New Roman"/>
          <w:color w:val="000000"/>
          <w:sz w:val="24"/>
          <w:szCs w:val="24"/>
          <w:lang w:eastAsia="es-UY"/>
        </w:rPr>
      </w:pPr>
    </w:p>
    <w:p w14:paraId="55148198"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La sirvienta seguirá siendo sirvienta, sin beneficios laborales ni derechos humanos. Todo el día, humillada, entre mierda. </w:t>
      </w:r>
    </w:p>
    <w:p w14:paraId="0EBC8840"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71C3C588"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La jornalera seguirá siendo jornalera, excluida y violentada, trabajando con el lomo partido de sol a sol, los 7 días de la semana. Hasta las galeras donde duermen tiradas sobre el suelo, no llega el feminismo. </w:t>
      </w:r>
    </w:p>
    <w:p w14:paraId="7E7DDAC7"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3D3F058B" w14:textId="77777777" w:rsidR="003F6B18" w:rsidRDefault="003F6B18" w:rsidP="003F6B18">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F6B18">
        <w:rPr>
          <w:rFonts w:ascii="Times New Roman" w:eastAsia="Times New Roman" w:hAnsi="Times New Roman" w:cs="Times New Roman"/>
          <w:color w:val="000000"/>
          <w:sz w:val="24"/>
          <w:szCs w:val="24"/>
          <w:lang w:eastAsia="es-UY"/>
        </w:rPr>
        <w:t>La maquiladora, seguirá pudriéndose en una fábrica, sin derecho ni para ir al baño en horas de trabajo. 117 años después del feminicidio de 123 trabajadoras  en aquella fábrica en Nueva York. </w:t>
      </w:r>
    </w:p>
    <w:p w14:paraId="35C48C13" w14:textId="77777777" w:rsidR="005349B4" w:rsidRPr="003F6B18" w:rsidRDefault="005349B4" w:rsidP="003F6B18">
      <w:pPr>
        <w:shd w:val="clear" w:color="auto" w:fill="FFFFFF"/>
        <w:spacing w:after="0" w:line="240" w:lineRule="auto"/>
        <w:jc w:val="both"/>
        <w:rPr>
          <w:rFonts w:ascii="Arial" w:eastAsia="Times New Roman" w:hAnsi="Arial" w:cs="Arial"/>
          <w:color w:val="222222"/>
          <w:sz w:val="24"/>
          <w:szCs w:val="24"/>
          <w:lang w:eastAsia="es-UY"/>
        </w:rPr>
      </w:pPr>
    </w:p>
    <w:p w14:paraId="503E81EE"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Y en  el 2017, el feminicidio de 41 niñas en un Hogar Seguro, del gobierno de Guatemala, violentadas sexualmente y torturas por el gobierno. </w:t>
      </w:r>
    </w:p>
    <w:p w14:paraId="090B56D0"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130E2AC1"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La tortillera, seguirá quemándose la vida y los sueños frente a un comal. Será la artritis la que la consuma en el olvido de la sociedad. </w:t>
      </w:r>
    </w:p>
    <w:p w14:paraId="218AE2A4"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68256DB7"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bookmarkStart w:id="0" w:name="_GoBack"/>
      <w:r w:rsidRPr="003F6B18">
        <w:rPr>
          <w:rFonts w:ascii="Times New Roman" w:eastAsia="Times New Roman" w:hAnsi="Times New Roman" w:cs="Times New Roman"/>
          <w:color w:val="000000"/>
          <w:sz w:val="24"/>
          <w:szCs w:val="24"/>
          <w:lang w:eastAsia="es-UY"/>
        </w:rPr>
        <w:t>Antes, durante y después del 8 de Marzo, la paria seguirá siendo paria. Porque hasta la alcantarilla no llega el feminismo. No llega el de las redes sociales,  el de las exposiciones artísticas y mucho menos el de acción que es el consecuente, el que transforma. </w:t>
      </w:r>
      <w:bookmarkEnd w:id="0"/>
    </w:p>
    <w:p w14:paraId="7EEEF1E6"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2FC2FE64"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66A6034A"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La mujer negra, indígena y transexual seguirá siendo excluida por el feminismo burgués y blanco.  Porque éste también tiene sus límites cuando se trata de romper con el patriarcado, el racismo y el clasismo. </w:t>
      </w:r>
    </w:p>
    <w:p w14:paraId="09D91A3C"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68D015EF"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Para la vendedora de mercado, no existe el Día Internacional de la Mujer, tampoco para la analfabeta que lava ropa ajena, ni para la que se desloma limpiando habitaciones de hotel. </w:t>
      </w:r>
    </w:p>
    <w:p w14:paraId="11E65D20"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4D8F4C4C"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No existe para la que vive en un basurero  ni para  la que hace malabares frente a un semáforo. </w:t>
      </w:r>
    </w:p>
    <w:p w14:paraId="0D6ED7E1"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705C852A"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No hay  8 de Marzo, para las niñas, adolescentes y mujeres que son violentadas en los bares y en las casas de citas, no hay derechos ni antes, ni durante, ni después. No hay marchas feministas mundiales que hagan un paro mundial exigiendo la eliminación de bares, la eliminación de la explotación sexual, de la trata de personas. No las hay,  porque hasta ahí no llega el feminismo. ¿Por que quién levanta la voz por una paria? ¿Qué es una paria en marco feminista? </w:t>
      </w:r>
    </w:p>
    <w:p w14:paraId="286D7F77"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0BBFBE97"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55FF6FD6"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 xml:space="preserve">No habrá  8 de Marzo, ni antes, ni durante ni después, hasta que sean las parias, desde su misma entraña las que se paran así mismas, y tomen el espacio que les han arrebatado falsas feministas, burguesas y oportunistas que ven en la ideología feminista la </w:t>
      </w:r>
      <w:r w:rsidRPr="003F6B18">
        <w:rPr>
          <w:rFonts w:ascii="Times New Roman" w:eastAsia="Times New Roman" w:hAnsi="Times New Roman" w:cs="Times New Roman"/>
          <w:color w:val="000000"/>
          <w:sz w:val="24"/>
          <w:szCs w:val="24"/>
          <w:lang w:eastAsia="es-UY"/>
        </w:rPr>
        <w:lastRenderedPageBreak/>
        <w:t>oportunidad para sobresalir  individualmente tomando ventaja de la marginación y el abuso de otras. </w:t>
      </w:r>
    </w:p>
    <w:p w14:paraId="43723B6F"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105EF13C"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Serán las parias, indígenas, negras, transexuales, marginadas,  obreras, las que reescribirán el feminismo mundial, las que como Roxa Luxemburgo,  Clara Campoamor y Emma Goldman, vayan más allá de lo que es políticamente correcto y derrumben los muros y se salten los cercos y borren toda huella del feminismo de ocasión. </w:t>
      </w:r>
    </w:p>
    <w:p w14:paraId="25595175"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6E96B3FE"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268403D9"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Un día,  más temprano que tarde, saldrán desde las entrañas de la alcantarilla, las mujeres que con voz de trueno lucharán por sus derechos, sin permitir que ninguna oportunista las represente. Ese día, caerá la bullaranga que hoy vemos como feminismo de salón, de etiqueta, el feminismo intelectual para las fotos, oportunista y burgués: el feminismo de azadón. </w:t>
      </w:r>
    </w:p>
    <w:p w14:paraId="319456F4"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22D88E2F"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Times New Roman" w:eastAsia="Times New Roman" w:hAnsi="Times New Roman" w:cs="Times New Roman"/>
          <w:color w:val="000000"/>
          <w:sz w:val="24"/>
          <w:szCs w:val="24"/>
          <w:lang w:eastAsia="es-UY"/>
        </w:rPr>
        <w:t>Y ese día, ese día, será la alcantarilla la que hablará y el mundo tendrá que escucharla. </w:t>
      </w:r>
    </w:p>
    <w:p w14:paraId="68D355BF"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p>
    <w:p w14:paraId="0E8D74D4" w14:textId="77777777" w:rsidR="003F6B18" w:rsidRPr="003F6B18" w:rsidRDefault="003F6B18" w:rsidP="003F6B18">
      <w:pPr>
        <w:shd w:val="clear" w:color="auto" w:fill="FFFFFF"/>
        <w:spacing w:after="0" w:line="240" w:lineRule="auto"/>
        <w:jc w:val="both"/>
        <w:rPr>
          <w:rFonts w:ascii="Times New Roman" w:eastAsia="Times New Roman" w:hAnsi="Times New Roman" w:cs="Times New Roman"/>
          <w:color w:val="000000"/>
          <w:sz w:val="24"/>
          <w:szCs w:val="24"/>
          <w:lang w:eastAsia="es-UY"/>
        </w:rPr>
      </w:pPr>
      <w:r w:rsidRPr="003F6B18">
        <w:rPr>
          <w:rFonts w:ascii="Times New Roman" w:eastAsia="Times New Roman" w:hAnsi="Times New Roman" w:cs="Times New Roman"/>
          <w:color w:val="000000"/>
          <w:sz w:val="24"/>
          <w:szCs w:val="24"/>
          <w:lang w:eastAsia="es-UY"/>
        </w:rPr>
        <w:t>Audio: </w:t>
      </w:r>
      <w:hyperlink r:id="rId4" w:tgtFrame="_blank" w:history="1">
        <w:r w:rsidRPr="003F6B18">
          <w:rPr>
            <w:rFonts w:ascii="Arial" w:eastAsia="Times New Roman" w:hAnsi="Arial" w:cs="Arial"/>
            <w:color w:val="1155CC"/>
            <w:sz w:val="24"/>
            <w:szCs w:val="24"/>
            <w:u w:val="single"/>
            <w:lang w:eastAsia="es-UY"/>
          </w:rPr>
          <w:t>https://cronicasdeunainquilina.files.wordpress.com/2018/03/antes-durante-y-despuc3a9s-del-8-de-marzo.m4a</w:t>
        </w:r>
      </w:hyperlink>
    </w:p>
    <w:p w14:paraId="63C7A6D4" w14:textId="77777777" w:rsidR="003F6B18" w:rsidRPr="003F6B18" w:rsidRDefault="003F6B18" w:rsidP="003F6B18">
      <w:pPr>
        <w:shd w:val="clear" w:color="auto" w:fill="FFFFFF"/>
        <w:spacing w:after="0" w:line="240" w:lineRule="auto"/>
        <w:jc w:val="both"/>
        <w:rPr>
          <w:rFonts w:ascii="Times New Roman" w:eastAsia="Times New Roman" w:hAnsi="Times New Roman" w:cs="Times New Roman"/>
          <w:color w:val="000000"/>
          <w:sz w:val="24"/>
          <w:szCs w:val="24"/>
          <w:lang w:eastAsia="es-UY"/>
        </w:rPr>
      </w:pPr>
    </w:p>
    <w:p w14:paraId="7D580D98" w14:textId="77777777" w:rsidR="003F6B18" w:rsidRPr="003F6B18" w:rsidRDefault="003F6B18" w:rsidP="003F6B18">
      <w:pPr>
        <w:shd w:val="clear" w:color="auto" w:fill="FFFFFF"/>
        <w:spacing w:after="0" w:line="240" w:lineRule="auto"/>
        <w:jc w:val="both"/>
        <w:rPr>
          <w:rFonts w:ascii="Arial" w:eastAsia="Times New Roman" w:hAnsi="Arial" w:cs="Arial"/>
          <w:color w:val="222222"/>
          <w:sz w:val="24"/>
          <w:szCs w:val="24"/>
          <w:lang w:eastAsia="es-UY"/>
        </w:rPr>
      </w:pPr>
      <w:r w:rsidRPr="003F6B18">
        <w:rPr>
          <w:rFonts w:ascii="Arial" w:eastAsia="Times New Roman" w:hAnsi="Arial" w:cs="Arial"/>
          <w:color w:val="222222"/>
          <w:sz w:val="24"/>
          <w:szCs w:val="24"/>
          <w:lang w:eastAsia="es-UY"/>
        </w:rPr>
        <w:t>Blog de la autora: </w:t>
      </w:r>
      <w:hyperlink r:id="rId5" w:tgtFrame="_blank" w:history="1">
        <w:r w:rsidRPr="003F6B18">
          <w:rPr>
            <w:rFonts w:ascii="Arial" w:eastAsia="Times New Roman" w:hAnsi="Arial" w:cs="Arial"/>
            <w:color w:val="1155CC"/>
            <w:sz w:val="24"/>
            <w:szCs w:val="24"/>
            <w:u w:val="single"/>
            <w:lang w:eastAsia="es-UY"/>
          </w:rPr>
          <w:t>https://cronicasdeunainquilina.com/2018/03/07/antes-durante-y-despues-del-8-de-marzo/</w:t>
        </w:r>
      </w:hyperlink>
    </w:p>
    <w:p w14:paraId="360E86B7" w14:textId="77777777" w:rsidR="002E2F5B" w:rsidRPr="003F6B18" w:rsidRDefault="002E2F5B" w:rsidP="003F6B18">
      <w:pPr>
        <w:jc w:val="both"/>
        <w:rPr>
          <w:sz w:val="24"/>
          <w:szCs w:val="24"/>
        </w:rPr>
      </w:pPr>
    </w:p>
    <w:sectPr w:rsidR="002E2F5B" w:rsidRPr="003F6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8"/>
    <w:rsid w:val="002E2F5B"/>
    <w:rsid w:val="003F6B18"/>
    <w:rsid w:val="005349B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9612"/>
  <w15:chartTrackingRefBased/>
  <w15:docId w15:val="{BDE75676-C681-4E40-A8D1-8EB62439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5235">
      <w:bodyDiv w:val="1"/>
      <w:marLeft w:val="0"/>
      <w:marRight w:val="0"/>
      <w:marTop w:val="0"/>
      <w:marBottom w:val="0"/>
      <w:divBdr>
        <w:top w:val="none" w:sz="0" w:space="0" w:color="auto"/>
        <w:left w:val="none" w:sz="0" w:space="0" w:color="auto"/>
        <w:bottom w:val="none" w:sz="0" w:space="0" w:color="auto"/>
        <w:right w:val="none" w:sz="0" w:space="0" w:color="auto"/>
      </w:divBdr>
      <w:divsChild>
        <w:div w:id="1338120065">
          <w:marLeft w:val="0"/>
          <w:marRight w:val="0"/>
          <w:marTop w:val="0"/>
          <w:marBottom w:val="0"/>
          <w:divBdr>
            <w:top w:val="none" w:sz="0" w:space="0" w:color="auto"/>
            <w:left w:val="none" w:sz="0" w:space="0" w:color="auto"/>
            <w:bottom w:val="none" w:sz="0" w:space="0" w:color="auto"/>
            <w:right w:val="none" w:sz="0" w:space="0" w:color="auto"/>
          </w:divBdr>
          <w:divsChild>
            <w:div w:id="815798462">
              <w:marLeft w:val="0"/>
              <w:marRight w:val="0"/>
              <w:marTop w:val="0"/>
              <w:marBottom w:val="0"/>
              <w:divBdr>
                <w:top w:val="none" w:sz="0" w:space="0" w:color="auto"/>
                <w:left w:val="none" w:sz="0" w:space="0" w:color="auto"/>
                <w:bottom w:val="none" w:sz="0" w:space="0" w:color="auto"/>
                <w:right w:val="none" w:sz="0" w:space="0" w:color="auto"/>
              </w:divBdr>
            </w:div>
            <w:div w:id="1036193774">
              <w:marLeft w:val="0"/>
              <w:marRight w:val="0"/>
              <w:marTop w:val="0"/>
              <w:marBottom w:val="0"/>
              <w:divBdr>
                <w:top w:val="none" w:sz="0" w:space="0" w:color="auto"/>
                <w:left w:val="none" w:sz="0" w:space="0" w:color="auto"/>
                <w:bottom w:val="none" w:sz="0" w:space="0" w:color="auto"/>
                <w:right w:val="none" w:sz="0" w:space="0" w:color="auto"/>
              </w:divBdr>
            </w:div>
            <w:div w:id="419184156">
              <w:marLeft w:val="0"/>
              <w:marRight w:val="0"/>
              <w:marTop w:val="0"/>
              <w:marBottom w:val="0"/>
              <w:divBdr>
                <w:top w:val="none" w:sz="0" w:space="0" w:color="auto"/>
                <w:left w:val="none" w:sz="0" w:space="0" w:color="auto"/>
                <w:bottom w:val="none" w:sz="0" w:space="0" w:color="auto"/>
                <w:right w:val="none" w:sz="0" w:space="0" w:color="auto"/>
              </w:divBdr>
            </w:div>
            <w:div w:id="1697584375">
              <w:marLeft w:val="0"/>
              <w:marRight w:val="0"/>
              <w:marTop w:val="0"/>
              <w:marBottom w:val="0"/>
              <w:divBdr>
                <w:top w:val="none" w:sz="0" w:space="0" w:color="auto"/>
                <w:left w:val="none" w:sz="0" w:space="0" w:color="auto"/>
                <w:bottom w:val="none" w:sz="0" w:space="0" w:color="auto"/>
                <w:right w:val="none" w:sz="0" w:space="0" w:color="auto"/>
              </w:divBdr>
            </w:div>
            <w:div w:id="1386446013">
              <w:marLeft w:val="0"/>
              <w:marRight w:val="0"/>
              <w:marTop w:val="0"/>
              <w:marBottom w:val="0"/>
              <w:divBdr>
                <w:top w:val="none" w:sz="0" w:space="0" w:color="auto"/>
                <w:left w:val="none" w:sz="0" w:space="0" w:color="auto"/>
                <w:bottom w:val="none" w:sz="0" w:space="0" w:color="auto"/>
                <w:right w:val="none" w:sz="0" w:space="0" w:color="auto"/>
              </w:divBdr>
            </w:div>
            <w:div w:id="451486397">
              <w:marLeft w:val="0"/>
              <w:marRight w:val="0"/>
              <w:marTop w:val="0"/>
              <w:marBottom w:val="0"/>
              <w:divBdr>
                <w:top w:val="none" w:sz="0" w:space="0" w:color="auto"/>
                <w:left w:val="none" w:sz="0" w:space="0" w:color="auto"/>
                <w:bottom w:val="none" w:sz="0" w:space="0" w:color="auto"/>
                <w:right w:val="none" w:sz="0" w:space="0" w:color="auto"/>
              </w:divBdr>
            </w:div>
            <w:div w:id="1085415945">
              <w:marLeft w:val="0"/>
              <w:marRight w:val="0"/>
              <w:marTop w:val="0"/>
              <w:marBottom w:val="0"/>
              <w:divBdr>
                <w:top w:val="none" w:sz="0" w:space="0" w:color="auto"/>
                <w:left w:val="none" w:sz="0" w:space="0" w:color="auto"/>
                <w:bottom w:val="none" w:sz="0" w:space="0" w:color="auto"/>
                <w:right w:val="none" w:sz="0" w:space="0" w:color="auto"/>
              </w:divBdr>
            </w:div>
            <w:div w:id="954409110">
              <w:marLeft w:val="0"/>
              <w:marRight w:val="0"/>
              <w:marTop w:val="0"/>
              <w:marBottom w:val="0"/>
              <w:divBdr>
                <w:top w:val="none" w:sz="0" w:space="0" w:color="auto"/>
                <w:left w:val="none" w:sz="0" w:space="0" w:color="auto"/>
                <w:bottom w:val="none" w:sz="0" w:space="0" w:color="auto"/>
                <w:right w:val="none" w:sz="0" w:space="0" w:color="auto"/>
              </w:divBdr>
            </w:div>
            <w:div w:id="1011762478">
              <w:marLeft w:val="0"/>
              <w:marRight w:val="0"/>
              <w:marTop w:val="0"/>
              <w:marBottom w:val="0"/>
              <w:divBdr>
                <w:top w:val="none" w:sz="0" w:space="0" w:color="auto"/>
                <w:left w:val="none" w:sz="0" w:space="0" w:color="auto"/>
                <w:bottom w:val="none" w:sz="0" w:space="0" w:color="auto"/>
                <w:right w:val="none" w:sz="0" w:space="0" w:color="auto"/>
              </w:divBdr>
            </w:div>
            <w:div w:id="589894014">
              <w:marLeft w:val="0"/>
              <w:marRight w:val="0"/>
              <w:marTop w:val="0"/>
              <w:marBottom w:val="0"/>
              <w:divBdr>
                <w:top w:val="none" w:sz="0" w:space="0" w:color="auto"/>
                <w:left w:val="none" w:sz="0" w:space="0" w:color="auto"/>
                <w:bottom w:val="none" w:sz="0" w:space="0" w:color="auto"/>
                <w:right w:val="none" w:sz="0" w:space="0" w:color="auto"/>
              </w:divBdr>
            </w:div>
            <w:div w:id="287007155">
              <w:marLeft w:val="0"/>
              <w:marRight w:val="0"/>
              <w:marTop w:val="0"/>
              <w:marBottom w:val="0"/>
              <w:divBdr>
                <w:top w:val="none" w:sz="0" w:space="0" w:color="auto"/>
                <w:left w:val="none" w:sz="0" w:space="0" w:color="auto"/>
                <w:bottom w:val="none" w:sz="0" w:space="0" w:color="auto"/>
                <w:right w:val="none" w:sz="0" w:space="0" w:color="auto"/>
              </w:divBdr>
            </w:div>
            <w:div w:id="860095579">
              <w:marLeft w:val="0"/>
              <w:marRight w:val="0"/>
              <w:marTop w:val="0"/>
              <w:marBottom w:val="0"/>
              <w:divBdr>
                <w:top w:val="none" w:sz="0" w:space="0" w:color="auto"/>
                <w:left w:val="none" w:sz="0" w:space="0" w:color="auto"/>
                <w:bottom w:val="none" w:sz="0" w:space="0" w:color="auto"/>
                <w:right w:val="none" w:sz="0" w:space="0" w:color="auto"/>
              </w:divBdr>
            </w:div>
            <w:div w:id="564027138">
              <w:marLeft w:val="0"/>
              <w:marRight w:val="0"/>
              <w:marTop w:val="0"/>
              <w:marBottom w:val="0"/>
              <w:divBdr>
                <w:top w:val="none" w:sz="0" w:space="0" w:color="auto"/>
                <w:left w:val="none" w:sz="0" w:space="0" w:color="auto"/>
                <w:bottom w:val="none" w:sz="0" w:space="0" w:color="auto"/>
                <w:right w:val="none" w:sz="0" w:space="0" w:color="auto"/>
              </w:divBdr>
            </w:div>
            <w:div w:id="1945921831">
              <w:marLeft w:val="0"/>
              <w:marRight w:val="0"/>
              <w:marTop w:val="0"/>
              <w:marBottom w:val="0"/>
              <w:divBdr>
                <w:top w:val="none" w:sz="0" w:space="0" w:color="auto"/>
                <w:left w:val="none" w:sz="0" w:space="0" w:color="auto"/>
                <w:bottom w:val="none" w:sz="0" w:space="0" w:color="auto"/>
                <w:right w:val="none" w:sz="0" w:space="0" w:color="auto"/>
              </w:divBdr>
            </w:div>
            <w:div w:id="906653366">
              <w:marLeft w:val="0"/>
              <w:marRight w:val="0"/>
              <w:marTop w:val="0"/>
              <w:marBottom w:val="0"/>
              <w:divBdr>
                <w:top w:val="none" w:sz="0" w:space="0" w:color="auto"/>
                <w:left w:val="none" w:sz="0" w:space="0" w:color="auto"/>
                <w:bottom w:val="none" w:sz="0" w:space="0" w:color="auto"/>
                <w:right w:val="none" w:sz="0" w:space="0" w:color="auto"/>
              </w:divBdr>
            </w:div>
            <w:div w:id="1419864614">
              <w:marLeft w:val="0"/>
              <w:marRight w:val="0"/>
              <w:marTop w:val="0"/>
              <w:marBottom w:val="0"/>
              <w:divBdr>
                <w:top w:val="none" w:sz="0" w:space="0" w:color="auto"/>
                <w:left w:val="none" w:sz="0" w:space="0" w:color="auto"/>
                <w:bottom w:val="none" w:sz="0" w:space="0" w:color="auto"/>
                <w:right w:val="none" w:sz="0" w:space="0" w:color="auto"/>
              </w:divBdr>
            </w:div>
            <w:div w:id="1543709920">
              <w:marLeft w:val="0"/>
              <w:marRight w:val="0"/>
              <w:marTop w:val="0"/>
              <w:marBottom w:val="0"/>
              <w:divBdr>
                <w:top w:val="none" w:sz="0" w:space="0" w:color="auto"/>
                <w:left w:val="none" w:sz="0" w:space="0" w:color="auto"/>
                <w:bottom w:val="none" w:sz="0" w:space="0" w:color="auto"/>
                <w:right w:val="none" w:sz="0" w:space="0" w:color="auto"/>
              </w:divBdr>
            </w:div>
            <w:div w:id="703099850">
              <w:marLeft w:val="0"/>
              <w:marRight w:val="0"/>
              <w:marTop w:val="0"/>
              <w:marBottom w:val="0"/>
              <w:divBdr>
                <w:top w:val="none" w:sz="0" w:space="0" w:color="auto"/>
                <w:left w:val="none" w:sz="0" w:space="0" w:color="auto"/>
                <w:bottom w:val="none" w:sz="0" w:space="0" w:color="auto"/>
                <w:right w:val="none" w:sz="0" w:space="0" w:color="auto"/>
              </w:divBdr>
            </w:div>
            <w:div w:id="961234078">
              <w:marLeft w:val="0"/>
              <w:marRight w:val="0"/>
              <w:marTop w:val="0"/>
              <w:marBottom w:val="0"/>
              <w:divBdr>
                <w:top w:val="none" w:sz="0" w:space="0" w:color="auto"/>
                <w:left w:val="none" w:sz="0" w:space="0" w:color="auto"/>
                <w:bottom w:val="none" w:sz="0" w:space="0" w:color="auto"/>
                <w:right w:val="none" w:sz="0" w:space="0" w:color="auto"/>
              </w:divBdr>
            </w:div>
            <w:div w:id="100296751">
              <w:marLeft w:val="0"/>
              <w:marRight w:val="0"/>
              <w:marTop w:val="0"/>
              <w:marBottom w:val="0"/>
              <w:divBdr>
                <w:top w:val="none" w:sz="0" w:space="0" w:color="auto"/>
                <w:left w:val="none" w:sz="0" w:space="0" w:color="auto"/>
                <w:bottom w:val="none" w:sz="0" w:space="0" w:color="auto"/>
                <w:right w:val="none" w:sz="0" w:space="0" w:color="auto"/>
              </w:divBdr>
            </w:div>
            <w:div w:id="212540507">
              <w:marLeft w:val="0"/>
              <w:marRight w:val="0"/>
              <w:marTop w:val="0"/>
              <w:marBottom w:val="0"/>
              <w:divBdr>
                <w:top w:val="none" w:sz="0" w:space="0" w:color="auto"/>
                <w:left w:val="none" w:sz="0" w:space="0" w:color="auto"/>
                <w:bottom w:val="none" w:sz="0" w:space="0" w:color="auto"/>
                <w:right w:val="none" w:sz="0" w:space="0" w:color="auto"/>
              </w:divBdr>
            </w:div>
            <w:div w:id="1585407374">
              <w:marLeft w:val="0"/>
              <w:marRight w:val="0"/>
              <w:marTop w:val="0"/>
              <w:marBottom w:val="0"/>
              <w:divBdr>
                <w:top w:val="none" w:sz="0" w:space="0" w:color="auto"/>
                <w:left w:val="none" w:sz="0" w:space="0" w:color="auto"/>
                <w:bottom w:val="none" w:sz="0" w:space="0" w:color="auto"/>
                <w:right w:val="none" w:sz="0" w:space="0" w:color="auto"/>
              </w:divBdr>
            </w:div>
            <w:div w:id="551887568">
              <w:marLeft w:val="0"/>
              <w:marRight w:val="0"/>
              <w:marTop w:val="0"/>
              <w:marBottom w:val="0"/>
              <w:divBdr>
                <w:top w:val="none" w:sz="0" w:space="0" w:color="auto"/>
                <w:left w:val="none" w:sz="0" w:space="0" w:color="auto"/>
                <w:bottom w:val="none" w:sz="0" w:space="0" w:color="auto"/>
                <w:right w:val="none" w:sz="0" w:space="0" w:color="auto"/>
              </w:divBdr>
            </w:div>
            <w:div w:id="511334662">
              <w:marLeft w:val="0"/>
              <w:marRight w:val="0"/>
              <w:marTop w:val="0"/>
              <w:marBottom w:val="0"/>
              <w:divBdr>
                <w:top w:val="none" w:sz="0" w:space="0" w:color="auto"/>
                <w:left w:val="none" w:sz="0" w:space="0" w:color="auto"/>
                <w:bottom w:val="none" w:sz="0" w:space="0" w:color="auto"/>
                <w:right w:val="none" w:sz="0" w:space="0" w:color="auto"/>
              </w:divBdr>
            </w:div>
            <w:div w:id="1545142538">
              <w:marLeft w:val="0"/>
              <w:marRight w:val="0"/>
              <w:marTop w:val="0"/>
              <w:marBottom w:val="0"/>
              <w:divBdr>
                <w:top w:val="none" w:sz="0" w:space="0" w:color="auto"/>
                <w:left w:val="none" w:sz="0" w:space="0" w:color="auto"/>
                <w:bottom w:val="none" w:sz="0" w:space="0" w:color="auto"/>
                <w:right w:val="none" w:sz="0" w:space="0" w:color="auto"/>
              </w:divBdr>
            </w:div>
            <w:div w:id="1617062403">
              <w:marLeft w:val="0"/>
              <w:marRight w:val="0"/>
              <w:marTop w:val="0"/>
              <w:marBottom w:val="0"/>
              <w:divBdr>
                <w:top w:val="none" w:sz="0" w:space="0" w:color="auto"/>
                <w:left w:val="none" w:sz="0" w:space="0" w:color="auto"/>
                <w:bottom w:val="none" w:sz="0" w:space="0" w:color="auto"/>
                <w:right w:val="none" w:sz="0" w:space="0" w:color="auto"/>
              </w:divBdr>
            </w:div>
            <w:div w:id="238178269">
              <w:marLeft w:val="0"/>
              <w:marRight w:val="0"/>
              <w:marTop w:val="0"/>
              <w:marBottom w:val="0"/>
              <w:divBdr>
                <w:top w:val="none" w:sz="0" w:space="0" w:color="auto"/>
                <w:left w:val="none" w:sz="0" w:space="0" w:color="auto"/>
                <w:bottom w:val="none" w:sz="0" w:space="0" w:color="auto"/>
                <w:right w:val="none" w:sz="0" w:space="0" w:color="auto"/>
              </w:divBdr>
            </w:div>
            <w:div w:id="1778677915">
              <w:marLeft w:val="0"/>
              <w:marRight w:val="0"/>
              <w:marTop w:val="0"/>
              <w:marBottom w:val="0"/>
              <w:divBdr>
                <w:top w:val="none" w:sz="0" w:space="0" w:color="auto"/>
                <w:left w:val="none" w:sz="0" w:space="0" w:color="auto"/>
                <w:bottom w:val="none" w:sz="0" w:space="0" w:color="auto"/>
                <w:right w:val="none" w:sz="0" w:space="0" w:color="auto"/>
              </w:divBdr>
            </w:div>
            <w:div w:id="253631822">
              <w:marLeft w:val="0"/>
              <w:marRight w:val="0"/>
              <w:marTop w:val="0"/>
              <w:marBottom w:val="0"/>
              <w:divBdr>
                <w:top w:val="none" w:sz="0" w:space="0" w:color="auto"/>
                <w:left w:val="none" w:sz="0" w:space="0" w:color="auto"/>
                <w:bottom w:val="none" w:sz="0" w:space="0" w:color="auto"/>
                <w:right w:val="none" w:sz="0" w:space="0" w:color="auto"/>
              </w:divBdr>
            </w:div>
            <w:div w:id="1142769738">
              <w:marLeft w:val="0"/>
              <w:marRight w:val="0"/>
              <w:marTop w:val="0"/>
              <w:marBottom w:val="0"/>
              <w:divBdr>
                <w:top w:val="none" w:sz="0" w:space="0" w:color="auto"/>
                <w:left w:val="none" w:sz="0" w:space="0" w:color="auto"/>
                <w:bottom w:val="none" w:sz="0" w:space="0" w:color="auto"/>
                <w:right w:val="none" w:sz="0" w:space="0" w:color="auto"/>
              </w:divBdr>
            </w:div>
            <w:div w:id="1838886752">
              <w:marLeft w:val="0"/>
              <w:marRight w:val="0"/>
              <w:marTop w:val="0"/>
              <w:marBottom w:val="0"/>
              <w:divBdr>
                <w:top w:val="none" w:sz="0" w:space="0" w:color="auto"/>
                <w:left w:val="none" w:sz="0" w:space="0" w:color="auto"/>
                <w:bottom w:val="none" w:sz="0" w:space="0" w:color="auto"/>
                <w:right w:val="none" w:sz="0" w:space="0" w:color="auto"/>
              </w:divBdr>
            </w:div>
            <w:div w:id="412895456">
              <w:marLeft w:val="0"/>
              <w:marRight w:val="0"/>
              <w:marTop w:val="0"/>
              <w:marBottom w:val="0"/>
              <w:divBdr>
                <w:top w:val="none" w:sz="0" w:space="0" w:color="auto"/>
                <w:left w:val="none" w:sz="0" w:space="0" w:color="auto"/>
                <w:bottom w:val="none" w:sz="0" w:space="0" w:color="auto"/>
                <w:right w:val="none" w:sz="0" w:space="0" w:color="auto"/>
              </w:divBdr>
            </w:div>
          </w:divsChild>
        </w:div>
        <w:div w:id="1066223903">
          <w:marLeft w:val="0"/>
          <w:marRight w:val="0"/>
          <w:marTop w:val="0"/>
          <w:marBottom w:val="0"/>
          <w:divBdr>
            <w:top w:val="none" w:sz="0" w:space="0" w:color="auto"/>
            <w:left w:val="none" w:sz="0" w:space="0" w:color="auto"/>
            <w:bottom w:val="none" w:sz="0" w:space="0" w:color="auto"/>
            <w:right w:val="none" w:sz="0" w:space="0" w:color="auto"/>
          </w:divBdr>
        </w:div>
        <w:div w:id="1420558524">
          <w:marLeft w:val="0"/>
          <w:marRight w:val="0"/>
          <w:marTop w:val="0"/>
          <w:marBottom w:val="0"/>
          <w:divBdr>
            <w:top w:val="none" w:sz="0" w:space="0" w:color="auto"/>
            <w:left w:val="none" w:sz="0" w:space="0" w:color="auto"/>
            <w:bottom w:val="none" w:sz="0" w:space="0" w:color="auto"/>
            <w:right w:val="none" w:sz="0" w:space="0" w:color="auto"/>
          </w:divBdr>
        </w:div>
        <w:div w:id="73081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ronicasdeunainquilina.files.wordpress.com/2018/03/antes-durante-y-despuc3a9s-del-8-de-marzo.m4a" TargetMode="External"/><Relationship Id="rId5" Type="http://schemas.openxmlformats.org/officeDocument/2006/relationships/hyperlink" Target="https://cronicasdeunainquilina.com/2018/03/07/antes-durante-y-despues-del-8-de-marz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3142</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2018-03-07T18:15:00Z</dcterms:created>
  <dcterms:modified xsi:type="dcterms:W3CDTF">2018-03-09T07:42:00Z</dcterms:modified>
</cp:coreProperties>
</file>